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252" w:type="dxa"/>
        <w:tblBorders>
          <w:top w:val="single" w:sz="8" w:space="0" w:color="4F81BD"/>
          <w:bottom w:val="single" w:sz="8" w:space="0" w:color="4F81BD"/>
        </w:tblBorders>
        <w:tblLook w:val="00A0" w:firstRow="1" w:lastRow="0" w:firstColumn="1" w:lastColumn="0" w:noHBand="0" w:noVBand="0"/>
      </w:tblPr>
      <w:tblGrid>
        <w:gridCol w:w="3934"/>
        <w:gridCol w:w="2775"/>
        <w:gridCol w:w="3781"/>
      </w:tblGrid>
      <w:tr w:rsidR="00D4724F" w:rsidTr="00D4724F">
        <w:trPr>
          <w:trHeight w:val="1883"/>
        </w:trPr>
        <w:tc>
          <w:tcPr>
            <w:tcW w:w="3934" w:type="dxa"/>
            <w:tcBorders>
              <w:top w:val="single" w:sz="8" w:space="0" w:color="4F81BD"/>
              <w:left w:val="nil"/>
              <w:bottom w:val="single" w:sz="8" w:space="0" w:color="4F81BD"/>
              <w:right w:val="nil"/>
            </w:tcBorders>
            <w:tcMar>
              <w:top w:w="113" w:type="dxa"/>
              <w:left w:w="108" w:type="dxa"/>
              <w:bottom w:w="113" w:type="dxa"/>
              <w:right w:w="108" w:type="dxa"/>
            </w:tcMar>
            <w:vAlign w:val="center"/>
            <w:hideMark/>
          </w:tcPr>
          <w:p w:rsidR="00D4724F" w:rsidRDefault="00D4724F">
            <w:pPr>
              <w:pStyle w:val="NoSpacing"/>
              <w:spacing w:line="276" w:lineRule="auto"/>
              <w:rPr>
                <w:rFonts w:eastAsiaTheme="minorHAnsi"/>
                <w:b/>
                <w:bCs/>
                <w:sz w:val="22"/>
                <w:szCs w:val="22"/>
              </w:rPr>
            </w:pPr>
            <w:bookmarkStart w:id="0" w:name="_GoBack"/>
            <w:bookmarkEnd w:id="0"/>
            <w:r>
              <w:rPr>
                <w:b/>
                <w:bCs/>
                <w:lang w:val="ru-RU"/>
              </w:rPr>
              <w:t>КОМУНАЛНО ЈАВНО ПРЕДУЗЕЋЕ  «ЂУНИС» Уб</w:t>
            </w:r>
          </w:p>
          <w:p w:rsidR="00D4724F" w:rsidRDefault="00D4724F">
            <w:pPr>
              <w:pStyle w:val="NoSpacing"/>
              <w:spacing w:line="276" w:lineRule="auto"/>
              <w:rPr>
                <w:i/>
                <w:iCs/>
                <w:lang w:val="ru-RU"/>
              </w:rPr>
            </w:pPr>
            <w:r>
              <w:rPr>
                <w:i/>
                <w:iCs/>
              </w:rPr>
              <w:t>Вељка Влаховића број 6</w:t>
            </w:r>
          </w:p>
          <w:p w:rsidR="00D4724F" w:rsidRDefault="00D4724F">
            <w:pPr>
              <w:pStyle w:val="NoSpacing"/>
              <w:spacing w:line="276" w:lineRule="auto"/>
            </w:pPr>
            <w:r>
              <w:rPr>
                <w:lang w:val="ru-RU"/>
              </w:rPr>
              <w:t>14210 Уб</w:t>
            </w:r>
            <w:r>
              <w:t>, Србија</w:t>
            </w:r>
          </w:p>
          <w:p w:rsidR="00D4724F" w:rsidRDefault="00D4724F">
            <w:pPr>
              <w:pStyle w:val="NoSpacing"/>
              <w:spacing w:line="276" w:lineRule="auto"/>
              <w:rPr>
                <w:bCs/>
              </w:rPr>
            </w:pPr>
            <w:r>
              <w:t>ПИБ: 101347777</w:t>
            </w:r>
            <w:r>
              <w:rPr>
                <w:bCs/>
              </w:rPr>
              <w:t xml:space="preserve">, </w:t>
            </w:r>
          </w:p>
          <w:p w:rsidR="00D4724F" w:rsidRDefault="00D4724F">
            <w:pPr>
              <w:pStyle w:val="NoSpacing"/>
              <w:spacing w:line="276" w:lineRule="auto"/>
            </w:pPr>
            <w:r>
              <w:rPr>
                <w:lang w:val="sr-Cyrl-CS"/>
              </w:rPr>
              <w:t>Матични број: 07098499</w:t>
            </w:r>
          </w:p>
          <w:p w:rsidR="00D4724F" w:rsidRDefault="00D4724F">
            <w:pPr>
              <w:pStyle w:val="NoSpacing"/>
              <w:spacing w:line="276" w:lineRule="auto"/>
              <w:rPr>
                <w:b/>
                <w:bCs/>
                <w:lang w:val="ru-RU"/>
              </w:rPr>
            </w:pPr>
            <w:r>
              <w:t>Контакт тел.</w:t>
            </w:r>
            <w:r>
              <w:rPr>
                <w:lang w:val="ru-RU"/>
              </w:rPr>
              <w:t>: 014-411-107</w:t>
            </w:r>
          </w:p>
          <w:p w:rsidR="00D4724F" w:rsidRDefault="00D4724F">
            <w:pPr>
              <w:pStyle w:val="NoSpacing"/>
              <w:spacing w:line="276" w:lineRule="auto"/>
            </w:pPr>
            <w:r>
              <w:t>e</w:t>
            </w:r>
            <w:r>
              <w:rPr>
                <w:lang w:val="ru-RU"/>
              </w:rPr>
              <w:t>-</w:t>
            </w:r>
            <w:r>
              <w:t>mail</w:t>
            </w:r>
            <w:r>
              <w:rPr>
                <w:lang w:val="ru-RU"/>
              </w:rPr>
              <w:t xml:space="preserve">: </w:t>
            </w:r>
            <w:hyperlink r:id="rId9" w:history="1">
              <w:r>
                <w:rPr>
                  <w:rStyle w:val="Hyperlink"/>
                  <w:rFonts w:eastAsia="Calibri"/>
                  <w:lang w:val="ru-RU"/>
                </w:rPr>
                <w:t>djunisnabavke@gmail.com</w:t>
              </w:r>
            </w:hyperlink>
          </w:p>
          <w:p w:rsidR="00D4724F" w:rsidRDefault="003A42FB" w:rsidP="009B0E02">
            <w:pPr>
              <w:pStyle w:val="NoSpacing"/>
              <w:spacing w:line="276" w:lineRule="auto"/>
              <w:rPr>
                <w:rFonts w:eastAsiaTheme="minorHAnsi"/>
              </w:rPr>
            </w:pPr>
            <w:r>
              <w:t>Датум: 30. јануар</w:t>
            </w:r>
            <w:r w:rsidR="009B0E02">
              <w:t xml:space="preserve"> </w:t>
            </w:r>
            <w:r w:rsidR="00D4724F">
              <w:t>20</w:t>
            </w:r>
            <w:r w:rsidR="009B0E02">
              <w:t>20</w:t>
            </w:r>
            <w:r w:rsidR="00D4724F">
              <w:t>. године</w:t>
            </w:r>
          </w:p>
        </w:tc>
        <w:tc>
          <w:tcPr>
            <w:tcW w:w="2775" w:type="dxa"/>
            <w:tcBorders>
              <w:top w:val="single" w:sz="8" w:space="0" w:color="4F81BD"/>
              <w:left w:val="nil"/>
              <w:bottom w:val="single" w:sz="8" w:space="0" w:color="4F81BD"/>
              <w:right w:val="nil"/>
            </w:tcBorders>
            <w:tcMar>
              <w:top w:w="113" w:type="dxa"/>
              <w:left w:w="108" w:type="dxa"/>
              <w:bottom w:w="113" w:type="dxa"/>
              <w:right w:w="108" w:type="dxa"/>
            </w:tcMar>
            <w:vAlign w:val="center"/>
          </w:tcPr>
          <w:p w:rsidR="00D4724F" w:rsidRDefault="00D4724F">
            <w:pPr>
              <w:pStyle w:val="NoSpacing"/>
              <w:spacing w:line="276" w:lineRule="auto"/>
              <w:rPr>
                <w:rFonts w:eastAsiaTheme="minorHAnsi"/>
                <w:sz w:val="22"/>
                <w:szCs w:val="22"/>
              </w:rPr>
            </w:pPr>
          </w:p>
          <w:p w:rsidR="00D4724F" w:rsidRDefault="00D4724F">
            <w:pPr>
              <w:pStyle w:val="NoSpacing"/>
              <w:spacing w:line="276" w:lineRule="auto"/>
            </w:pPr>
          </w:p>
          <w:p w:rsidR="00D4724F" w:rsidRDefault="00D4724F">
            <w:pPr>
              <w:pStyle w:val="NoSpacing"/>
              <w:spacing w:line="276" w:lineRule="auto"/>
            </w:pPr>
          </w:p>
          <w:p w:rsidR="00D4724F" w:rsidRDefault="00D4724F">
            <w:pPr>
              <w:pStyle w:val="NoSpacing"/>
              <w:spacing w:line="276" w:lineRule="auto"/>
            </w:pPr>
          </w:p>
          <w:p w:rsidR="00D4724F" w:rsidRDefault="00D4724F">
            <w:pPr>
              <w:pStyle w:val="NoSpacing"/>
              <w:spacing w:line="276" w:lineRule="auto"/>
              <w:jc w:val="center"/>
              <w:rPr>
                <w:rFonts w:eastAsiaTheme="minorHAnsi"/>
              </w:rPr>
            </w:pPr>
          </w:p>
        </w:tc>
        <w:tc>
          <w:tcPr>
            <w:tcW w:w="3781" w:type="dxa"/>
            <w:tcBorders>
              <w:top w:val="single" w:sz="8" w:space="0" w:color="4F81BD"/>
              <w:left w:val="nil"/>
              <w:bottom w:val="single" w:sz="8" w:space="0" w:color="4F81BD"/>
              <w:right w:val="nil"/>
            </w:tcBorders>
            <w:tcMar>
              <w:top w:w="113" w:type="dxa"/>
              <w:left w:w="108" w:type="dxa"/>
              <w:bottom w:w="113" w:type="dxa"/>
              <w:right w:w="108" w:type="dxa"/>
            </w:tcMar>
            <w:vAlign w:val="center"/>
          </w:tcPr>
          <w:p w:rsidR="00D4724F" w:rsidRDefault="00D4724F">
            <w:pPr>
              <w:pStyle w:val="NoSpacing"/>
              <w:spacing w:line="276" w:lineRule="auto"/>
              <w:jc w:val="right"/>
              <w:rPr>
                <w:rFonts w:eastAsiaTheme="minorHAnsi"/>
                <w:sz w:val="22"/>
                <w:szCs w:val="22"/>
                <w:lang w:val="ru-RU"/>
              </w:rPr>
            </w:pPr>
            <w:r>
              <w:rPr>
                <w:lang w:val="ru-RU"/>
              </w:rPr>
              <w:t xml:space="preserve">ЈАВНА НАБАВКА МАЛЕ </w:t>
            </w:r>
            <w:r>
              <w:t>В</w:t>
            </w:r>
            <w:r>
              <w:rPr>
                <w:lang w:val="ru-RU"/>
              </w:rPr>
              <w:t>РЕДНОСТИ</w:t>
            </w:r>
          </w:p>
          <w:p w:rsidR="00D4724F" w:rsidRDefault="00D4724F">
            <w:pPr>
              <w:pStyle w:val="NoSpacing"/>
              <w:spacing w:line="276" w:lineRule="auto"/>
              <w:jc w:val="right"/>
              <w:rPr>
                <w:lang w:val="ru-RU"/>
              </w:rPr>
            </w:pPr>
            <w:r>
              <w:rPr>
                <w:lang w:val="ru-RU"/>
              </w:rPr>
              <w:t>ДОБРА</w:t>
            </w:r>
          </w:p>
          <w:p w:rsidR="00D4724F" w:rsidRDefault="00D4724F">
            <w:pPr>
              <w:pStyle w:val="NoSpacing"/>
              <w:spacing w:line="276" w:lineRule="auto"/>
              <w:jc w:val="right"/>
            </w:pPr>
            <w:r>
              <w:t>Утопне бунарске пуме</w:t>
            </w:r>
          </w:p>
          <w:p w:rsidR="00D4724F" w:rsidRPr="009B0E02" w:rsidRDefault="00D4724F">
            <w:pPr>
              <w:pStyle w:val="NoSpacing"/>
              <w:spacing w:line="276" w:lineRule="auto"/>
              <w:jc w:val="right"/>
            </w:pPr>
            <w:r>
              <w:t xml:space="preserve">БРОЈ ЈНМВ: </w:t>
            </w:r>
            <w:r>
              <w:rPr>
                <w:b/>
              </w:rPr>
              <w:t>1.1.</w:t>
            </w:r>
            <w:r w:rsidR="009B0E02">
              <w:rPr>
                <w:b/>
              </w:rPr>
              <w:t>26</w:t>
            </w:r>
            <w:r>
              <w:rPr>
                <w:b/>
              </w:rPr>
              <w:t>.-Д/</w:t>
            </w:r>
            <w:r w:rsidR="009B0E02">
              <w:rPr>
                <w:b/>
              </w:rPr>
              <w:t>20</w:t>
            </w:r>
          </w:p>
          <w:p w:rsidR="00D4724F" w:rsidRDefault="003020EB">
            <w:pPr>
              <w:pStyle w:val="NoSpacing"/>
              <w:spacing w:line="276" w:lineRule="auto"/>
              <w:jc w:val="right"/>
            </w:pPr>
            <w:r>
              <w:t>ОРН: 43134100 потапајућ</w:t>
            </w:r>
            <w:r w:rsidR="00D4724F">
              <w:t>е пумпе</w:t>
            </w:r>
          </w:p>
          <w:p w:rsidR="00D4724F" w:rsidRDefault="00D4724F">
            <w:pPr>
              <w:pStyle w:val="NoSpacing"/>
              <w:spacing w:line="276" w:lineRule="auto"/>
              <w:jc w:val="right"/>
            </w:pPr>
          </w:p>
          <w:p w:rsidR="00D4724F" w:rsidRDefault="00D4724F">
            <w:pPr>
              <w:pStyle w:val="NoSpacing"/>
              <w:spacing w:line="276" w:lineRule="auto"/>
              <w:jc w:val="right"/>
              <w:rPr>
                <w:rFonts w:eastAsiaTheme="minorHAnsi"/>
              </w:rPr>
            </w:pPr>
          </w:p>
        </w:tc>
      </w:tr>
    </w:tbl>
    <w:p w:rsidR="00D4724F" w:rsidRDefault="00D4724F" w:rsidP="00D4724F">
      <w:pPr>
        <w:jc w:val="both"/>
        <w:rPr>
          <w:rFonts w:eastAsia="Times New Roman"/>
          <w:lang w:val="sr-Cyrl-CS"/>
        </w:rPr>
      </w:pPr>
      <w:r>
        <w:rPr>
          <w:lang w:val="sr-Cyrl-CS"/>
        </w:rPr>
        <w:t xml:space="preserve">Архивски број: </w:t>
      </w:r>
      <w:r>
        <w:t>4</w:t>
      </w:r>
      <w:r>
        <w:rPr>
          <w:lang w:val="sr-Cyrl-CS"/>
        </w:rPr>
        <w:t>-</w:t>
      </w:r>
      <w:r w:rsidR="009B0E02">
        <w:t>1.1.26</w:t>
      </w:r>
      <w:r>
        <w:t>.</w:t>
      </w:r>
      <w:r>
        <w:rPr>
          <w:lang w:val="sr-Cyrl-CS"/>
        </w:rPr>
        <w:t>-Д/</w:t>
      </w:r>
      <w:r w:rsidR="009B0E02">
        <w:rPr>
          <w:lang w:val="sr-Cyrl-CS"/>
        </w:rPr>
        <w:t>20</w:t>
      </w:r>
    </w:p>
    <w:p w:rsidR="00D4724F" w:rsidRDefault="00D4724F" w:rsidP="00D4724F">
      <w:pPr>
        <w:ind w:left="720" w:firstLine="720"/>
        <w:rPr>
          <w:shd w:val="clear" w:color="auto" w:fill="FFFFFF"/>
        </w:rPr>
      </w:pPr>
    </w:p>
    <w:p w:rsidR="00D4724F" w:rsidRDefault="00D4724F" w:rsidP="00D4724F"/>
    <w:p w:rsidR="00D4724F" w:rsidRDefault="00D4724F" w:rsidP="00D4724F"/>
    <w:p w:rsidR="00D4724F" w:rsidRDefault="00D4724F" w:rsidP="00D4724F">
      <w:pPr>
        <w:rPr>
          <w:b/>
        </w:rPr>
      </w:pPr>
    </w:p>
    <w:p w:rsidR="00D4724F" w:rsidRDefault="00D4724F" w:rsidP="00D4724F">
      <w:pPr>
        <w:jc w:val="center"/>
        <w:rPr>
          <w:b/>
          <w:lang w:val="sr-Cyrl-CS"/>
        </w:rPr>
      </w:pPr>
    </w:p>
    <w:p w:rsidR="00D4724F" w:rsidRDefault="00D4724F" w:rsidP="00D4724F">
      <w:pPr>
        <w:jc w:val="center"/>
        <w:rPr>
          <w:b/>
          <w:lang w:val="sr-Cyrl-CS"/>
        </w:rPr>
      </w:pPr>
    </w:p>
    <w:p w:rsidR="00D4724F" w:rsidRDefault="00D4724F" w:rsidP="00D4724F">
      <w:pPr>
        <w:jc w:val="center"/>
        <w:rPr>
          <w:b/>
          <w:lang w:val="sr-Cyrl-CS"/>
        </w:rPr>
      </w:pPr>
    </w:p>
    <w:p w:rsidR="00D4724F" w:rsidRDefault="00D4724F" w:rsidP="00D4724F">
      <w:pPr>
        <w:jc w:val="center"/>
        <w:rPr>
          <w:b/>
          <w:lang w:val="sr-Cyrl-CS"/>
        </w:rPr>
      </w:pPr>
      <w:r>
        <w:rPr>
          <w:b/>
          <w:lang w:val="sr-Cyrl-CS"/>
        </w:rPr>
        <w:t>КОНКУРСН</w:t>
      </w:r>
      <w:r>
        <w:rPr>
          <w:b/>
        </w:rPr>
        <w:t>A</w:t>
      </w:r>
      <w:r>
        <w:rPr>
          <w:b/>
          <w:lang w:val="sr-Cyrl-CS"/>
        </w:rPr>
        <w:t xml:space="preserve"> ДОКУМЕНТАЦИЈЕ</w:t>
      </w:r>
    </w:p>
    <w:p w:rsidR="00D4724F" w:rsidRDefault="00D4724F" w:rsidP="00D4724F">
      <w:pPr>
        <w:jc w:val="center"/>
        <w:rPr>
          <w:b/>
          <w:lang w:val="sr-Cyrl-CS"/>
        </w:rPr>
      </w:pPr>
    </w:p>
    <w:p w:rsidR="00D4724F" w:rsidRDefault="00D4724F" w:rsidP="00D4724F">
      <w:pPr>
        <w:jc w:val="center"/>
        <w:rPr>
          <w:b/>
          <w:lang w:val="sr-Cyrl-CS"/>
        </w:rPr>
      </w:pPr>
    </w:p>
    <w:p w:rsidR="00D4724F" w:rsidRDefault="00D4724F" w:rsidP="00D4724F">
      <w:pPr>
        <w:jc w:val="center"/>
        <w:rPr>
          <w:b/>
          <w:lang w:val="sr-Cyrl-CS"/>
        </w:rPr>
      </w:pPr>
    </w:p>
    <w:p w:rsidR="00D4724F" w:rsidRDefault="00D4724F" w:rsidP="00D4724F">
      <w:pPr>
        <w:jc w:val="center"/>
        <w:rPr>
          <w:b/>
          <w:lang w:val="sr-Cyrl-CS"/>
        </w:rPr>
      </w:pPr>
      <w:r>
        <w:rPr>
          <w:b/>
          <w:lang w:val="sr-Cyrl-CS"/>
        </w:rPr>
        <w:t>ЈАВНА НАБАВКА ДОБАРА</w:t>
      </w:r>
    </w:p>
    <w:p w:rsidR="00D4724F" w:rsidRDefault="00D4724F" w:rsidP="00D4724F">
      <w:pPr>
        <w:jc w:val="center"/>
        <w:rPr>
          <w:b/>
          <w:lang w:val="ru-RU"/>
        </w:rPr>
      </w:pPr>
    </w:p>
    <w:p w:rsidR="00D4724F" w:rsidRDefault="00D4724F" w:rsidP="00D4724F">
      <w:pPr>
        <w:jc w:val="center"/>
        <w:rPr>
          <w:b/>
          <w:bCs/>
          <w:lang w:val="ru-RU"/>
        </w:rPr>
      </w:pPr>
    </w:p>
    <w:p w:rsidR="00D4724F" w:rsidRDefault="00D4724F" w:rsidP="00D4724F">
      <w:pPr>
        <w:tabs>
          <w:tab w:val="left" w:pos="0"/>
        </w:tabs>
        <w:suppressAutoHyphens/>
        <w:jc w:val="center"/>
        <w:rPr>
          <w:b/>
          <w:lang w:eastAsia="ar-SA"/>
        </w:rPr>
      </w:pPr>
      <w:r>
        <w:rPr>
          <w:b/>
          <w:lang w:eastAsia="ar-SA"/>
        </w:rPr>
        <w:t xml:space="preserve">Утопне бунарске пуме </w:t>
      </w:r>
    </w:p>
    <w:p w:rsidR="00D4724F" w:rsidRDefault="00D4724F" w:rsidP="00D4724F">
      <w:pPr>
        <w:tabs>
          <w:tab w:val="left" w:pos="0"/>
        </w:tabs>
        <w:suppressAutoHyphens/>
        <w:jc w:val="center"/>
        <w:rPr>
          <w:lang w:val="sr-Cyrl-CS" w:eastAsia="ar-SA"/>
        </w:rPr>
      </w:pPr>
      <w:r>
        <w:rPr>
          <w:b/>
        </w:rPr>
        <w:t>Назив из општег речника набавке – 43134100 – потапајуће пумпе</w:t>
      </w:r>
    </w:p>
    <w:p w:rsidR="00D4724F" w:rsidRDefault="00D4724F" w:rsidP="00D4724F">
      <w:pPr>
        <w:tabs>
          <w:tab w:val="left" w:pos="0"/>
        </w:tabs>
        <w:suppressAutoHyphens/>
        <w:jc w:val="center"/>
        <w:rPr>
          <w:lang w:val="sr-Cyrl-CS" w:eastAsia="ar-SA"/>
        </w:rPr>
      </w:pPr>
    </w:p>
    <w:p w:rsidR="00D4724F" w:rsidRDefault="00D4724F" w:rsidP="00D4724F">
      <w:pPr>
        <w:tabs>
          <w:tab w:val="left" w:pos="0"/>
        </w:tabs>
        <w:suppressAutoHyphens/>
        <w:jc w:val="center"/>
        <w:rPr>
          <w:b/>
          <w:lang w:val="sr-Cyrl-CS"/>
        </w:rPr>
      </w:pPr>
      <w:r>
        <w:rPr>
          <w:b/>
          <w:lang w:val="sr-Cyrl-CS"/>
        </w:rPr>
        <w:t>ПОСТУПАК</w:t>
      </w:r>
      <w:r>
        <w:rPr>
          <w:b/>
        </w:rPr>
        <w:t xml:space="preserve"> ЈАВНЕ НАБАВКЕ МАЛЕ ВРЕДНОСТИ</w:t>
      </w:r>
    </w:p>
    <w:p w:rsidR="00D4724F" w:rsidRDefault="00D4724F" w:rsidP="00D4724F">
      <w:pPr>
        <w:tabs>
          <w:tab w:val="left" w:pos="0"/>
        </w:tabs>
        <w:suppressAutoHyphens/>
        <w:jc w:val="center"/>
        <w:rPr>
          <w:b/>
          <w:lang w:val="sr-Cyrl-CS"/>
        </w:rPr>
      </w:pPr>
    </w:p>
    <w:p w:rsidR="00D4724F" w:rsidRDefault="00D4724F" w:rsidP="00D4724F">
      <w:pPr>
        <w:pStyle w:val="ListParagraph"/>
        <w:spacing w:line="240" w:lineRule="atLeast"/>
        <w:ind w:left="0"/>
        <w:jc w:val="center"/>
        <w:rPr>
          <w:b/>
          <w:lang w:val="sr-Cyrl-CS"/>
        </w:rPr>
      </w:pPr>
      <w:r>
        <w:rPr>
          <w:b/>
          <w:bCs/>
          <w:lang w:val="ru-RU"/>
        </w:rPr>
        <w:t>ЈАВНА НАБАВКА бр. 1.1.</w:t>
      </w:r>
      <w:r w:rsidR="009B0E02">
        <w:rPr>
          <w:b/>
          <w:bCs/>
          <w:lang w:val="ru-RU"/>
        </w:rPr>
        <w:t>26</w:t>
      </w:r>
      <w:r>
        <w:rPr>
          <w:b/>
          <w:bCs/>
          <w:lang w:val="ru-RU"/>
        </w:rPr>
        <w:t>.-Д/</w:t>
      </w:r>
      <w:r w:rsidR="009B0E02">
        <w:rPr>
          <w:b/>
          <w:bCs/>
          <w:lang w:val="ru-RU"/>
        </w:rPr>
        <w:t>20</w:t>
      </w:r>
    </w:p>
    <w:p w:rsidR="00D4724F" w:rsidRDefault="00D4724F" w:rsidP="00D4724F">
      <w:pPr>
        <w:jc w:val="center"/>
        <w:rPr>
          <w:lang w:val="ru-RU"/>
        </w:rPr>
      </w:pPr>
    </w:p>
    <w:p w:rsidR="00D4724F" w:rsidRDefault="00D4724F" w:rsidP="00D4724F">
      <w:pPr>
        <w:jc w:val="center"/>
        <w:rPr>
          <w:lang w:val="en-GB"/>
        </w:rPr>
      </w:pPr>
    </w:p>
    <w:p w:rsidR="00D4724F" w:rsidRDefault="00D4724F" w:rsidP="00D4724F">
      <w:pPr>
        <w:jc w:val="center"/>
        <w:rPr>
          <w:lang w:val="en-GB"/>
        </w:rPr>
      </w:pPr>
    </w:p>
    <w:p w:rsidR="00D4724F" w:rsidRDefault="00D4724F" w:rsidP="00D4724F">
      <w:pPr>
        <w:jc w:val="center"/>
        <w:rPr>
          <w:lang w:val="en-GB"/>
        </w:rPr>
      </w:pPr>
    </w:p>
    <w:p w:rsidR="00D4724F" w:rsidRDefault="00D4724F" w:rsidP="00D4724F">
      <w:pPr>
        <w:jc w:val="center"/>
        <w:rPr>
          <w:lang w:val="en-GB"/>
        </w:rPr>
      </w:pPr>
    </w:p>
    <w:p w:rsidR="00D4724F" w:rsidRDefault="00D4724F" w:rsidP="00D4724F">
      <w:pPr>
        <w:jc w:val="center"/>
        <w:rPr>
          <w:lang w:val="en-GB"/>
        </w:rPr>
      </w:pPr>
    </w:p>
    <w:p w:rsidR="00D4724F" w:rsidRDefault="00D4724F" w:rsidP="00D4724F">
      <w:pPr>
        <w:jc w:val="center"/>
        <w:rPr>
          <w:lang w:val="en-GB"/>
        </w:rPr>
      </w:pPr>
    </w:p>
    <w:p w:rsidR="00D4724F" w:rsidRDefault="00D4724F" w:rsidP="00D4724F">
      <w:pPr>
        <w:jc w:val="center"/>
        <w:rPr>
          <w:lang w:val="en-GB"/>
        </w:rPr>
      </w:pPr>
    </w:p>
    <w:p w:rsidR="00D4724F" w:rsidRDefault="00D4724F" w:rsidP="00D4724F">
      <w:pPr>
        <w:jc w:val="center"/>
        <w:rPr>
          <w:lang w:val="en-GB"/>
        </w:rPr>
      </w:pPr>
    </w:p>
    <w:p w:rsidR="00D4724F" w:rsidRDefault="00D4724F" w:rsidP="00D4724F">
      <w:pPr>
        <w:ind w:left="2880" w:firstLine="720"/>
      </w:pPr>
      <w:r>
        <w:rPr>
          <w:lang w:val="ru-RU"/>
        </w:rPr>
        <w:t>Уб, ј</w:t>
      </w:r>
      <w:r w:rsidR="009B0E02">
        <w:rPr>
          <w:lang w:val="ru-RU"/>
        </w:rPr>
        <w:t>ануар</w:t>
      </w:r>
      <w:r>
        <w:t>, 20</w:t>
      </w:r>
      <w:r w:rsidR="009B0E02">
        <w:t>20</w:t>
      </w:r>
      <w:r>
        <w:t>. године</w:t>
      </w:r>
    </w:p>
    <w:p w:rsidR="00D4724F" w:rsidRDefault="00D4724F" w:rsidP="00D4724F">
      <w:pPr>
        <w:jc w:val="center"/>
      </w:pPr>
    </w:p>
    <w:p w:rsidR="00D4724F" w:rsidRDefault="00D4724F" w:rsidP="00D4724F">
      <w:pPr>
        <w:jc w:val="center"/>
      </w:pPr>
    </w:p>
    <w:p w:rsidR="00D4724F" w:rsidRDefault="00D4724F" w:rsidP="00D4724F">
      <w:pPr>
        <w:jc w:val="center"/>
      </w:pPr>
    </w:p>
    <w:p w:rsidR="00D4724F" w:rsidRDefault="00D4724F" w:rsidP="00D4724F">
      <w:pPr>
        <w:jc w:val="center"/>
      </w:pPr>
    </w:p>
    <w:p w:rsidR="00D4724F" w:rsidRDefault="00D4724F" w:rsidP="00D4724F">
      <w:pPr>
        <w:jc w:val="center"/>
      </w:pPr>
    </w:p>
    <w:p w:rsidR="00D4724F" w:rsidRDefault="00D4724F" w:rsidP="00D4724F">
      <w:pPr>
        <w:ind w:firstLine="720"/>
        <w:rPr>
          <w:lang w:val="sr-Cyrl-CS"/>
        </w:rPr>
      </w:pPr>
      <w:r>
        <w:rPr>
          <w:lang w:val="sr-Cyrl-CS"/>
        </w:rPr>
        <w:lastRenderedPageBreak/>
        <w:t>На основу члана 61.Закона о јавним набавкама („Сл.гласник РС“ бр.124/12, 14/15 и 68/15, у даљем тексту Закон), Правилника о обавезним елементима конкурсне документације у поступцима јавних набавки („Сл.гласник РС“ бр.</w:t>
      </w:r>
      <w:r>
        <w:t>86</w:t>
      </w:r>
      <w:r>
        <w:rPr>
          <w:lang w:val="sr-Cyrl-CS"/>
        </w:rPr>
        <w:t xml:space="preserve"> /1</w:t>
      </w:r>
      <w:r>
        <w:t>5</w:t>
      </w:r>
      <w:r w:rsidR="009B0E02">
        <w:t xml:space="preserve"> и 41/2019</w:t>
      </w:r>
      <w:r>
        <w:rPr>
          <w:lang w:val="sr-Cyrl-CS"/>
        </w:rPr>
        <w:t>), Одлуке о покретању пос</w:t>
      </w:r>
      <w:r w:rsidR="009B0E02">
        <w:rPr>
          <w:lang w:val="sr-Cyrl-CS"/>
        </w:rPr>
        <w:t>тупка јавне набавке (бр. 2-1.1.26</w:t>
      </w:r>
      <w:r>
        <w:rPr>
          <w:lang w:val="sr-Cyrl-CS"/>
        </w:rPr>
        <w:t>.-Д/</w:t>
      </w:r>
      <w:r w:rsidR="009B0E02">
        <w:rPr>
          <w:lang w:val="sr-Cyrl-CS"/>
        </w:rPr>
        <w:t>20</w:t>
      </w:r>
      <w:r>
        <w:rPr>
          <w:lang w:val="sr-Cyrl-CS"/>
        </w:rPr>
        <w:t xml:space="preserve"> од </w:t>
      </w:r>
      <w:r w:rsidR="009B0E02">
        <w:rPr>
          <w:lang w:val="sr-Cyrl-CS"/>
        </w:rPr>
        <w:t>27</w:t>
      </w:r>
      <w:r>
        <w:t>.0</w:t>
      </w:r>
      <w:r w:rsidR="009B0E02">
        <w:t>1</w:t>
      </w:r>
      <w:r w:rsidR="009B0E02">
        <w:rPr>
          <w:lang w:val="sr-Cyrl-CS"/>
        </w:rPr>
        <w:t>.2020</w:t>
      </w:r>
      <w:r>
        <w:rPr>
          <w:lang w:val="sr-Cyrl-CS"/>
        </w:rPr>
        <w:t>. године) и Решења о образовању комисије за јавну набавку (бр. 3-1.1.</w:t>
      </w:r>
      <w:r w:rsidR="009B0E02">
        <w:rPr>
          <w:lang w:val="sr-Cyrl-CS"/>
        </w:rPr>
        <w:t>26</w:t>
      </w:r>
      <w:r>
        <w:rPr>
          <w:lang w:val="sr-Cyrl-CS"/>
        </w:rPr>
        <w:t>.-Д/</w:t>
      </w:r>
      <w:r w:rsidR="009B0E02">
        <w:rPr>
          <w:lang w:val="sr-Cyrl-CS"/>
        </w:rPr>
        <w:t>20</w:t>
      </w:r>
      <w:r>
        <w:rPr>
          <w:lang w:val="sr-Cyrl-CS"/>
        </w:rPr>
        <w:t xml:space="preserve"> од</w:t>
      </w:r>
      <w:r w:rsidR="009B0E02">
        <w:t>27</w:t>
      </w:r>
      <w:r>
        <w:t>.0</w:t>
      </w:r>
      <w:r w:rsidR="009B0E02">
        <w:t>1</w:t>
      </w:r>
      <w:r w:rsidR="009B0E02">
        <w:rPr>
          <w:lang w:val="sr-Cyrl-CS"/>
        </w:rPr>
        <w:t>.2020</w:t>
      </w:r>
      <w:r>
        <w:rPr>
          <w:lang w:val="sr-Cyrl-CS"/>
        </w:rPr>
        <w:t xml:space="preserve">. године), припремљена је конкурсна документација </w:t>
      </w:r>
    </w:p>
    <w:p w:rsidR="00D4724F" w:rsidRDefault="00D4724F" w:rsidP="00D4724F">
      <w:pPr>
        <w:jc w:val="center"/>
        <w:rPr>
          <w:lang w:val="sr-Cyrl-CS"/>
        </w:rPr>
      </w:pPr>
    </w:p>
    <w:p w:rsidR="00D4724F" w:rsidRDefault="00D4724F" w:rsidP="00D4724F">
      <w:pPr>
        <w:jc w:val="center"/>
        <w:rPr>
          <w:lang w:val="sr-Cyrl-CS"/>
        </w:rPr>
      </w:pPr>
    </w:p>
    <w:p w:rsidR="00D4724F" w:rsidRDefault="00D4724F" w:rsidP="00D4724F">
      <w:pPr>
        <w:jc w:val="center"/>
        <w:rPr>
          <w:lang w:val="ru-RU"/>
        </w:rPr>
      </w:pPr>
    </w:p>
    <w:p w:rsidR="00D4724F" w:rsidRDefault="00D4724F" w:rsidP="00D4724F">
      <w:pPr>
        <w:jc w:val="center"/>
        <w:rPr>
          <w:lang w:val="ru-RU"/>
        </w:rPr>
      </w:pPr>
    </w:p>
    <w:p w:rsidR="00D4724F" w:rsidRDefault="00D4724F" w:rsidP="00D4724F">
      <w:pPr>
        <w:jc w:val="center"/>
        <w:rPr>
          <w:lang w:val="ru-RU"/>
        </w:rPr>
      </w:pPr>
    </w:p>
    <w:p w:rsidR="00D4724F" w:rsidRDefault="00D4724F" w:rsidP="00D4724F">
      <w:pPr>
        <w:jc w:val="center"/>
        <w:rPr>
          <w:lang w:val="ru-RU"/>
        </w:rPr>
      </w:pPr>
    </w:p>
    <w:p w:rsidR="00D4724F" w:rsidRDefault="00D4724F" w:rsidP="00D4724F">
      <w:pPr>
        <w:jc w:val="center"/>
        <w:rPr>
          <w:lang w:val="ru-RU"/>
        </w:rPr>
      </w:pPr>
    </w:p>
    <w:p w:rsidR="00D4724F" w:rsidRDefault="00D4724F" w:rsidP="00D4724F">
      <w:pPr>
        <w:jc w:val="center"/>
        <w:rPr>
          <w:b/>
          <w:sz w:val="28"/>
          <w:szCs w:val="28"/>
          <w:lang w:val="ru-RU"/>
        </w:rPr>
      </w:pPr>
      <w:r>
        <w:rPr>
          <w:b/>
          <w:sz w:val="28"/>
          <w:szCs w:val="28"/>
          <w:lang w:val="ru-RU"/>
        </w:rPr>
        <w:t>С А Д Р Ж А Ј</w:t>
      </w:r>
    </w:p>
    <w:p w:rsidR="00D4724F" w:rsidRDefault="00D4724F" w:rsidP="00D4724F">
      <w:pPr>
        <w:jc w:val="both"/>
        <w:rPr>
          <w:lang w:val="ru-RU"/>
        </w:rPr>
      </w:pPr>
    </w:p>
    <w:p w:rsidR="00D4724F" w:rsidRDefault="00D4724F" w:rsidP="00D4724F">
      <w:pPr>
        <w:jc w:val="both"/>
        <w:rPr>
          <w:lang w:val="ru-RU"/>
        </w:rPr>
      </w:pPr>
    </w:p>
    <w:p w:rsidR="00D4724F" w:rsidRDefault="00D4724F" w:rsidP="00D4724F">
      <w:pPr>
        <w:jc w:val="both"/>
        <w:rPr>
          <w:lang w:val="ru-RU"/>
        </w:rPr>
      </w:pPr>
    </w:p>
    <w:p w:rsidR="00D4724F" w:rsidRDefault="00D4724F" w:rsidP="00D4724F">
      <w:pPr>
        <w:jc w:val="both"/>
      </w:pPr>
    </w:p>
    <w:p w:rsidR="00D4724F" w:rsidRDefault="00D4724F" w:rsidP="00D4724F">
      <w:pPr>
        <w:numPr>
          <w:ilvl w:val="0"/>
          <w:numId w:val="2"/>
        </w:numPr>
        <w:ind w:left="567" w:hanging="567"/>
        <w:jc w:val="both"/>
        <w:rPr>
          <w:lang w:val="ru-RU"/>
        </w:rPr>
      </w:pPr>
      <w:r>
        <w:rPr>
          <w:lang w:val="ru-RU"/>
        </w:rPr>
        <w:t>Општи подаци о јавној набавци</w:t>
      </w:r>
      <w:r>
        <w:t xml:space="preserve"> и подаци о предмету јавне набавке</w:t>
      </w:r>
    </w:p>
    <w:p w:rsidR="00D4724F" w:rsidRDefault="00D4724F" w:rsidP="00D4724F">
      <w:pPr>
        <w:numPr>
          <w:ilvl w:val="0"/>
          <w:numId w:val="2"/>
        </w:numPr>
        <w:ind w:left="567" w:hanging="567"/>
        <w:jc w:val="both"/>
        <w:rPr>
          <w:lang w:val="ru-RU"/>
        </w:rPr>
      </w:pPr>
      <w:r>
        <w:rPr>
          <w:lang w:val="ru-RU"/>
        </w:rPr>
        <w:t>Упутство понуђачима како да сачине понуду</w:t>
      </w:r>
    </w:p>
    <w:p w:rsidR="00D4724F" w:rsidRDefault="00D4724F" w:rsidP="00D4724F">
      <w:pPr>
        <w:numPr>
          <w:ilvl w:val="0"/>
          <w:numId w:val="2"/>
        </w:numPr>
        <w:ind w:left="567" w:hanging="567"/>
        <w:rPr>
          <w:lang w:val="ru-RU"/>
        </w:rPr>
      </w:pPr>
      <w:r>
        <w:rPr>
          <w:lang w:val="ru-RU"/>
        </w:rPr>
        <w:t xml:space="preserve">Образац понуде - Обрасци </w:t>
      </w:r>
      <w:r>
        <w:t>III-1</w:t>
      </w:r>
      <w:r>
        <w:rPr>
          <w:lang w:val="sr-Cyrl-CS"/>
        </w:rPr>
        <w:t>;</w:t>
      </w:r>
      <w:r>
        <w:t xml:space="preserve"> III-2</w:t>
      </w:r>
      <w:r>
        <w:rPr>
          <w:lang w:val="sr-Cyrl-CS"/>
        </w:rPr>
        <w:t xml:space="preserve">; </w:t>
      </w:r>
      <w:r>
        <w:t xml:space="preserve">III-3 </w:t>
      </w:r>
    </w:p>
    <w:p w:rsidR="00D4724F" w:rsidRDefault="00D4724F" w:rsidP="00D4724F">
      <w:pPr>
        <w:numPr>
          <w:ilvl w:val="0"/>
          <w:numId w:val="2"/>
        </w:numPr>
        <w:ind w:left="567" w:hanging="567"/>
        <w:jc w:val="both"/>
        <w:rPr>
          <w:lang w:val="ru-RU"/>
        </w:rPr>
      </w:pPr>
      <w:r>
        <w:rPr>
          <w:rFonts w:cs="Arial"/>
          <w:lang w:val="sr-Cyrl-CS"/>
        </w:rPr>
        <w:t>Упутство како се доказује испуњеност услова из члана</w:t>
      </w:r>
      <w:r>
        <w:rPr>
          <w:rFonts w:cs="Arial"/>
        </w:rPr>
        <w:t xml:space="preserve"> 75</w:t>
      </w:r>
      <w:r>
        <w:rPr>
          <w:rFonts w:cs="Arial"/>
          <w:lang w:val="sr-Cyrl-CS"/>
        </w:rPr>
        <w:t xml:space="preserve">. Закона </w:t>
      </w:r>
    </w:p>
    <w:p w:rsidR="00D4724F" w:rsidRDefault="00D4724F" w:rsidP="00D4724F">
      <w:pPr>
        <w:numPr>
          <w:ilvl w:val="0"/>
          <w:numId w:val="2"/>
        </w:numPr>
        <w:ind w:left="567" w:hanging="567"/>
        <w:jc w:val="both"/>
        <w:rPr>
          <w:lang w:val="ru-RU"/>
        </w:rPr>
      </w:pPr>
      <w:r>
        <w:t>Образац за оцену испуњености услова из члана 75.</w:t>
      </w:r>
      <w:r>
        <w:rPr>
          <w:rFonts w:cs="Arial"/>
          <w:lang w:val="sr-Cyrl-CS"/>
        </w:rPr>
        <w:t xml:space="preserve"> Закона –Образац </w:t>
      </w:r>
      <w:r>
        <w:rPr>
          <w:rFonts w:cs="Arial"/>
        </w:rPr>
        <w:t>IV-1</w:t>
      </w:r>
    </w:p>
    <w:p w:rsidR="00D4724F" w:rsidRDefault="00D4724F" w:rsidP="00D4724F">
      <w:pPr>
        <w:numPr>
          <w:ilvl w:val="0"/>
          <w:numId w:val="2"/>
        </w:numPr>
        <w:ind w:left="567" w:hanging="567"/>
        <w:rPr>
          <w:lang w:val="ru-RU"/>
        </w:rPr>
      </w:pPr>
      <w:r>
        <w:rPr>
          <w:lang w:val="ru-RU"/>
        </w:rPr>
        <w:t>Образац изјаве о испуњености услова из члана 75. Закона - Образац IV-2, IV-2.1</w:t>
      </w:r>
    </w:p>
    <w:p w:rsidR="00D4724F" w:rsidRDefault="00D4724F" w:rsidP="00D4724F">
      <w:pPr>
        <w:numPr>
          <w:ilvl w:val="0"/>
          <w:numId w:val="2"/>
        </w:numPr>
        <w:ind w:left="567" w:hanging="567"/>
        <w:jc w:val="both"/>
        <w:rPr>
          <w:lang w:val="ru-RU"/>
        </w:rPr>
      </w:pPr>
      <w:r>
        <w:rPr>
          <w:lang w:val="ru-RU"/>
        </w:rPr>
        <w:t xml:space="preserve">   Техничка спецификација</w:t>
      </w:r>
      <w:r>
        <w:t>–</w:t>
      </w:r>
      <w:r>
        <w:rPr>
          <w:lang w:val="ru-RU"/>
        </w:rPr>
        <w:t>Образац</w:t>
      </w:r>
      <w:r>
        <w:t xml:space="preserve"> V</w:t>
      </w:r>
    </w:p>
    <w:p w:rsidR="00D4724F" w:rsidRDefault="00D4724F" w:rsidP="00D4724F">
      <w:pPr>
        <w:numPr>
          <w:ilvl w:val="0"/>
          <w:numId w:val="2"/>
        </w:numPr>
        <w:ind w:left="567" w:hanging="567"/>
        <w:jc w:val="both"/>
        <w:rPr>
          <w:lang w:val="ru-RU"/>
        </w:rPr>
      </w:pPr>
      <w:r>
        <w:rPr>
          <w:lang w:val="ru-RU"/>
        </w:rPr>
        <w:t xml:space="preserve">Форма меничног овлашћења </w:t>
      </w:r>
      <w:r>
        <w:t>–Образац VI-1</w:t>
      </w:r>
    </w:p>
    <w:p w:rsidR="00D4724F" w:rsidRDefault="00D4724F" w:rsidP="00D4724F">
      <w:pPr>
        <w:numPr>
          <w:ilvl w:val="0"/>
          <w:numId w:val="2"/>
        </w:numPr>
        <w:ind w:left="567" w:hanging="567"/>
      </w:pPr>
      <w:r>
        <w:rPr>
          <w:lang w:val="ru-RU"/>
        </w:rPr>
        <w:t xml:space="preserve">Изјава о достављању бланко соло меница </w:t>
      </w:r>
      <w:r>
        <w:t>- Образац VI-2</w:t>
      </w:r>
    </w:p>
    <w:p w:rsidR="00D4724F" w:rsidRDefault="00D4724F" w:rsidP="00D4724F">
      <w:pPr>
        <w:numPr>
          <w:ilvl w:val="0"/>
          <w:numId w:val="2"/>
        </w:numPr>
        <w:ind w:left="567" w:hanging="567"/>
        <w:jc w:val="both"/>
        <w:rPr>
          <w:lang w:val="ru-RU"/>
        </w:rPr>
      </w:pPr>
      <w:r>
        <w:rPr>
          <w:lang w:val="ru-RU"/>
        </w:rPr>
        <w:t>Образац структуре цене</w:t>
      </w:r>
      <w:r>
        <w:t xml:space="preserve"> - Образац VII</w:t>
      </w:r>
    </w:p>
    <w:p w:rsidR="00D4724F" w:rsidRDefault="00D4724F" w:rsidP="00D4724F">
      <w:pPr>
        <w:numPr>
          <w:ilvl w:val="0"/>
          <w:numId w:val="2"/>
        </w:numPr>
        <w:ind w:left="567" w:hanging="567"/>
        <w:jc w:val="both"/>
        <w:rPr>
          <w:lang w:val="ru-RU"/>
        </w:rPr>
      </w:pPr>
      <w:r>
        <w:t>Образац трошкова припреме понуде-Образац VIII</w:t>
      </w:r>
    </w:p>
    <w:p w:rsidR="00D4724F" w:rsidRDefault="00D4724F" w:rsidP="00D4724F">
      <w:pPr>
        <w:numPr>
          <w:ilvl w:val="0"/>
          <w:numId w:val="2"/>
        </w:numPr>
        <w:ind w:left="567" w:hanging="567"/>
        <w:jc w:val="both"/>
        <w:rPr>
          <w:lang w:val="ru-RU"/>
        </w:rPr>
      </w:pPr>
      <w:r>
        <w:rPr>
          <w:lang w:val="ru-RU"/>
        </w:rPr>
        <w:t>Изјава о независној понуди- Образац</w:t>
      </w:r>
      <w:r>
        <w:t xml:space="preserve"> IX</w:t>
      </w:r>
    </w:p>
    <w:p w:rsidR="00D4724F" w:rsidRDefault="00D4724F" w:rsidP="00D4724F">
      <w:pPr>
        <w:numPr>
          <w:ilvl w:val="0"/>
          <w:numId w:val="2"/>
        </w:numPr>
        <w:autoSpaceDE w:val="0"/>
        <w:autoSpaceDN w:val="0"/>
        <w:adjustRightInd w:val="0"/>
        <w:jc w:val="both"/>
        <w:rPr>
          <w:bCs/>
          <w:u w:val="single"/>
          <w:lang w:val="sr-Cyrl-CS"/>
        </w:rPr>
      </w:pPr>
      <w:r>
        <w:rPr>
          <w:bCs/>
          <w:lang w:val="sr-Cyrl-CS"/>
        </w:rPr>
        <w:t xml:space="preserve"> Изјава о поштовању обавеза из чл.75.ст.2.Закона - </w:t>
      </w:r>
      <w:r>
        <w:rPr>
          <w:bCs/>
        </w:rPr>
        <w:t>О</w:t>
      </w:r>
      <w:r>
        <w:rPr>
          <w:bCs/>
          <w:lang w:val="sr-Cyrl-CS"/>
        </w:rPr>
        <w:t xml:space="preserve">бразац </w:t>
      </w:r>
      <w:r>
        <w:rPr>
          <w:bCs/>
        </w:rPr>
        <w:t>X</w:t>
      </w:r>
    </w:p>
    <w:p w:rsidR="00D4724F" w:rsidRDefault="00D4724F" w:rsidP="00D4724F">
      <w:pPr>
        <w:numPr>
          <w:ilvl w:val="0"/>
          <w:numId w:val="2"/>
        </w:numPr>
        <w:ind w:left="567" w:hanging="567"/>
        <w:jc w:val="both"/>
        <w:rPr>
          <w:lang w:val="ru-RU"/>
        </w:rPr>
      </w:pPr>
      <w:r>
        <w:rPr>
          <w:lang w:val="sr-Cyrl-CS"/>
        </w:rPr>
        <w:t xml:space="preserve">Модел уговора- Образац </w:t>
      </w:r>
      <w:r>
        <w:t>XI</w:t>
      </w:r>
    </w:p>
    <w:p w:rsidR="00D4724F" w:rsidRDefault="00D4724F" w:rsidP="00D4724F">
      <w:pPr>
        <w:tabs>
          <w:tab w:val="left" w:pos="2265"/>
        </w:tabs>
        <w:rPr>
          <w:b/>
          <w:lang w:val="ru-RU"/>
        </w:rPr>
      </w:pPr>
    </w:p>
    <w:p w:rsidR="00D4724F" w:rsidRDefault="00D4724F" w:rsidP="00D4724F">
      <w:pPr>
        <w:rPr>
          <w:b/>
          <w:lang w:val="ru-RU"/>
        </w:rPr>
      </w:pPr>
    </w:p>
    <w:p w:rsidR="00D4724F" w:rsidRDefault="00D4724F" w:rsidP="00D4724F">
      <w:pPr>
        <w:tabs>
          <w:tab w:val="left" w:pos="2355"/>
        </w:tabs>
        <w:rPr>
          <w:b/>
        </w:rPr>
      </w:pPr>
      <w:bookmarkStart w:id="1" w:name="_Toc239670699"/>
    </w:p>
    <w:p w:rsidR="00D4724F" w:rsidRDefault="00D4724F" w:rsidP="00D4724F">
      <w:pPr>
        <w:tabs>
          <w:tab w:val="left" w:pos="2355"/>
        </w:tabs>
        <w:rPr>
          <w:b/>
        </w:rPr>
      </w:pPr>
    </w:p>
    <w:p w:rsidR="00D4724F" w:rsidRDefault="00D4724F" w:rsidP="00D4724F">
      <w:pPr>
        <w:tabs>
          <w:tab w:val="left" w:pos="2355"/>
        </w:tabs>
        <w:rPr>
          <w:b/>
        </w:rPr>
      </w:pPr>
    </w:p>
    <w:p w:rsidR="00D4724F" w:rsidRDefault="00D4724F" w:rsidP="00D4724F">
      <w:pPr>
        <w:tabs>
          <w:tab w:val="left" w:pos="2355"/>
        </w:tabs>
        <w:rPr>
          <w:b/>
        </w:rPr>
      </w:pPr>
    </w:p>
    <w:p w:rsidR="00D4724F" w:rsidRDefault="00D4724F" w:rsidP="00D4724F">
      <w:pPr>
        <w:tabs>
          <w:tab w:val="left" w:pos="2355"/>
        </w:tabs>
        <w:rPr>
          <w:b/>
        </w:rPr>
      </w:pPr>
    </w:p>
    <w:p w:rsidR="00D4724F" w:rsidRDefault="00D4724F" w:rsidP="00D4724F">
      <w:pPr>
        <w:tabs>
          <w:tab w:val="left" w:pos="2355"/>
        </w:tabs>
        <w:rPr>
          <w:b/>
        </w:rPr>
      </w:pPr>
    </w:p>
    <w:p w:rsidR="00D4724F" w:rsidRDefault="00D4724F" w:rsidP="00D4724F">
      <w:pPr>
        <w:tabs>
          <w:tab w:val="left" w:pos="2355"/>
        </w:tabs>
        <w:rPr>
          <w:b/>
        </w:rPr>
      </w:pPr>
    </w:p>
    <w:p w:rsidR="00D4724F" w:rsidRDefault="00D4724F" w:rsidP="00D4724F">
      <w:pPr>
        <w:tabs>
          <w:tab w:val="left" w:pos="2355"/>
        </w:tabs>
        <w:rPr>
          <w:b/>
        </w:rPr>
      </w:pPr>
    </w:p>
    <w:p w:rsidR="00D4724F" w:rsidRDefault="00D4724F" w:rsidP="00D4724F">
      <w:pPr>
        <w:tabs>
          <w:tab w:val="left" w:pos="2355"/>
        </w:tabs>
        <w:rPr>
          <w:b/>
        </w:rPr>
      </w:pPr>
    </w:p>
    <w:p w:rsidR="00D4724F" w:rsidRDefault="00D4724F" w:rsidP="00D4724F">
      <w:pPr>
        <w:tabs>
          <w:tab w:val="left" w:pos="2355"/>
        </w:tabs>
        <w:rPr>
          <w:b/>
        </w:rPr>
      </w:pPr>
    </w:p>
    <w:p w:rsidR="00D4724F" w:rsidRDefault="00D4724F" w:rsidP="00D4724F">
      <w:pPr>
        <w:tabs>
          <w:tab w:val="left" w:pos="2355"/>
        </w:tabs>
        <w:rPr>
          <w:b/>
        </w:rPr>
      </w:pPr>
    </w:p>
    <w:p w:rsidR="00D4724F" w:rsidRDefault="00D4724F" w:rsidP="00D4724F">
      <w:pPr>
        <w:tabs>
          <w:tab w:val="left" w:pos="2355"/>
        </w:tabs>
        <w:rPr>
          <w:b/>
        </w:rPr>
      </w:pPr>
    </w:p>
    <w:p w:rsidR="00D4724F" w:rsidRDefault="00D4724F" w:rsidP="00D4724F">
      <w:pPr>
        <w:tabs>
          <w:tab w:val="left" w:pos="2355"/>
        </w:tabs>
        <w:rPr>
          <w:b/>
        </w:rPr>
      </w:pPr>
    </w:p>
    <w:p w:rsidR="00D4724F" w:rsidRDefault="00D4724F" w:rsidP="00D4724F">
      <w:pPr>
        <w:tabs>
          <w:tab w:val="left" w:pos="2355"/>
        </w:tabs>
        <w:rPr>
          <w:b/>
        </w:rPr>
      </w:pPr>
    </w:p>
    <w:p w:rsidR="00D4724F" w:rsidRDefault="00D4724F" w:rsidP="00D4724F">
      <w:pPr>
        <w:tabs>
          <w:tab w:val="left" w:pos="2355"/>
        </w:tabs>
        <w:rPr>
          <w:b/>
        </w:rPr>
      </w:pPr>
    </w:p>
    <w:p w:rsidR="00D4724F" w:rsidRDefault="00D4724F" w:rsidP="00D4724F">
      <w:pPr>
        <w:tabs>
          <w:tab w:val="left" w:pos="2355"/>
        </w:tabs>
        <w:rPr>
          <w:b/>
        </w:rPr>
      </w:pPr>
    </w:p>
    <w:p w:rsidR="00D4724F" w:rsidRDefault="00D4724F" w:rsidP="00D4724F">
      <w:pPr>
        <w:tabs>
          <w:tab w:val="left" w:pos="2355"/>
        </w:tabs>
        <w:jc w:val="center"/>
        <w:rPr>
          <w:b/>
          <w:lang w:val="sr-Cyrl-CS"/>
        </w:rPr>
      </w:pPr>
      <w:r>
        <w:rPr>
          <w:b/>
        </w:rPr>
        <w:t>I.</w:t>
      </w:r>
      <w:r>
        <w:rPr>
          <w:b/>
          <w:lang w:val="sr-Cyrl-CS"/>
        </w:rPr>
        <w:t xml:space="preserve">  ОПШТИ ПОДАЦИ О ЈАВНОЈ НАБАВЦИ И ПРЕДМЕТУ ЈАВНЕ НАБАВКЕ</w:t>
      </w:r>
    </w:p>
    <w:p w:rsidR="00D4724F" w:rsidRDefault="00D4724F" w:rsidP="00D4724F">
      <w:pPr>
        <w:rPr>
          <w:lang w:val="sr-Cyrl-CS"/>
        </w:rPr>
      </w:pPr>
    </w:p>
    <w:p w:rsidR="00D4724F" w:rsidRDefault="00D4724F" w:rsidP="00D4724F">
      <w:pPr>
        <w:rPr>
          <w:lang w:val="sr-Cyrl-CS"/>
        </w:rPr>
      </w:pPr>
    </w:p>
    <w:p w:rsidR="00D4724F" w:rsidRDefault="00D4724F" w:rsidP="00D4724F">
      <w:pPr>
        <w:rPr>
          <w:lang w:val="sr-Cyrl-CS"/>
        </w:rPr>
      </w:pPr>
    </w:p>
    <w:p w:rsidR="00D4724F" w:rsidRDefault="00D4724F" w:rsidP="00D4724F">
      <w:pPr>
        <w:rPr>
          <w:lang w:val="sr-Cyrl-CS"/>
        </w:rPr>
      </w:pPr>
      <w:r>
        <w:rPr>
          <w:b/>
          <w:lang w:val="sr-Cyrl-CS"/>
        </w:rPr>
        <w:t>НАЗИВ НАРУЧИОЦА</w:t>
      </w:r>
      <w:r>
        <w:rPr>
          <w:lang w:val="sr-Cyrl-CS"/>
        </w:rPr>
        <w:t>: КЈП „Ђунис“ Уб</w:t>
      </w:r>
    </w:p>
    <w:p w:rsidR="00D4724F" w:rsidRDefault="00D4724F" w:rsidP="00D4724F">
      <w:pPr>
        <w:rPr>
          <w:lang w:val="sr-Cyrl-CS"/>
        </w:rPr>
      </w:pPr>
    </w:p>
    <w:p w:rsidR="00D4724F" w:rsidRDefault="00D4724F" w:rsidP="00D4724F">
      <w:pPr>
        <w:rPr>
          <w:lang w:val="sr-Cyrl-CS"/>
        </w:rPr>
      </w:pPr>
      <w:r>
        <w:rPr>
          <w:b/>
          <w:lang w:val="sr-Cyrl-CS"/>
        </w:rPr>
        <w:t>АДРЕСА</w:t>
      </w:r>
      <w:r>
        <w:rPr>
          <w:lang w:val="sr-Cyrl-CS"/>
        </w:rPr>
        <w:t>: Вељка Влаховића број 6, Уб</w:t>
      </w:r>
    </w:p>
    <w:p w:rsidR="00D4724F" w:rsidRDefault="00D4724F" w:rsidP="00D4724F">
      <w:pPr>
        <w:rPr>
          <w:lang w:val="sr-Cyrl-CS"/>
        </w:rPr>
      </w:pPr>
    </w:p>
    <w:p w:rsidR="009B0E02" w:rsidRDefault="00D4724F" w:rsidP="009B0E02">
      <w:pPr>
        <w:spacing w:line="276" w:lineRule="auto"/>
      </w:pPr>
      <w:r>
        <w:rPr>
          <w:b/>
          <w:lang w:val="sr-Cyrl-CS"/>
        </w:rPr>
        <w:t>ИНТЕРНЕТ СТРАНИЦА</w:t>
      </w:r>
      <w:r>
        <w:rPr>
          <w:lang w:val="sr-Cyrl-CS"/>
        </w:rPr>
        <w:t>:</w:t>
      </w:r>
      <w:hyperlink r:id="rId10" w:history="1">
        <w:r w:rsidR="009B0E02" w:rsidRPr="00CA5116">
          <w:rPr>
            <w:rStyle w:val="Hyperlink"/>
          </w:rPr>
          <w:t>www.djunis.rs</w:t>
        </w:r>
      </w:hyperlink>
    </w:p>
    <w:p w:rsidR="00D4724F" w:rsidRDefault="00D4724F" w:rsidP="00D4724F">
      <w:pPr>
        <w:rPr>
          <w:lang w:val="sr-Cyrl-CS"/>
        </w:rPr>
      </w:pPr>
    </w:p>
    <w:p w:rsidR="00D4724F" w:rsidRDefault="00D4724F" w:rsidP="00D4724F">
      <w:pPr>
        <w:rPr>
          <w:lang w:val="sr-Cyrl-CS"/>
        </w:rPr>
      </w:pPr>
      <w:r>
        <w:rPr>
          <w:b/>
          <w:lang w:val="sr-Cyrl-CS"/>
        </w:rPr>
        <w:t>ВРСТА НАРУЧИОЦА</w:t>
      </w:r>
      <w:r>
        <w:rPr>
          <w:lang w:val="sr-Cyrl-CS"/>
        </w:rPr>
        <w:t>: Јавно предузеће</w:t>
      </w:r>
    </w:p>
    <w:p w:rsidR="00D4724F" w:rsidRDefault="00D4724F" w:rsidP="00D4724F">
      <w:pPr>
        <w:rPr>
          <w:lang w:val="sr-Cyrl-CS"/>
        </w:rPr>
      </w:pPr>
    </w:p>
    <w:p w:rsidR="00D4724F" w:rsidRDefault="00D4724F" w:rsidP="00D4724F">
      <w:pPr>
        <w:jc w:val="both"/>
      </w:pPr>
      <w:r>
        <w:rPr>
          <w:b/>
          <w:lang w:val="sr-Cyrl-CS"/>
        </w:rPr>
        <w:t>ВРСТА ПОСТУПКА</w:t>
      </w:r>
      <w:r>
        <w:rPr>
          <w:lang w:val="sr-Cyrl-CS"/>
        </w:rPr>
        <w:t>: Поступак јавне набавке мале вредности</w:t>
      </w:r>
    </w:p>
    <w:p w:rsidR="00D4724F" w:rsidRDefault="00D4724F" w:rsidP="00D4724F">
      <w:pPr>
        <w:rPr>
          <w:lang w:val="sr-Cyrl-CS"/>
        </w:rPr>
      </w:pPr>
    </w:p>
    <w:p w:rsidR="00D4724F" w:rsidRDefault="00D4724F" w:rsidP="00D4724F">
      <w:pPr>
        <w:rPr>
          <w:lang w:val="sr-Cyrl-CS"/>
        </w:rPr>
      </w:pPr>
      <w:r>
        <w:rPr>
          <w:b/>
          <w:lang w:val="sr-Cyrl-CS"/>
        </w:rPr>
        <w:t>ПРЕДМЕТ ЈАВНЕ НАБАВКЕ</w:t>
      </w:r>
      <w:r>
        <w:rPr>
          <w:lang w:val="sr-Cyrl-CS"/>
        </w:rPr>
        <w:t>: Добра</w:t>
      </w:r>
    </w:p>
    <w:p w:rsidR="00D4724F" w:rsidRDefault="00D4724F" w:rsidP="00D4724F">
      <w:pPr>
        <w:rPr>
          <w:lang w:val="sr-Cyrl-CS"/>
        </w:rPr>
      </w:pPr>
    </w:p>
    <w:p w:rsidR="00D4724F" w:rsidRDefault="00D4724F" w:rsidP="00D4724F">
      <w:pPr>
        <w:rPr>
          <w:lang w:val="sr-Cyrl-CS"/>
        </w:rPr>
      </w:pPr>
      <w:r>
        <w:rPr>
          <w:b/>
          <w:lang w:val="sr-Cyrl-CS"/>
        </w:rPr>
        <w:t>ПОСТУПАК СЕ СПРОВОДИ</w:t>
      </w:r>
      <w:r>
        <w:rPr>
          <w:lang w:val="sr-Cyrl-CS"/>
        </w:rPr>
        <w:t>: Ради закључењa уговора</w:t>
      </w:r>
    </w:p>
    <w:p w:rsidR="00D4724F" w:rsidRDefault="00D4724F" w:rsidP="00D4724F"/>
    <w:p w:rsidR="00D4724F" w:rsidRDefault="00D4724F" w:rsidP="00D4724F">
      <w:pPr>
        <w:jc w:val="both"/>
        <w:rPr>
          <w:lang w:val="sr-Cyrl-CS"/>
        </w:rPr>
      </w:pPr>
      <w:r>
        <w:rPr>
          <w:b/>
          <w:lang w:val="sr-Cyrl-CS"/>
        </w:rPr>
        <w:t>ПОДАЦИ О ПРЕДМЕТУ НАБАВКЕ</w:t>
      </w:r>
      <w:r>
        <w:rPr>
          <w:lang w:val="sr-Cyrl-CS"/>
        </w:rPr>
        <w:t>:</w:t>
      </w:r>
      <w:r>
        <w:t xml:space="preserve"> Утопне бунарске пумпе</w:t>
      </w:r>
      <w:r>
        <w:rPr>
          <w:lang w:val="sr-Cyrl-CS"/>
        </w:rPr>
        <w:t>.</w:t>
      </w:r>
    </w:p>
    <w:p w:rsidR="00D4724F" w:rsidRDefault="00D4724F" w:rsidP="00D4724F">
      <w:pPr>
        <w:jc w:val="both"/>
        <w:rPr>
          <w:lang w:val="sr-Cyrl-CS"/>
        </w:rPr>
      </w:pPr>
      <w:r>
        <w:rPr>
          <w:lang w:val="sr-Cyrl-CS"/>
        </w:rPr>
        <w:t xml:space="preserve">Назив из општег речника набавке: </w:t>
      </w:r>
      <w:r>
        <w:rPr>
          <w:lang w:val="sr-Cyrl-CS" w:eastAsia="ar-SA"/>
        </w:rPr>
        <w:t>– 4</w:t>
      </w:r>
      <w:r>
        <w:rPr>
          <w:lang w:eastAsia="ar-SA"/>
        </w:rPr>
        <w:t>3134100 – потапајуће пумпе.</w:t>
      </w:r>
    </w:p>
    <w:p w:rsidR="00D4724F" w:rsidRDefault="00D4724F" w:rsidP="00D4724F">
      <w:pPr>
        <w:jc w:val="both"/>
        <w:rPr>
          <w:lang w:val="sr-Cyrl-CS"/>
        </w:rPr>
      </w:pPr>
    </w:p>
    <w:p w:rsidR="00D4724F" w:rsidRDefault="00D4724F" w:rsidP="00D4724F">
      <w:r>
        <w:rPr>
          <w:b/>
          <w:lang w:val="sr-Cyrl-CS"/>
        </w:rPr>
        <w:t>ЛИЦЕ ЗА КОНТАКТ: Софија Миладиновић дип. инж. техн. и  Јасмина Мартић дипл. прав.</w:t>
      </w:r>
      <w:r>
        <w:rPr>
          <w:lang w:val="sr-Cyrl-CS"/>
        </w:rPr>
        <w:t xml:space="preserve">, </w:t>
      </w:r>
      <w:r>
        <w:t>djunisnabavke@gmail.com</w:t>
      </w:r>
    </w:p>
    <w:p w:rsidR="00D4724F" w:rsidRDefault="00D4724F" w:rsidP="00D4724F">
      <w:pPr>
        <w:rPr>
          <w:lang w:val="sr-Cyrl-CS"/>
        </w:rPr>
      </w:pPr>
    </w:p>
    <w:p w:rsidR="00D4724F" w:rsidRDefault="00D4724F" w:rsidP="00D4724F">
      <w:pPr>
        <w:autoSpaceDE w:val="0"/>
        <w:autoSpaceDN w:val="0"/>
        <w:adjustRightInd w:val="0"/>
        <w:rPr>
          <w:b/>
        </w:rPr>
      </w:pPr>
      <w:r>
        <w:rPr>
          <w:b/>
        </w:rPr>
        <w:t xml:space="preserve">ЧЛАНОВИ КОМИСИЈЕ ЗА ЈАВНЕ НАБАВКЕ: </w:t>
      </w:r>
    </w:p>
    <w:p w:rsidR="00D4724F" w:rsidRDefault="00D4724F" w:rsidP="00D4724F">
      <w:pPr>
        <w:autoSpaceDE w:val="0"/>
        <w:autoSpaceDN w:val="0"/>
        <w:adjustRightInd w:val="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6030"/>
        <w:gridCol w:w="2880"/>
      </w:tblGrid>
      <w:tr w:rsidR="00D4724F" w:rsidTr="00D4724F">
        <w:trPr>
          <w:trHeight w:val="397"/>
        </w:trPr>
        <w:tc>
          <w:tcPr>
            <w:tcW w:w="1368" w:type="dxa"/>
            <w:tcBorders>
              <w:top w:val="single" w:sz="4" w:space="0" w:color="auto"/>
              <w:left w:val="single" w:sz="4" w:space="0" w:color="auto"/>
              <w:bottom w:val="single" w:sz="4" w:space="0" w:color="auto"/>
              <w:right w:val="single" w:sz="4" w:space="0" w:color="auto"/>
            </w:tcBorders>
            <w:shd w:val="clear" w:color="auto" w:fill="D9D9D9"/>
            <w:hideMark/>
          </w:tcPr>
          <w:p w:rsidR="00D4724F" w:rsidRDefault="00D4724F">
            <w:pPr>
              <w:autoSpaceDE w:val="0"/>
              <w:autoSpaceDN w:val="0"/>
              <w:adjustRightInd w:val="0"/>
              <w:spacing w:line="276" w:lineRule="auto"/>
              <w:jc w:val="center"/>
            </w:pPr>
            <w:r>
              <w:rPr>
                <w:b/>
                <w:bCs/>
              </w:rPr>
              <w:t>.</w:t>
            </w:r>
          </w:p>
        </w:tc>
        <w:tc>
          <w:tcPr>
            <w:tcW w:w="6030" w:type="dxa"/>
            <w:tcBorders>
              <w:top w:val="single" w:sz="4" w:space="0" w:color="auto"/>
              <w:left w:val="single" w:sz="4" w:space="0" w:color="auto"/>
              <w:bottom w:val="single" w:sz="4" w:space="0" w:color="auto"/>
              <w:right w:val="single" w:sz="4" w:space="0" w:color="auto"/>
            </w:tcBorders>
            <w:shd w:val="clear" w:color="auto" w:fill="D9D9D9"/>
            <w:hideMark/>
          </w:tcPr>
          <w:p w:rsidR="00D4724F" w:rsidRDefault="00D4724F">
            <w:pPr>
              <w:autoSpaceDE w:val="0"/>
              <w:autoSpaceDN w:val="0"/>
              <w:adjustRightInd w:val="0"/>
              <w:spacing w:line="276" w:lineRule="auto"/>
              <w:jc w:val="center"/>
            </w:pPr>
            <w:r>
              <w:rPr>
                <w:b/>
                <w:bCs/>
              </w:rPr>
              <w:t>Име и презиме</w:t>
            </w:r>
          </w:p>
        </w:tc>
        <w:tc>
          <w:tcPr>
            <w:tcW w:w="2880" w:type="dxa"/>
            <w:tcBorders>
              <w:top w:val="single" w:sz="4" w:space="0" w:color="auto"/>
              <w:left w:val="single" w:sz="4" w:space="0" w:color="auto"/>
              <w:bottom w:val="single" w:sz="4" w:space="0" w:color="auto"/>
              <w:right w:val="single" w:sz="4" w:space="0" w:color="auto"/>
            </w:tcBorders>
            <w:shd w:val="clear" w:color="auto" w:fill="D9D9D9"/>
            <w:hideMark/>
          </w:tcPr>
          <w:p w:rsidR="00D4724F" w:rsidRDefault="00D4724F">
            <w:pPr>
              <w:autoSpaceDE w:val="0"/>
              <w:autoSpaceDN w:val="0"/>
              <w:adjustRightInd w:val="0"/>
              <w:spacing w:line="276" w:lineRule="auto"/>
              <w:jc w:val="center"/>
            </w:pPr>
            <w:r>
              <w:rPr>
                <w:b/>
                <w:bCs/>
              </w:rPr>
              <w:t>Потпис</w:t>
            </w:r>
          </w:p>
        </w:tc>
      </w:tr>
      <w:tr w:rsidR="00D4724F" w:rsidTr="00D4724F">
        <w:trPr>
          <w:trHeight w:val="397"/>
        </w:trPr>
        <w:tc>
          <w:tcPr>
            <w:tcW w:w="1368" w:type="dxa"/>
            <w:tcBorders>
              <w:top w:val="single" w:sz="4" w:space="0" w:color="auto"/>
              <w:left w:val="single" w:sz="4" w:space="0" w:color="auto"/>
              <w:bottom w:val="single" w:sz="4" w:space="0" w:color="auto"/>
              <w:right w:val="single" w:sz="4" w:space="0" w:color="auto"/>
            </w:tcBorders>
            <w:hideMark/>
          </w:tcPr>
          <w:p w:rsidR="00D4724F" w:rsidRDefault="00D4724F">
            <w:pPr>
              <w:autoSpaceDE w:val="0"/>
              <w:autoSpaceDN w:val="0"/>
              <w:adjustRightInd w:val="0"/>
              <w:spacing w:line="276" w:lineRule="auto"/>
            </w:pPr>
            <w:r>
              <w:t>1.</w:t>
            </w:r>
          </w:p>
        </w:tc>
        <w:tc>
          <w:tcPr>
            <w:tcW w:w="6030" w:type="dxa"/>
            <w:tcBorders>
              <w:top w:val="single" w:sz="4" w:space="0" w:color="auto"/>
              <w:left w:val="single" w:sz="4" w:space="0" w:color="auto"/>
              <w:bottom w:val="single" w:sz="4" w:space="0" w:color="auto"/>
              <w:right w:val="single" w:sz="4" w:space="0" w:color="auto"/>
            </w:tcBorders>
            <w:hideMark/>
          </w:tcPr>
          <w:p w:rsidR="00D4724F" w:rsidRPr="0091074F" w:rsidRDefault="00D4724F">
            <w:pPr>
              <w:spacing w:line="276" w:lineRule="auto"/>
              <w:jc w:val="both"/>
              <w:rPr>
                <w:u w:val="single"/>
                <w:lang w:val="sr-Cyrl-CS" w:eastAsia="ar-SA"/>
              </w:rPr>
            </w:pPr>
            <w:r w:rsidRPr="0091074F">
              <w:rPr>
                <w:lang w:eastAsia="ar-SA"/>
              </w:rPr>
              <w:t>Jасмина Мартић, дипл. правник</w:t>
            </w:r>
            <w:r w:rsidRPr="0091074F">
              <w:rPr>
                <w:lang w:val="sr-Cyrl-CS" w:eastAsia="ar-SA"/>
              </w:rPr>
              <w:t>., члан</w:t>
            </w:r>
          </w:p>
        </w:tc>
        <w:tc>
          <w:tcPr>
            <w:tcW w:w="2880" w:type="dxa"/>
            <w:tcBorders>
              <w:top w:val="single" w:sz="4" w:space="0" w:color="auto"/>
              <w:left w:val="single" w:sz="4" w:space="0" w:color="auto"/>
              <w:bottom w:val="single" w:sz="4" w:space="0" w:color="auto"/>
              <w:right w:val="single" w:sz="4" w:space="0" w:color="auto"/>
            </w:tcBorders>
          </w:tcPr>
          <w:p w:rsidR="00D4724F" w:rsidRDefault="00D4724F">
            <w:pPr>
              <w:autoSpaceDE w:val="0"/>
              <w:autoSpaceDN w:val="0"/>
              <w:adjustRightInd w:val="0"/>
              <w:spacing w:line="276" w:lineRule="auto"/>
            </w:pPr>
          </w:p>
        </w:tc>
      </w:tr>
      <w:tr w:rsidR="00D4724F" w:rsidTr="00D4724F">
        <w:trPr>
          <w:trHeight w:val="397"/>
        </w:trPr>
        <w:tc>
          <w:tcPr>
            <w:tcW w:w="1368" w:type="dxa"/>
            <w:tcBorders>
              <w:top w:val="single" w:sz="4" w:space="0" w:color="auto"/>
              <w:left w:val="single" w:sz="4" w:space="0" w:color="auto"/>
              <w:bottom w:val="single" w:sz="4" w:space="0" w:color="auto"/>
              <w:right w:val="single" w:sz="4" w:space="0" w:color="auto"/>
            </w:tcBorders>
            <w:hideMark/>
          </w:tcPr>
          <w:p w:rsidR="00D4724F" w:rsidRDefault="00D4724F">
            <w:pPr>
              <w:autoSpaceDE w:val="0"/>
              <w:autoSpaceDN w:val="0"/>
              <w:adjustRightInd w:val="0"/>
              <w:spacing w:line="276" w:lineRule="auto"/>
            </w:pPr>
            <w:r>
              <w:t>1/1</w:t>
            </w:r>
          </w:p>
        </w:tc>
        <w:tc>
          <w:tcPr>
            <w:tcW w:w="6030" w:type="dxa"/>
            <w:tcBorders>
              <w:top w:val="single" w:sz="4" w:space="0" w:color="auto"/>
              <w:left w:val="single" w:sz="4" w:space="0" w:color="auto"/>
              <w:bottom w:val="single" w:sz="4" w:space="0" w:color="auto"/>
              <w:right w:val="single" w:sz="4" w:space="0" w:color="auto"/>
            </w:tcBorders>
            <w:hideMark/>
          </w:tcPr>
          <w:p w:rsidR="00D4724F" w:rsidRPr="0091074F" w:rsidRDefault="00D4724F">
            <w:pPr>
              <w:spacing w:line="276" w:lineRule="auto"/>
              <w:jc w:val="both"/>
              <w:rPr>
                <w:lang w:eastAsia="ar-SA"/>
              </w:rPr>
            </w:pPr>
            <w:r w:rsidRPr="0091074F">
              <w:rPr>
                <w:lang w:eastAsia="ar-SA"/>
              </w:rPr>
              <w:t>Миладин Ракић, дипл. правник, заменик члана</w:t>
            </w:r>
          </w:p>
        </w:tc>
        <w:tc>
          <w:tcPr>
            <w:tcW w:w="2880" w:type="dxa"/>
            <w:tcBorders>
              <w:top w:val="single" w:sz="4" w:space="0" w:color="auto"/>
              <w:left w:val="single" w:sz="4" w:space="0" w:color="auto"/>
              <w:bottom w:val="single" w:sz="4" w:space="0" w:color="auto"/>
              <w:right w:val="single" w:sz="4" w:space="0" w:color="auto"/>
            </w:tcBorders>
          </w:tcPr>
          <w:p w:rsidR="00D4724F" w:rsidRDefault="00D4724F">
            <w:pPr>
              <w:autoSpaceDE w:val="0"/>
              <w:autoSpaceDN w:val="0"/>
              <w:adjustRightInd w:val="0"/>
              <w:spacing w:line="276" w:lineRule="auto"/>
            </w:pPr>
          </w:p>
        </w:tc>
      </w:tr>
      <w:tr w:rsidR="00D4724F" w:rsidTr="00D4724F">
        <w:trPr>
          <w:trHeight w:val="397"/>
        </w:trPr>
        <w:tc>
          <w:tcPr>
            <w:tcW w:w="1368" w:type="dxa"/>
            <w:tcBorders>
              <w:top w:val="single" w:sz="4" w:space="0" w:color="auto"/>
              <w:left w:val="single" w:sz="4" w:space="0" w:color="auto"/>
              <w:bottom w:val="single" w:sz="4" w:space="0" w:color="auto"/>
              <w:right w:val="single" w:sz="4" w:space="0" w:color="auto"/>
            </w:tcBorders>
            <w:hideMark/>
          </w:tcPr>
          <w:p w:rsidR="00D4724F" w:rsidRDefault="00D4724F">
            <w:pPr>
              <w:autoSpaceDE w:val="0"/>
              <w:autoSpaceDN w:val="0"/>
              <w:adjustRightInd w:val="0"/>
              <w:spacing w:line="276" w:lineRule="auto"/>
            </w:pPr>
            <w:r>
              <w:t>2</w:t>
            </w:r>
          </w:p>
        </w:tc>
        <w:tc>
          <w:tcPr>
            <w:tcW w:w="6030" w:type="dxa"/>
            <w:tcBorders>
              <w:top w:val="single" w:sz="4" w:space="0" w:color="auto"/>
              <w:left w:val="single" w:sz="4" w:space="0" w:color="auto"/>
              <w:bottom w:val="single" w:sz="4" w:space="0" w:color="auto"/>
              <w:right w:val="single" w:sz="4" w:space="0" w:color="auto"/>
            </w:tcBorders>
            <w:hideMark/>
          </w:tcPr>
          <w:p w:rsidR="00D4724F" w:rsidRPr="0091074F" w:rsidRDefault="00D4724F">
            <w:pPr>
              <w:pStyle w:val="ListParagraph"/>
              <w:spacing w:line="276" w:lineRule="auto"/>
              <w:ind w:left="0"/>
              <w:contextualSpacing/>
              <w:jc w:val="both"/>
              <w:rPr>
                <w:lang w:eastAsia="ar-SA"/>
              </w:rPr>
            </w:pPr>
            <w:r w:rsidRPr="0091074F">
              <w:rPr>
                <w:lang w:eastAsia="ar-SA"/>
              </w:rPr>
              <w:t>Софија Миладиновић, дипл. инж. тех., члан</w:t>
            </w:r>
          </w:p>
        </w:tc>
        <w:tc>
          <w:tcPr>
            <w:tcW w:w="2880" w:type="dxa"/>
            <w:tcBorders>
              <w:top w:val="single" w:sz="4" w:space="0" w:color="auto"/>
              <w:left w:val="single" w:sz="4" w:space="0" w:color="auto"/>
              <w:bottom w:val="single" w:sz="4" w:space="0" w:color="auto"/>
              <w:right w:val="single" w:sz="4" w:space="0" w:color="auto"/>
            </w:tcBorders>
          </w:tcPr>
          <w:p w:rsidR="00D4724F" w:rsidRDefault="00D4724F">
            <w:pPr>
              <w:autoSpaceDE w:val="0"/>
              <w:autoSpaceDN w:val="0"/>
              <w:adjustRightInd w:val="0"/>
              <w:spacing w:line="276" w:lineRule="auto"/>
            </w:pPr>
          </w:p>
        </w:tc>
      </w:tr>
      <w:tr w:rsidR="00D4724F" w:rsidTr="00D4724F">
        <w:trPr>
          <w:trHeight w:val="397"/>
        </w:trPr>
        <w:tc>
          <w:tcPr>
            <w:tcW w:w="1368" w:type="dxa"/>
            <w:tcBorders>
              <w:top w:val="single" w:sz="4" w:space="0" w:color="auto"/>
              <w:left w:val="single" w:sz="4" w:space="0" w:color="auto"/>
              <w:bottom w:val="single" w:sz="4" w:space="0" w:color="auto"/>
              <w:right w:val="single" w:sz="4" w:space="0" w:color="auto"/>
            </w:tcBorders>
            <w:hideMark/>
          </w:tcPr>
          <w:p w:rsidR="00D4724F" w:rsidRDefault="00D4724F">
            <w:pPr>
              <w:autoSpaceDE w:val="0"/>
              <w:autoSpaceDN w:val="0"/>
              <w:adjustRightInd w:val="0"/>
              <w:spacing w:line="276" w:lineRule="auto"/>
            </w:pPr>
            <w:r>
              <w:t>2/1</w:t>
            </w:r>
          </w:p>
        </w:tc>
        <w:tc>
          <w:tcPr>
            <w:tcW w:w="6030" w:type="dxa"/>
            <w:tcBorders>
              <w:top w:val="single" w:sz="4" w:space="0" w:color="auto"/>
              <w:left w:val="single" w:sz="4" w:space="0" w:color="auto"/>
              <w:bottom w:val="single" w:sz="4" w:space="0" w:color="auto"/>
              <w:right w:val="single" w:sz="4" w:space="0" w:color="auto"/>
            </w:tcBorders>
            <w:hideMark/>
          </w:tcPr>
          <w:p w:rsidR="00D4724F" w:rsidRPr="0091074F" w:rsidRDefault="00D4724F">
            <w:pPr>
              <w:pStyle w:val="ListParagraph"/>
              <w:spacing w:line="276" w:lineRule="auto"/>
              <w:ind w:left="0"/>
              <w:contextualSpacing/>
              <w:jc w:val="both"/>
              <w:rPr>
                <w:lang w:eastAsia="ar-SA"/>
              </w:rPr>
            </w:pPr>
            <w:r w:rsidRPr="0091074F">
              <w:rPr>
                <w:lang w:eastAsia="ar-SA"/>
              </w:rPr>
              <w:t>Миле Маровић, спец, стр. инж. маш,заменик члана</w:t>
            </w:r>
          </w:p>
        </w:tc>
        <w:tc>
          <w:tcPr>
            <w:tcW w:w="2880" w:type="dxa"/>
            <w:tcBorders>
              <w:top w:val="single" w:sz="4" w:space="0" w:color="auto"/>
              <w:left w:val="single" w:sz="4" w:space="0" w:color="auto"/>
              <w:bottom w:val="single" w:sz="4" w:space="0" w:color="auto"/>
              <w:right w:val="single" w:sz="4" w:space="0" w:color="auto"/>
            </w:tcBorders>
          </w:tcPr>
          <w:p w:rsidR="00D4724F" w:rsidRDefault="00D4724F">
            <w:pPr>
              <w:autoSpaceDE w:val="0"/>
              <w:autoSpaceDN w:val="0"/>
              <w:adjustRightInd w:val="0"/>
              <w:spacing w:line="276" w:lineRule="auto"/>
            </w:pPr>
          </w:p>
        </w:tc>
      </w:tr>
      <w:tr w:rsidR="00D4724F" w:rsidTr="00D4724F">
        <w:trPr>
          <w:trHeight w:val="397"/>
        </w:trPr>
        <w:tc>
          <w:tcPr>
            <w:tcW w:w="1368" w:type="dxa"/>
            <w:tcBorders>
              <w:top w:val="single" w:sz="4" w:space="0" w:color="auto"/>
              <w:left w:val="single" w:sz="4" w:space="0" w:color="auto"/>
              <w:bottom w:val="single" w:sz="4" w:space="0" w:color="auto"/>
              <w:right w:val="single" w:sz="4" w:space="0" w:color="auto"/>
            </w:tcBorders>
            <w:hideMark/>
          </w:tcPr>
          <w:p w:rsidR="00D4724F" w:rsidRDefault="00D4724F">
            <w:pPr>
              <w:autoSpaceDE w:val="0"/>
              <w:autoSpaceDN w:val="0"/>
              <w:adjustRightInd w:val="0"/>
              <w:spacing w:line="276" w:lineRule="auto"/>
            </w:pPr>
            <w:r>
              <w:t>3</w:t>
            </w:r>
          </w:p>
        </w:tc>
        <w:tc>
          <w:tcPr>
            <w:tcW w:w="6030" w:type="dxa"/>
            <w:tcBorders>
              <w:top w:val="single" w:sz="4" w:space="0" w:color="auto"/>
              <w:left w:val="single" w:sz="4" w:space="0" w:color="auto"/>
              <w:bottom w:val="single" w:sz="4" w:space="0" w:color="auto"/>
              <w:right w:val="single" w:sz="4" w:space="0" w:color="auto"/>
            </w:tcBorders>
            <w:hideMark/>
          </w:tcPr>
          <w:p w:rsidR="00D4724F" w:rsidRPr="0091074F" w:rsidRDefault="00D4724F">
            <w:pPr>
              <w:spacing w:line="276" w:lineRule="auto"/>
              <w:jc w:val="both"/>
              <w:rPr>
                <w:lang w:val="sr-Cyrl-CS" w:eastAsia="ar-SA"/>
              </w:rPr>
            </w:pPr>
            <w:r w:rsidRPr="0091074F">
              <w:rPr>
                <w:lang w:val="sr-Cyrl-CS" w:eastAsia="ar-SA"/>
              </w:rPr>
              <w:t>Зора Вишњић, шеф рачуноводства., члан</w:t>
            </w:r>
          </w:p>
        </w:tc>
        <w:tc>
          <w:tcPr>
            <w:tcW w:w="2880" w:type="dxa"/>
            <w:tcBorders>
              <w:top w:val="single" w:sz="4" w:space="0" w:color="auto"/>
              <w:left w:val="single" w:sz="4" w:space="0" w:color="auto"/>
              <w:bottom w:val="single" w:sz="4" w:space="0" w:color="auto"/>
              <w:right w:val="single" w:sz="4" w:space="0" w:color="auto"/>
            </w:tcBorders>
          </w:tcPr>
          <w:p w:rsidR="00D4724F" w:rsidRDefault="00D4724F">
            <w:pPr>
              <w:autoSpaceDE w:val="0"/>
              <w:autoSpaceDN w:val="0"/>
              <w:adjustRightInd w:val="0"/>
              <w:spacing w:line="276" w:lineRule="auto"/>
            </w:pPr>
          </w:p>
        </w:tc>
      </w:tr>
      <w:tr w:rsidR="00D4724F" w:rsidTr="00D4724F">
        <w:trPr>
          <w:trHeight w:val="397"/>
        </w:trPr>
        <w:tc>
          <w:tcPr>
            <w:tcW w:w="1368" w:type="dxa"/>
            <w:tcBorders>
              <w:top w:val="single" w:sz="4" w:space="0" w:color="auto"/>
              <w:left w:val="single" w:sz="4" w:space="0" w:color="auto"/>
              <w:bottom w:val="single" w:sz="4" w:space="0" w:color="auto"/>
              <w:right w:val="single" w:sz="4" w:space="0" w:color="auto"/>
            </w:tcBorders>
            <w:hideMark/>
          </w:tcPr>
          <w:p w:rsidR="00D4724F" w:rsidRDefault="00D4724F">
            <w:pPr>
              <w:autoSpaceDE w:val="0"/>
              <w:autoSpaceDN w:val="0"/>
              <w:adjustRightInd w:val="0"/>
              <w:spacing w:line="276" w:lineRule="auto"/>
            </w:pPr>
            <w:r>
              <w:t>3/1</w:t>
            </w:r>
          </w:p>
        </w:tc>
        <w:tc>
          <w:tcPr>
            <w:tcW w:w="6030" w:type="dxa"/>
            <w:tcBorders>
              <w:top w:val="single" w:sz="4" w:space="0" w:color="auto"/>
              <w:left w:val="single" w:sz="4" w:space="0" w:color="auto"/>
              <w:bottom w:val="single" w:sz="4" w:space="0" w:color="auto"/>
              <w:right w:val="single" w:sz="4" w:space="0" w:color="auto"/>
            </w:tcBorders>
            <w:hideMark/>
          </w:tcPr>
          <w:p w:rsidR="00D4724F" w:rsidRPr="0091074F" w:rsidRDefault="00D4724F">
            <w:pPr>
              <w:spacing w:line="276" w:lineRule="auto"/>
              <w:jc w:val="both"/>
              <w:rPr>
                <w:lang w:eastAsia="ar-SA"/>
              </w:rPr>
            </w:pPr>
            <w:r w:rsidRPr="0091074F">
              <w:rPr>
                <w:lang w:val="sr-Cyrl-CS" w:eastAsia="ar-SA"/>
              </w:rPr>
              <w:t xml:space="preserve">Љиљана Ристовић, </w:t>
            </w:r>
            <w:r w:rsidRPr="0091074F">
              <w:rPr>
                <w:lang w:eastAsia="ar-SA"/>
              </w:rPr>
              <w:t>дипл. инж. маш., заменик члана</w:t>
            </w:r>
          </w:p>
        </w:tc>
        <w:tc>
          <w:tcPr>
            <w:tcW w:w="2880" w:type="dxa"/>
            <w:tcBorders>
              <w:top w:val="single" w:sz="4" w:space="0" w:color="auto"/>
              <w:left w:val="single" w:sz="4" w:space="0" w:color="auto"/>
              <w:bottom w:val="single" w:sz="4" w:space="0" w:color="auto"/>
              <w:right w:val="single" w:sz="4" w:space="0" w:color="auto"/>
            </w:tcBorders>
          </w:tcPr>
          <w:p w:rsidR="00D4724F" w:rsidRDefault="00D4724F">
            <w:pPr>
              <w:autoSpaceDE w:val="0"/>
              <w:autoSpaceDN w:val="0"/>
              <w:adjustRightInd w:val="0"/>
              <w:spacing w:line="276" w:lineRule="auto"/>
            </w:pPr>
          </w:p>
        </w:tc>
      </w:tr>
    </w:tbl>
    <w:p w:rsidR="00D4724F" w:rsidRDefault="00D4724F" w:rsidP="00D4724F">
      <w:pPr>
        <w:rPr>
          <w:b/>
        </w:rPr>
      </w:pPr>
      <w:bookmarkStart w:id="2" w:name="_Toc106703766"/>
      <w:bookmarkStart w:id="3" w:name="_Toc239670700"/>
      <w:bookmarkStart w:id="4" w:name="_Toc108425800"/>
      <w:bookmarkStart w:id="5" w:name="_Toc108859915"/>
      <w:bookmarkEnd w:id="1"/>
    </w:p>
    <w:p w:rsidR="00D4724F" w:rsidRDefault="00D4724F" w:rsidP="00D4724F">
      <w:pPr>
        <w:jc w:val="center"/>
        <w:rPr>
          <w:b/>
          <w:lang w:val="sr-Cyrl-CS"/>
        </w:rPr>
      </w:pPr>
    </w:p>
    <w:p w:rsidR="00D4724F" w:rsidRDefault="00D4724F" w:rsidP="00D4724F">
      <w:pPr>
        <w:jc w:val="center"/>
        <w:rPr>
          <w:b/>
          <w:lang w:val="sr-Cyrl-CS"/>
        </w:rPr>
      </w:pPr>
    </w:p>
    <w:p w:rsidR="00D4724F" w:rsidRDefault="00D4724F" w:rsidP="00D4724F">
      <w:pPr>
        <w:jc w:val="center"/>
        <w:rPr>
          <w:b/>
          <w:lang w:val="sr-Cyrl-CS"/>
        </w:rPr>
      </w:pPr>
    </w:p>
    <w:p w:rsidR="00D4724F" w:rsidRDefault="00D4724F" w:rsidP="00D4724F">
      <w:pPr>
        <w:jc w:val="center"/>
        <w:rPr>
          <w:b/>
          <w:lang w:val="sr-Cyrl-CS"/>
        </w:rPr>
      </w:pPr>
    </w:p>
    <w:p w:rsidR="00D4724F" w:rsidRDefault="00D4724F" w:rsidP="00D4724F">
      <w:pPr>
        <w:jc w:val="center"/>
        <w:rPr>
          <w:b/>
          <w:lang w:val="sr-Cyrl-CS"/>
        </w:rPr>
      </w:pPr>
    </w:p>
    <w:p w:rsidR="00D4724F" w:rsidRDefault="00D4724F" w:rsidP="00D4724F">
      <w:pPr>
        <w:jc w:val="center"/>
        <w:rPr>
          <w:b/>
          <w:lang w:val="sr-Cyrl-CS"/>
        </w:rPr>
      </w:pPr>
    </w:p>
    <w:p w:rsidR="00D4724F" w:rsidRDefault="00D4724F" w:rsidP="00D4724F">
      <w:pPr>
        <w:jc w:val="center"/>
        <w:rPr>
          <w:b/>
          <w:lang w:val="sr-Cyrl-CS"/>
        </w:rPr>
      </w:pPr>
    </w:p>
    <w:p w:rsidR="00D4724F" w:rsidRDefault="00D4724F" w:rsidP="00D4724F">
      <w:pPr>
        <w:jc w:val="center"/>
        <w:rPr>
          <w:b/>
          <w:lang w:val="sr-Cyrl-CS"/>
        </w:rPr>
      </w:pPr>
    </w:p>
    <w:p w:rsidR="00D4724F" w:rsidRDefault="00D4724F" w:rsidP="00D4724F">
      <w:pPr>
        <w:jc w:val="center"/>
        <w:rPr>
          <w:b/>
          <w:lang w:val="sr-Cyrl-CS"/>
        </w:rPr>
      </w:pPr>
    </w:p>
    <w:p w:rsidR="00D4724F" w:rsidRDefault="00D4724F" w:rsidP="00D4724F">
      <w:pPr>
        <w:jc w:val="center"/>
        <w:rPr>
          <w:b/>
          <w:lang w:val="sr-Cyrl-CS"/>
        </w:rPr>
      </w:pPr>
      <w:r>
        <w:rPr>
          <w:b/>
          <w:lang w:val="sr-Cyrl-CS"/>
        </w:rPr>
        <w:lastRenderedPageBreak/>
        <w:t xml:space="preserve">II. </w:t>
      </w:r>
      <w:r>
        <w:rPr>
          <w:b/>
          <w:lang w:val="ru-RU"/>
        </w:rPr>
        <w:t>УПУТСТВО ПОНУЂАЧИМА КАКО ДА САЧИНЕ ПОНУДУ</w:t>
      </w:r>
    </w:p>
    <w:p w:rsidR="00D4724F" w:rsidRDefault="00D4724F" w:rsidP="00D4724F">
      <w:pPr>
        <w:rPr>
          <w:lang w:val="sr-Cyrl-CS"/>
        </w:rPr>
      </w:pPr>
    </w:p>
    <w:p w:rsidR="00D4724F" w:rsidRDefault="00D4724F" w:rsidP="00D4724F">
      <w:pPr>
        <w:pStyle w:val="Heading2"/>
        <w:keepNext w:val="0"/>
        <w:numPr>
          <w:ilvl w:val="0"/>
          <w:numId w:val="4"/>
        </w:numPr>
        <w:spacing w:before="0" w:after="0"/>
        <w:ind w:left="426" w:hanging="426"/>
        <w:rPr>
          <w:rFonts w:ascii="Times New Roman" w:hAnsi="Times New Roman" w:cs="Times New Roman"/>
          <w:i w:val="0"/>
          <w:sz w:val="24"/>
          <w:szCs w:val="24"/>
          <w:lang w:val="sr-Cyrl-CS"/>
        </w:rPr>
      </w:pPr>
      <w:r>
        <w:rPr>
          <w:rFonts w:ascii="Times New Roman" w:hAnsi="Times New Roman" w:cs="Times New Roman"/>
          <w:i w:val="0"/>
          <w:sz w:val="24"/>
          <w:szCs w:val="24"/>
          <w:lang w:val="sr-Cyrl-CS"/>
        </w:rPr>
        <w:t>ЈЕЗИК НА КОЈЕМ ПОНУДА  МОРА  ДА БУДЕ САСТАВЉЕНА</w:t>
      </w:r>
    </w:p>
    <w:p w:rsidR="00D4724F" w:rsidRDefault="00D4724F" w:rsidP="00D4724F">
      <w:pPr>
        <w:ind w:left="426" w:hanging="426"/>
        <w:jc w:val="both"/>
        <w:rPr>
          <w:lang w:val="sr-Cyrl-CS"/>
        </w:rPr>
      </w:pPr>
      <w:r>
        <w:rPr>
          <w:lang w:val="sr-Cyrl-CS"/>
        </w:rPr>
        <w:t>Понуда мора да буде састављена на српском језику.</w:t>
      </w:r>
    </w:p>
    <w:p w:rsidR="00D4724F" w:rsidRDefault="00D4724F" w:rsidP="00D4724F">
      <w:pPr>
        <w:jc w:val="both"/>
        <w:rPr>
          <w:lang w:val="sr-Cyrl-CS"/>
        </w:rPr>
      </w:pPr>
      <w:r>
        <w:rPr>
          <w:lang w:val="sr-Cyrl-CS"/>
        </w:rPr>
        <w:t>Понуда се попуњава на српском језику и сви докази се достављају на српском језику (осимтехничке документације - каталог и сертификати који могу бити на енглеском и српском језику). Уколико је неки од доказа сачињен на другом језику, потребно је, уз фотокопију предметног доказа, приложити оверен превод судског тумача или превод оверен у амбасади земље у којој се као службени језик користи језик на коме је документ који се прилаже као доказ сачињен.</w:t>
      </w:r>
    </w:p>
    <w:p w:rsidR="00D4724F" w:rsidRDefault="00D4724F" w:rsidP="00D4724F">
      <w:pPr>
        <w:pStyle w:val="Heading2"/>
        <w:keepNext w:val="0"/>
        <w:numPr>
          <w:ilvl w:val="0"/>
          <w:numId w:val="4"/>
        </w:numPr>
        <w:spacing w:before="0" w:after="0"/>
        <w:ind w:left="426" w:hanging="426"/>
        <w:rPr>
          <w:rFonts w:ascii="Times New Roman" w:hAnsi="Times New Roman" w:cs="Times New Roman"/>
          <w:i w:val="0"/>
          <w:sz w:val="24"/>
          <w:szCs w:val="24"/>
          <w:lang w:val="sr-Cyrl-CS"/>
        </w:rPr>
      </w:pPr>
      <w:bookmarkStart w:id="6" w:name="_Toc239670701"/>
      <w:bookmarkEnd w:id="2"/>
      <w:bookmarkEnd w:id="3"/>
      <w:r>
        <w:rPr>
          <w:rFonts w:ascii="Times New Roman" w:hAnsi="Times New Roman" w:cs="Times New Roman"/>
          <w:i w:val="0"/>
          <w:sz w:val="24"/>
          <w:szCs w:val="24"/>
          <w:lang w:val="sr-Cyrl-CS"/>
        </w:rPr>
        <w:t>ОБАВЕЗНА САДРЖИНА  ПОНУДЕ</w:t>
      </w:r>
    </w:p>
    <w:p w:rsidR="00D4724F" w:rsidRDefault="00D4724F" w:rsidP="00D4724F">
      <w:pPr>
        <w:ind w:left="426"/>
        <w:jc w:val="both"/>
        <w:rPr>
          <w:lang w:val="ru-RU"/>
        </w:rPr>
      </w:pPr>
      <w:r>
        <w:rPr>
          <w:lang w:val="ru-RU"/>
        </w:rPr>
        <w:t xml:space="preserve">Понуда </w:t>
      </w:r>
      <w:r>
        <w:rPr>
          <w:lang w:val="sr-Cyrl-CS"/>
        </w:rPr>
        <w:t>мора да садржи</w:t>
      </w:r>
      <w:r>
        <w:rPr>
          <w:lang w:val="ru-RU"/>
        </w:rPr>
        <w:t>, поред докумената којима доказује испуњеност услова за учешће у поступку јавне набавке, попуњене, потписане и печатом оверене обрасце садржане у конкурсној документацији.</w:t>
      </w:r>
    </w:p>
    <w:p w:rsidR="00D4724F" w:rsidRDefault="00D4724F" w:rsidP="00D4724F">
      <w:pPr>
        <w:autoSpaceDE w:val="0"/>
        <w:autoSpaceDN w:val="0"/>
        <w:adjustRightInd w:val="0"/>
        <w:ind w:left="567" w:hanging="141"/>
        <w:jc w:val="both"/>
        <w:rPr>
          <w:b/>
          <w:bCs/>
          <w:lang w:val="sr-Cyrl-CS"/>
        </w:rPr>
      </w:pPr>
      <w:r>
        <w:rPr>
          <w:b/>
          <w:bCs/>
          <w:lang w:val="sr-Cyrl-CS"/>
        </w:rPr>
        <w:t>Понуда мора да садржи следеће:</w:t>
      </w:r>
    </w:p>
    <w:p w:rsidR="00D4724F" w:rsidRDefault="00D4724F" w:rsidP="00D4724F">
      <w:pPr>
        <w:numPr>
          <w:ilvl w:val="0"/>
          <w:numId w:val="6"/>
        </w:numPr>
        <w:autoSpaceDE w:val="0"/>
        <w:autoSpaceDN w:val="0"/>
        <w:adjustRightInd w:val="0"/>
        <w:ind w:left="993" w:hanging="426"/>
        <w:jc w:val="both"/>
        <w:rPr>
          <w:bCs/>
          <w:u w:val="single"/>
          <w:lang w:val="sr-Cyrl-CS"/>
        </w:rPr>
      </w:pPr>
      <w:r>
        <w:rPr>
          <w:bCs/>
          <w:lang w:val="sr-Cyrl-CS"/>
        </w:rPr>
        <w:t>попуњен, печатом оверен и потписан</w:t>
      </w:r>
      <w:r>
        <w:rPr>
          <w:bCs/>
        </w:rPr>
        <w:t xml:space="preserve"> образац понуде</w:t>
      </w:r>
      <w:r>
        <w:rPr>
          <w:bCs/>
          <w:lang w:val="sr-Cyrl-CS"/>
        </w:rPr>
        <w:t>, (Обрасци</w:t>
      </w:r>
      <w:r>
        <w:t>III-1</w:t>
      </w:r>
      <w:r>
        <w:rPr>
          <w:lang w:val="sr-Cyrl-CS"/>
        </w:rPr>
        <w:t>;</w:t>
      </w:r>
      <w:r>
        <w:t xml:space="preserve"> III-2</w:t>
      </w:r>
      <w:r>
        <w:rPr>
          <w:lang w:val="sr-Cyrl-CS"/>
        </w:rPr>
        <w:t>;</w:t>
      </w:r>
      <w:r>
        <w:t xml:space="preserve"> III-3</w:t>
      </w:r>
      <w:r>
        <w:rPr>
          <w:bCs/>
          <w:lang w:val="sr-Cyrl-CS"/>
        </w:rPr>
        <w:t>)</w:t>
      </w:r>
    </w:p>
    <w:p w:rsidR="00D4724F" w:rsidRDefault="00D4724F" w:rsidP="00D4724F">
      <w:pPr>
        <w:numPr>
          <w:ilvl w:val="0"/>
          <w:numId w:val="6"/>
        </w:numPr>
        <w:autoSpaceDE w:val="0"/>
        <w:autoSpaceDN w:val="0"/>
        <w:adjustRightInd w:val="0"/>
        <w:ind w:left="993" w:hanging="426"/>
        <w:jc w:val="both"/>
        <w:rPr>
          <w:bCs/>
          <w:u w:val="single"/>
          <w:lang w:val="sr-Cyrl-CS"/>
        </w:rPr>
      </w:pPr>
      <w:r>
        <w:rPr>
          <w:bCs/>
          <w:lang w:val="sr-Cyrl-CS"/>
        </w:rPr>
        <w:t>попуњен, печатом оверен и потписан образац</w:t>
      </w:r>
      <w:r>
        <w:t xml:space="preserve"> за оцену испуњености услова из члана 75. </w:t>
      </w:r>
      <w:r>
        <w:rPr>
          <w:lang w:val="sr-Cyrl-CS"/>
        </w:rPr>
        <w:t xml:space="preserve">и 76. Закона –Образац </w:t>
      </w:r>
      <w:r>
        <w:t>IV-1</w:t>
      </w:r>
    </w:p>
    <w:p w:rsidR="00D4724F" w:rsidRDefault="00D4724F" w:rsidP="00D4724F">
      <w:pPr>
        <w:numPr>
          <w:ilvl w:val="0"/>
          <w:numId w:val="6"/>
        </w:numPr>
        <w:autoSpaceDE w:val="0"/>
        <w:autoSpaceDN w:val="0"/>
        <w:adjustRightInd w:val="0"/>
        <w:ind w:left="993" w:hanging="426"/>
        <w:jc w:val="both"/>
        <w:rPr>
          <w:bCs/>
          <w:u w:val="single"/>
          <w:lang w:val="sr-Cyrl-CS"/>
        </w:rPr>
      </w:pPr>
      <w:r>
        <w:rPr>
          <w:bCs/>
          <w:lang w:val="sr-Cyrl-CS"/>
        </w:rPr>
        <w:t>попуњен, печатом оверен и потписан о</w:t>
      </w:r>
      <w:r>
        <w:t xml:space="preserve">бразац изјаве о испуњености услова из члана 75. </w:t>
      </w:r>
      <w:r>
        <w:rPr>
          <w:lang w:val="sr-Cyrl-CS"/>
        </w:rPr>
        <w:t>и 76.</w:t>
      </w:r>
      <w:r>
        <w:t>Закона-Образац IV-2</w:t>
      </w:r>
      <w:r>
        <w:rPr>
          <w:lang w:val="sr-Cyrl-CS"/>
        </w:rPr>
        <w:t xml:space="preserve"> , </w:t>
      </w:r>
      <w:r>
        <w:t>IV-2.1</w:t>
      </w:r>
    </w:p>
    <w:p w:rsidR="00D4724F" w:rsidRDefault="00D4724F" w:rsidP="00D4724F">
      <w:pPr>
        <w:numPr>
          <w:ilvl w:val="0"/>
          <w:numId w:val="6"/>
        </w:numPr>
        <w:autoSpaceDE w:val="0"/>
        <w:autoSpaceDN w:val="0"/>
        <w:adjustRightInd w:val="0"/>
        <w:ind w:left="993" w:hanging="426"/>
        <w:jc w:val="both"/>
        <w:rPr>
          <w:bCs/>
          <w:u w:val="single"/>
          <w:lang w:val="sr-Cyrl-CS"/>
        </w:rPr>
      </w:pPr>
      <w:r>
        <w:rPr>
          <w:bCs/>
          <w:lang w:val="sr-Cyrl-CS"/>
        </w:rPr>
        <w:t xml:space="preserve">попуњен, печатом оверен и потписан образац техничка спецификација - Образац </w:t>
      </w:r>
      <w:r>
        <w:t>V</w:t>
      </w:r>
    </w:p>
    <w:p w:rsidR="00D4724F" w:rsidRDefault="00D4724F" w:rsidP="00D4724F">
      <w:pPr>
        <w:numPr>
          <w:ilvl w:val="0"/>
          <w:numId w:val="6"/>
        </w:numPr>
        <w:autoSpaceDE w:val="0"/>
        <w:autoSpaceDN w:val="0"/>
        <w:adjustRightInd w:val="0"/>
        <w:ind w:left="993" w:hanging="426"/>
        <w:jc w:val="both"/>
        <w:rPr>
          <w:bCs/>
          <w:u w:val="single"/>
          <w:lang w:val="sr-Cyrl-CS"/>
        </w:rPr>
      </w:pPr>
      <w:r>
        <w:rPr>
          <w:bCs/>
          <w:lang w:val="sr-Cyrl-CS"/>
        </w:rPr>
        <w:t xml:space="preserve">попуњена, печатом оверена и потписана изјава о достављању бланко соло меница- образац </w:t>
      </w:r>
      <w:r w:rsidR="000C479C">
        <w:rPr>
          <w:bCs/>
        </w:rPr>
        <w:t>VI-1</w:t>
      </w:r>
    </w:p>
    <w:p w:rsidR="00D4724F" w:rsidRDefault="00D4724F" w:rsidP="00D4724F">
      <w:pPr>
        <w:numPr>
          <w:ilvl w:val="0"/>
          <w:numId w:val="6"/>
        </w:numPr>
        <w:autoSpaceDE w:val="0"/>
        <w:autoSpaceDN w:val="0"/>
        <w:adjustRightInd w:val="0"/>
        <w:ind w:left="993" w:hanging="426"/>
        <w:jc w:val="both"/>
        <w:rPr>
          <w:bCs/>
          <w:u w:val="single"/>
          <w:lang w:val="sr-Cyrl-CS"/>
        </w:rPr>
      </w:pPr>
      <w:r>
        <w:rPr>
          <w:bCs/>
          <w:lang w:val="sr-Cyrl-CS"/>
        </w:rPr>
        <w:t>попуњен, печатом оверен и потписан образац</w:t>
      </w:r>
      <w:r>
        <w:rPr>
          <w:bCs/>
        </w:rPr>
        <w:t xml:space="preserve"> структуре ценеVII</w:t>
      </w:r>
    </w:p>
    <w:p w:rsidR="00D4724F" w:rsidRDefault="00D4724F" w:rsidP="00D4724F">
      <w:pPr>
        <w:numPr>
          <w:ilvl w:val="0"/>
          <w:numId w:val="6"/>
        </w:numPr>
        <w:autoSpaceDE w:val="0"/>
        <w:autoSpaceDN w:val="0"/>
        <w:adjustRightInd w:val="0"/>
        <w:spacing w:line="254" w:lineRule="auto"/>
        <w:ind w:left="960" w:hanging="426"/>
        <w:jc w:val="both"/>
        <w:rPr>
          <w:bCs/>
          <w:u w:val="single"/>
          <w:lang w:val="sr-Cyrl-CS"/>
        </w:rPr>
      </w:pPr>
      <w:r>
        <w:rPr>
          <w:bCs/>
          <w:lang w:val="sr-Cyrl-CS"/>
        </w:rPr>
        <w:t>попуњен, печатом оверен и потписан образац</w:t>
      </w:r>
      <w:r>
        <w:rPr>
          <w:bCs/>
        </w:rPr>
        <w:t xml:space="preserve"> трошкова припреме понуде VIII (овај образац понуђач попуњава само уколико исказује трошкове припремања понуде) </w:t>
      </w:r>
    </w:p>
    <w:p w:rsidR="00D4724F" w:rsidRDefault="00D4724F" w:rsidP="00D4724F">
      <w:pPr>
        <w:numPr>
          <w:ilvl w:val="0"/>
          <w:numId w:val="6"/>
        </w:numPr>
        <w:autoSpaceDE w:val="0"/>
        <w:autoSpaceDN w:val="0"/>
        <w:adjustRightInd w:val="0"/>
        <w:spacing w:line="254" w:lineRule="auto"/>
        <w:ind w:left="960" w:hanging="426"/>
        <w:jc w:val="both"/>
        <w:rPr>
          <w:bCs/>
          <w:u w:val="single"/>
          <w:lang w:val="sr-Cyrl-CS"/>
        </w:rPr>
      </w:pPr>
      <w:r>
        <w:rPr>
          <w:bCs/>
          <w:lang w:val="sr-Cyrl-CS"/>
        </w:rPr>
        <w:t xml:space="preserve">   попуњена, печатом оверена и потписан изјава о независној понуди-</w:t>
      </w:r>
      <w:r>
        <w:rPr>
          <w:bCs/>
        </w:rPr>
        <w:t>O</w:t>
      </w:r>
      <w:r>
        <w:rPr>
          <w:bCs/>
          <w:lang w:val="sr-Cyrl-CS"/>
        </w:rPr>
        <w:t xml:space="preserve">бразац </w:t>
      </w:r>
      <w:r>
        <w:rPr>
          <w:bCs/>
        </w:rPr>
        <w:t>IX</w:t>
      </w:r>
    </w:p>
    <w:p w:rsidR="00D4724F" w:rsidRDefault="00D4724F" w:rsidP="00D4724F">
      <w:pPr>
        <w:numPr>
          <w:ilvl w:val="0"/>
          <w:numId w:val="6"/>
        </w:numPr>
        <w:autoSpaceDE w:val="0"/>
        <w:autoSpaceDN w:val="0"/>
        <w:adjustRightInd w:val="0"/>
        <w:ind w:left="993" w:hanging="426"/>
        <w:jc w:val="both"/>
        <w:rPr>
          <w:bCs/>
          <w:u w:val="single"/>
          <w:lang w:val="sr-Cyrl-CS"/>
        </w:rPr>
      </w:pPr>
      <w:r>
        <w:rPr>
          <w:bCs/>
          <w:lang w:val="sr-Cyrl-CS"/>
        </w:rPr>
        <w:t xml:space="preserve">попуњен, печатом оверен и потписан </w:t>
      </w:r>
      <w:r>
        <w:rPr>
          <w:bCs/>
        </w:rPr>
        <w:t>модел уговора- образац XI</w:t>
      </w:r>
    </w:p>
    <w:p w:rsidR="00D4724F" w:rsidRDefault="00D4724F" w:rsidP="00D4724F">
      <w:pPr>
        <w:pStyle w:val="Heading2"/>
        <w:keepNext w:val="0"/>
        <w:spacing w:before="0" w:after="0"/>
        <w:rPr>
          <w:rFonts w:ascii="Times New Roman" w:hAnsi="Times New Roman" w:cs="Times New Roman"/>
          <w:i w:val="0"/>
          <w:sz w:val="24"/>
          <w:szCs w:val="24"/>
          <w:lang w:val="sr-Cyrl-CS"/>
        </w:rPr>
      </w:pPr>
    </w:p>
    <w:p w:rsidR="00D4724F" w:rsidRDefault="00D4724F" w:rsidP="00D4724F">
      <w:pPr>
        <w:pStyle w:val="Heading2"/>
        <w:keepNext w:val="0"/>
        <w:numPr>
          <w:ilvl w:val="0"/>
          <w:numId w:val="4"/>
        </w:numPr>
        <w:spacing w:before="0" w:after="0"/>
        <w:ind w:left="450"/>
        <w:rPr>
          <w:rFonts w:ascii="Times New Roman" w:hAnsi="Times New Roman" w:cs="Times New Roman"/>
          <w:i w:val="0"/>
          <w:sz w:val="24"/>
          <w:szCs w:val="24"/>
          <w:lang w:val="sr-Cyrl-CS"/>
        </w:rPr>
      </w:pPr>
      <w:r>
        <w:rPr>
          <w:rFonts w:ascii="Times New Roman" w:hAnsi="Times New Roman" w:cs="Times New Roman"/>
          <w:i w:val="0"/>
          <w:sz w:val="24"/>
          <w:szCs w:val="24"/>
          <w:lang w:val="sr-Cyrl-CS"/>
        </w:rPr>
        <w:t>НАЧИН НА КОЈИ ПОНУДА МОРА ДА БУДЕ САЧИЊЕНА</w:t>
      </w:r>
    </w:p>
    <w:p w:rsidR="00D4724F" w:rsidRDefault="00D4724F" w:rsidP="00D4724F">
      <w:pPr>
        <w:ind w:left="426"/>
        <w:jc w:val="both"/>
      </w:pPr>
      <w:r>
        <w:t xml:space="preserve">Понуда се подноси непосредно (лично) или путем поште на адресу: </w:t>
      </w:r>
      <w:r w:rsidRPr="003020EB">
        <w:rPr>
          <w:u w:val="single"/>
        </w:rPr>
        <w:t xml:space="preserve">КЈП „Ђунис“ Уб, вељка Влаховића број 6, 14210 Уб, </w:t>
      </w:r>
      <w:r w:rsidRPr="003020EB">
        <w:rPr>
          <w:b/>
        </w:rPr>
        <w:t>са назнаком</w:t>
      </w:r>
      <w:r w:rsidRPr="003020EB">
        <w:rPr>
          <w:color w:val="C00000"/>
        </w:rPr>
        <w:t>«НЕ ОТВАРАТИ» понуда за јавну набавку бр</w:t>
      </w:r>
      <w:r w:rsidR="009B0E02">
        <w:rPr>
          <w:color w:val="C00000"/>
        </w:rPr>
        <w:t>. 1.1.26</w:t>
      </w:r>
      <w:r w:rsidRPr="003020EB">
        <w:rPr>
          <w:color w:val="C00000"/>
        </w:rPr>
        <w:t>.-Д/</w:t>
      </w:r>
      <w:r w:rsidR="009B0E02">
        <w:rPr>
          <w:color w:val="C00000"/>
        </w:rPr>
        <w:t>20</w:t>
      </w:r>
      <w:r w:rsidRPr="003020EB">
        <w:rPr>
          <w:color w:val="C00000"/>
        </w:rPr>
        <w:t xml:space="preserve"> – Утопне бунарске пумпе. </w:t>
      </w:r>
      <w:r>
        <w:t>На полеђини коверте навести назив понуђача, адресу,</w:t>
      </w:r>
      <w:r>
        <w:rPr>
          <w:lang w:val="sr-Cyrl-CS"/>
        </w:rPr>
        <w:t xml:space="preserve"> поштанск</w:t>
      </w:r>
      <w:r>
        <w:t>и</w:t>
      </w:r>
      <w:r>
        <w:rPr>
          <w:lang w:val="sr-Cyrl-CS"/>
        </w:rPr>
        <w:t xml:space="preserve"> адресни код (ПАК),</w:t>
      </w:r>
      <w:r>
        <w:t xml:space="preserve"> бр.телефона контакт особе и бр.факса. Понуде се достављају у затвореним ковертама.Пожељно је да сва документа у понуди буду повезана траком у целини и запечаћена, тако да се не могу накнадно убацивати, одстрањивати или замењивати појединачни листови.У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r>
        <w:rPr>
          <w:lang w:val="ru-RU"/>
        </w:rPr>
        <w:t xml:space="preserve">Понуђач треба да достави понуду у писаном облику. Понуда мора бити написана јасно и недвосмислено. </w:t>
      </w:r>
      <w:r>
        <w:rPr>
          <w:lang w:val="sr-Cyrl-CS"/>
        </w:rPr>
        <w:t>Обрасце дате у конкурсној документацији, односно податке који морају да буду њихов сатавни део, понуђачи попуњавају читко-штампаним словима, а овлашћено лице понуђача исте потписује и печатом оверава.</w:t>
      </w:r>
      <w:r>
        <w:rPr>
          <w:lang w:val="ru-RU"/>
        </w:rPr>
        <w:t xml:space="preserve"> Свако бељење или подебљавање бројева мора се парафирати и оверити од стране понуђача.</w:t>
      </w:r>
    </w:p>
    <w:p w:rsidR="00D4724F" w:rsidRPr="005E0BE3" w:rsidRDefault="00B24E94" w:rsidP="005E0BE3">
      <w:pPr>
        <w:shd w:val="clear" w:color="auto" w:fill="CCFF33"/>
        <w:ind w:left="426"/>
        <w:jc w:val="both"/>
        <w:rPr>
          <w:b/>
        </w:rPr>
      </w:pPr>
      <w:r>
        <w:rPr>
          <w:b/>
        </w:rPr>
        <w:t>РОК ЗА ДОСТАВУ ПОНУДА: 07</w:t>
      </w:r>
      <w:r w:rsidR="009B0E02">
        <w:rPr>
          <w:b/>
        </w:rPr>
        <w:t>. фебруар</w:t>
      </w:r>
      <w:r w:rsidR="00D4724F" w:rsidRPr="005E0BE3">
        <w:rPr>
          <w:b/>
        </w:rPr>
        <w:t xml:space="preserve"> 20</w:t>
      </w:r>
      <w:r w:rsidR="009B0E02">
        <w:rPr>
          <w:b/>
        </w:rPr>
        <w:t>20</w:t>
      </w:r>
      <w:r w:rsidR="00D4724F" w:rsidRPr="005E0BE3">
        <w:rPr>
          <w:b/>
        </w:rPr>
        <w:t>. године до 12:00 часова</w:t>
      </w:r>
    </w:p>
    <w:p w:rsidR="00D4724F" w:rsidRPr="005E0BE3" w:rsidRDefault="00D4724F" w:rsidP="005E0BE3">
      <w:pPr>
        <w:shd w:val="clear" w:color="auto" w:fill="CCFF33"/>
        <w:ind w:left="426"/>
        <w:jc w:val="both"/>
        <w:rPr>
          <w:b/>
        </w:rPr>
      </w:pPr>
      <w:r w:rsidRPr="005E0BE3">
        <w:rPr>
          <w:b/>
        </w:rPr>
        <w:t xml:space="preserve">РОК ЗА ОТВАРЊЕ ПОНУДА: </w:t>
      </w:r>
      <w:r w:rsidR="00B24E94">
        <w:rPr>
          <w:b/>
        </w:rPr>
        <w:t>07</w:t>
      </w:r>
      <w:r w:rsidRPr="005E0BE3">
        <w:rPr>
          <w:b/>
        </w:rPr>
        <w:t xml:space="preserve">. </w:t>
      </w:r>
      <w:r w:rsidR="009B0E02">
        <w:rPr>
          <w:b/>
        </w:rPr>
        <w:t>фебруар</w:t>
      </w:r>
      <w:r w:rsidRPr="005E0BE3">
        <w:rPr>
          <w:b/>
        </w:rPr>
        <w:t xml:space="preserve"> 20</w:t>
      </w:r>
      <w:r w:rsidR="009B0E02">
        <w:rPr>
          <w:b/>
        </w:rPr>
        <w:t>20</w:t>
      </w:r>
      <w:r w:rsidRPr="005E0BE3">
        <w:rPr>
          <w:b/>
        </w:rPr>
        <w:t>. године у 12:30 часова</w:t>
      </w:r>
    </w:p>
    <w:p w:rsidR="00D4724F" w:rsidRPr="003020EB" w:rsidRDefault="00D4724F" w:rsidP="003020EB">
      <w:pPr>
        <w:pStyle w:val="ListParagraph"/>
        <w:numPr>
          <w:ilvl w:val="0"/>
          <w:numId w:val="4"/>
        </w:numPr>
        <w:jc w:val="both"/>
        <w:rPr>
          <w:b/>
          <w:lang w:val="ru-RU"/>
        </w:rPr>
      </w:pPr>
      <w:r w:rsidRPr="003020EB">
        <w:rPr>
          <w:b/>
          <w:lang w:val="sr-Cyrl-CS"/>
        </w:rPr>
        <w:t>ПОНУДА СА ВАРИЈАНТАМА</w:t>
      </w:r>
    </w:p>
    <w:p w:rsidR="00D4724F" w:rsidRDefault="00D4724F" w:rsidP="00D4724F">
      <w:pPr>
        <w:ind w:left="425"/>
        <w:rPr>
          <w:lang w:val="sr-Cyrl-CS"/>
        </w:rPr>
      </w:pPr>
      <w:r>
        <w:rPr>
          <w:lang w:val="sr-Cyrl-CS"/>
        </w:rPr>
        <w:t>Понуда са варијантама није дозвољена.</w:t>
      </w:r>
    </w:p>
    <w:p w:rsidR="00D4724F" w:rsidRDefault="00D4724F" w:rsidP="00D4724F">
      <w:pPr>
        <w:rPr>
          <w:lang w:val="sr-Cyrl-CS"/>
        </w:rPr>
      </w:pPr>
    </w:p>
    <w:p w:rsidR="00D4724F" w:rsidRDefault="00D4724F" w:rsidP="00D4724F">
      <w:pPr>
        <w:numPr>
          <w:ilvl w:val="0"/>
          <w:numId w:val="4"/>
        </w:numPr>
        <w:ind w:left="425" w:hanging="426"/>
        <w:jc w:val="both"/>
        <w:rPr>
          <w:b/>
          <w:lang w:val="sr-Cyrl-CS"/>
        </w:rPr>
      </w:pPr>
      <w:r>
        <w:rPr>
          <w:b/>
          <w:lang w:val="sr-Cyrl-CS"/>
        </w:rPr>
        <w:t>НАЧИН ИЗМЕНЕ, ДОПУНЕ И ОПОЗИВА ПОНУДЕ</w:t>
      </w:r>
    </w:p>
    <w:p w:rsidR="00D4724F" w:rsidRDefault="00D4724F" w:rsidP="00D4724F">
      <w:pPr>
        <w:ind w:left="450"/>
        <w:jc w:val="both"/>
        <w:rPr>
          <w:lang w:val="sr-Cyrl-CS"/>
        </w:rPr>
      </w:pPr>
      <w:r>
        <w:rPr>
          <w:lang w:val="sr-Cyrl-CS"/>
        </w:rPr>
        <w:t>У року за подношење понуде понуђач може да измени, допуни или опозове своју понуду. Понуђач је дужан да јасно назначи који део понуде мења односно која документа накнадно доставља.</w:t>
      </w:r>
    </w:p>
    <w:p w:rsidR="00D4724F" w:rsidRDefault="00D4724F" w:rsidP="00D4724F">
      <w:pPr>
        <w:ind w:left="450"/>
        <w:jc w:val="both"/>
        <w:rPr>
          <w:lang w:val="sr-Cyrl-CS"/>
        </w:rPr>
      </w:pPr>
      <w:r>
        <w:rPr>
          <w:lang w:val="sr-Cyrl-CS"/>
        </w:rPr>
        <w:t>Измену, допуну или опозив понуде треба доставити на адресу  КЈП „Ђунис“ Уб, Вељка Влаховића број 6, 14210 Уб, са назнаком:</w:t>
      </w:r>
    </w:p>
    <w:p w:rsidR="00D4724F" w:rsidRDefault="00D4724F" w:rsidP="00D4724F">
      <w:pPr>
        <w:ind w:left="450"/>
        <w:jc w:val="both"/>
        <w:rPr>
          <w:lang w:val="sr-Cyrl-CS"/>
        </w:rPr>
      </w:pPr>
      <w:r>
        <w:rPr>
          <w:lang w:val="sr-Cyrl-CS"/>
        </w:rPr>
        <w:t>„Измена понуде за јавну набавку добара – Утопне</w:t>
      </w:r>
      <w:r w:rsidR="009B0E02">
        <w:rPr>
          <w:lang w:val="sr-Cyrl-CS"/>
        </w:rPr>
        <w:t xml:space="preserve"> бунарске пумпе,  ЈНМВ бр. 1.1.26</w:t>
      </w:r>
      <w:r>
        <w:rPr>
          <w:lang w:val="sr-Cyrl-CS"/>
        </w:rPr>
        <w:t>.-Д/</w:t>
      </w:r>
      <w:r w:rsidR="009B0E02">
        <w:rPr>
          <w:lang w:val="sr-Cyrl-CS"/>
        </w:rPr>
        <w:t>20</w:t>
      </w:r>
      <w:r>
        <w:rPr>
          <w:lang w:val="sr-Cyrl-CS"/>
        </w:rPr>
        <w:t xml:space="preserve"> - НЕ ОТВАРАТИ“ или</w:t>
      </w:r>
    </w:p>
    <w:p w:rsidR="00D4724F" w:rsidRDefault="00D4724F" w:rsidP="00D4724F">
      <w:pPr>
        <w:ind w:left="450"/>
        <w:jc w:val="both"/>
        <w:rPr>
          <w:lang w:val="sr-Cyrl-CS"/>
        </w:rPr>
      </w:pPr>
      <w:r>
        <w:rPr>
          <w:lang w:val="sr-Cyrl-CS"/>
        </w:rPr>
        <w:t>„Допуна понуде за јавну набавку добара – Утопне бунарске пумпе, ЈНМВ бр. 1.1.</w:t>
      </w:r>
      <w:r w:rsidR="009B0E02">
        <w:rPr>
          <w:lang w:val="sr-Cyrl-CS"/>
        </w:rPr>
        <w:t>26</w:t>
      </w:r>
      <w:r>
        <w:rPr>
          <w:lang w:val="sr-Cyrl-CS"/>
        </w:rPr>
        <w:t>.-Д/</w:t>
      </w:r>
      <w:r w:rsidR="009B0E02">
        <w:rPr>
          <w:lang w:val="sr-Cyrl-CS"/>
        </w:rPr>
        <w:t>20</w:t>
      </w:r>
      <w:r>
        <w:rPr>
          <w:lang w:val="sr-Cyrl-CS"/>
        </w:rPr>
        <w:t xml:space="preserve"> - НЕ ОТВАРАТИ“ или</w:t>
      </w:r>
    </w:p>
    <w:p w:rsidR="00D4724F" w:rsidRDefault="00D4724F" w:rsidP="00D4724F">
      <w:pPr>
        <w:ind w:left="450"/>
        <w:jc w:val="both"/>
        <w:rPr>
          <w:lang w:val="sr-Cyrl-CS"/>
        </w:rPr>
      </w:pPr>
      <w:r>
        <w:rPr>
          <w:lang w:val="sr-Cyrl-CS"/>
        </w:rPr>
        <w:t xml:space="preserve"> „Опозив понуде за јавну набавку добара – Утопне бунарске пуме,  ЈНМВ бр. 1.1.</w:t>
      </w:r>
      <w:r w:rsidR="009B0E02">
        <w:rPr>
          <w:lang w:val="sr-Cyrl-CS"/>
        </w:rPr>
        <w:t>26</w:t>
      </w:r>
      <w:r>
        <w:rPr>
          <w:lang w:val="sr-Cyrl-CS"/>
        </w:rPr>
        <w:t>.-Д/</w:t>
      </w:r>
      <w:r w:rsidR="009B0E02">
        <w:rPr>
          <w:lang w:val="sr-Cyrl-CS"/>
        </w:rPr>
        <w:t>20</w:t>
      </w:r>
      <w:r>
        <w:rPr>
          <w:lang w:val="sr-Cyrl-CS"/>
        </w:rPr>
        <w:t xml:space="preserve"> - НЕ ОТВАРАТИ“ или</w:t>
      </w:r>
    </w:p>
    <w:p w:rsidR="00D4724F" w:rsidRDefault="00D4724F" w:rsidP="00D4724F">
      <w:pPr>
        <w:ind w:left="450"/>
        <w:jc w:val="both"/>
        <w:rPr>
          <w:lang w:val="sr-Cyrl-CS"/>
        </w:rPr>
      </w:pPr>
      <w:r>
        <w:rPr>
          <w:lang w:val="sr-Cyrl-CS"/>
        </w:rPr>
        <w:t xml:space="preserve"> „Измена и допуна понуде за јавну набавку добара – Утопне бунарске пумпе,  ЈНМВ бр. 1.1.</w:t>
      </w:r>
      <w:r w:rsidR="009B0E02">
        <w:rPr>
          <w:lang w:val="sr-Cyrl-CS"/>
        </w:rPr>
        <w:t>26</w:t>
      </w:r>
      <w:r>
        <w:rPr>
          <w:lang w:val="sr-Cyrl-CS"/>
        </w:rPr>
        <w:t>.-Д/</w:t>
      </w:r>
      <w:r w:rsidR="009B0E02">
        <w:rPr>
          <w:lang w:val="sr-Cyrl-CS"/>
        </w:rPr>
        <w:t>20</w:t>
      </w:r>
      <w:r>
        <w:rPr>
          <w:lang w:val="sr-Cyrl-CS"/>
        </w:rPr>
        <w:t xml:space="preserve"> - НЕ ОТВАРАТИ“.</w:t>
      </w:r>
    </w:p>
    <w:p w:rsidR="00D4724F" w:rsidRDefault="00D4724F" w:rsidP="00D4724F">
      <w:pPr>
        <w:ind w:left="450"/>
        <w:jc w:val="both"/>
        <w:rPr>
          <w:lang w:val="sr-Cyrl-CS"/>
        </w:rPr>
      </w:pPr>
      <w:r>
        <w:rPr>
          <w:b/>
          <w:lang w:val="sr-Cyrl-CS"/>
        </w:rPr>
        <w:t>На полеђини коверте или на кутији навести назив и адресу понуђача</w:t>
      </w:r>
      <w:r>
        <w:rPr>
          <w:lang w:val="sr-Cyrl-CS"/>
        </w:rPr>
        <w:t xml:space="preserve">.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D4724F" w:rsidRDefault="00D4724F" w:rsidP="00D4724F">
      <w:pPr>
        <w:ind w:left="450"/>
        <w:jc w:val="both"/>
        <w:rPr>
          <w:lang w:val="sr-Cyrl-CS"/>
        </w:rPr>
      </w:pPr>
      <w:r>
        <w:rPr>
          <w:lang w:val="sr-Cyrl-CS"/>
        </w:rPr>
        <w:t>По истеку рока за подношење понуда понуђач не може да повуче нити да мења своју понуду.</w:t>
      </w:r>
    </w:p>
    <w:p w:rsidR="00D4724F" w:rsidRDefault="00D4724F" w:rsidP="00D4724F">
      <w:pPr>
        <w:tabs>
          <w:tab w:val="left" w:pos="450"/>
          <w:tab w:val="left" w:pos="810"/>
        </w:tabs>
        <w:rPr>
          <w:lang w:val="sr-Cyrl-CS"/>
        </w:rPr>
      </w:pPr>
    </w:p>
    <w:p w:rsidR="00D4724F" w:rsidRDefault="00D4724F" w:rsidP="00D4724F">
      <w:pPr>
        <w:pStyle w:val="Heading2"/>
        <w:keepNext w:val="0"/>
        <w:numPr>
          <w:ilvl w:val="0"/>
          <w:numId w:val="4"/>
        </w:numPr>
        <w:spacing w:before="0" w:after="0"/>
        <w:ind w:left="426" w:hanging="426"/>
        <w:rPr>
          <w:rFonts w:ascii="Times New Roman" w:hAnsi="Times New Roman" w:cs="Times New Roman"/>
          <w:i w:val="0"/>
          <w:sz w:val="24"/>
          <w:szCs w:val="24"/>
          <w:lang w:val="sr-Cyrl-CS"/>
        </w:rPr>
      </w:pPr>
      <w:r>
        <w:rPr>
          <w:rFonts w:ascii="Times New Roman" w:hAnsi="Times New Roman" w:cs="Times New Roman"/>
          <w:i w:val="0"/>
          <w:sz w:val="24"/>
          <w:szCs w:val="24"/>
          <w:lang w:val="sr-Cyrl-CS"/>
        </w:rPr>
        <w:t>УЧЕШЋЕ У ЗАЈЕДНИЧКОЈ ПОНУДИ ИЛИ СА ПОДИЗВОЂАЧЕМ</w:t>
      </w:r>
    </w:p>
    <w:p w:rsidR="00D4724F" w:rsidRDefault="00D4724F" w:rsidP="00D4724F">
      <w:pPr>
        <w:pStyle w:val="Heading2"/>
        <w:keepNext w:val="0"/>
        <w:spacing w:before="0" w:after="0"/>
        <w:ind w:left="426"/>
        <w:jc w:val="both"/>
        <w:rPr>
          <w:rFonts w:ascii="Times New Roman" w:hAnsi="Times New Roman" w:cs="Times New Roman"/>
          <w:i w:val="0"/>
          <w:sz w:val="24"/>
          <w:szCs w:val="24"/>
          <w:lang w:val="sr-Cyrl-CS"/>
        </w:rPr>
      </w:pPr>
      <w:r>
        <w:rPr>
          <w:rFonts w:ascii="Times New Roman" w:hAnsi="Times New Roman" w:cs="Times New Roman"/>
          <w:b w:val="0"/>
          <w:i w:val="0"/>
          <w:sz w:val="24"/>
          <w:szCs w:val="24"/>
          <w:lang w:val="sr-Cyrl-CS"/>
        </w:rPr>
        <w:t>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4724F" w:rsidRDefault="00D4724F" w:rsidP="00D4724F">
      <w:pPr>
        <w:pStyle w:val="Heading2"/>
        <w:keepNext w:val="0"/>
        <w:spacing w:before="0" w:after="0"/>
        <w:ind w:left="450"/>
        <w:jc w:val="both"/>
        <w:rPr>
          <w:rFonts w:ascii="Times New Roman" w:hAnsi="Times New Roman" w:cs="Times New Roman"/>
          <w:b w:val="0"/>
          <w:i w:val="0"/>
          <w:sz w:val="24"/>
          <w:szCs w:val="24"/>
          <w:lang w:val="sr-Cyrl-CS"/>
        </w:rPr>
      </w:pPr>
      <w:r>
        <w:rPr>
          <w:rFonts w:ascii="Times New Roman" w:hAnsi="Times New Roman" w:cs="Times New Roman"/>
          <w:b w:val="0"/>
          <w:i w:val="0"/>
          <w:sz w:val="24"/>
          <w:szCs w:val="24"/>
          <w:lang w:val="sr-Cyrl-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4724F" w:rsidRDefault="00D4724F" w:rsidP="00D4724F">
      <w:pPr>
        <w:ind w:firstLine="720"/>
        <w:rPr>
          <w:lang w:val="sr-Cyrl-CS"/>
        </w:rPr>
      </w:pPr>
    </w:p>
    <w:p w:rsidR="00D4724F" w:rsidRDefault="00D4724F" w:rsidP="00D4724F">
      <w:pPr>
        <w:pStyle w:val="Heading2"/>
        <w:keepNext w:val="0"/>
        <w:numPr>
          <w:ilvl w:val="0"/>
          <w:numId w:val="4"/>
        </w:numPr>
        <w:spacing w:before="0" w:after="0"/>
        <w:ind w:left="426" w:hanging="426"/>
        <w:rPr>
          <w:rFonts w:ascii="Times New Roman" w:hAnsi="Times New Roman" w:cs="Times New Roman"/>
          <w:i w:val="0"/>
          <w:sz w:val="24"/>
          <w:szCs w:val="24"/>
          <w:lang w:val="sr-Cyrl-CS"/>
        </w:rPr>
      </w:pPr>
      <w:r>
        <w:rPr>
          <w:rFonts w:ascii="Times New Roman" w:hAnsi="Times New Roman" w:cs="Times New Roman"/>
          <w:i w:val="0"/>
          <w:sz w:val="24"/>
          <w:szCs w:val="24"/>
          <w:lang w:val="sr-Cyrl-CS"/>
        </w:rPr>
        <w:t>ПОДИЗВОЂАЧ</w:t>
      </w:r>
    </w:p>
    <w:p w:rsidR="00D4724F" w:rsidRDefault="00D4724F" w:rsidP="00D4724F">
      <w:pPr>
        <w:ind w:left="426"/>
        <w:jc w:val="both"/>
        <w:rPr>
          <w:lang w:val="ru-RU"/>
        </w:rPr>
      </w:pPr>
      <w:r>
        <w:rPr>
          <w:lang w:val="ru-RU"/>
        </w:rPr>
        <w:t>Понуђачи су обавезни да у понуди наведу да ли ће извршење набавке поверити подизвођачима. У случају понуде са подизвођачима понуђач је у обавези да наведе проценат укупне вредности набавке који ће поверити подизвођачу, а који не може бити већи од 50% од укупне вредности набавке, као и део предмета набавке који ће извршити преко подизвођача.У Обрасцу понуде (образац</w:t>
      </w:r>
      <w:r>
        <w:t xml:space="preserve"> III-3</w:t>
      </w:r>
      <w:r>
        <w:rPr>
          <w:lang w:val="ru-RU"/>
        </w:rPr>
        <w:t xml:space="preserve">. у  конкурсној документацији) навести називе свих </w:t>
      </w:r>
      <w:r>
        <w:rPr>
          <w:lang w:val="sr-Cyrl-CS"/>
        </w:rPr>
        <w:t>подизвођача</w:t>
      </w:r>
      <w:r>
        <w:rPr>
          <w:lang w:val="ru-RU"/>
        </w:rPr>
        <w:t>.</w:t>
      </w:r>
    </w:p>
    <w:p w:rsidR="00D4724F" w:rsidRDefault="00D4724F" w:rsidP="00D4724F">
      <w:pPr>
        <w:ind w:left="426"/>
        <w:jc w:val="both"/>
        <w:rPr>
          <w:lang w:val="ru-RU"/>
        </w:rPr>
      </w:pPr>
      <w:r>
        <w:rPr>
          <w:lang w:val="ru-RU"/>
        </w:rPr>
        <w:t>За сваког подизвођача понуђач је дужан попунити, печатом оверити и потписати образац „Подаци о подизвођачу”</w:t>
      </w:r>
    </w:p>
    <w:p w:rsidR="00D4724F" w:rsidRDefault="00D4724F" w:rsidP="00D4724F">
      <w:pPr>
        <w:ind w:left="426"/>
        <w:jc w:val="both"/>
        <w:rPr>
          <w:lang w:val="ru-RU"/>
        </w:rPr>
      </w:pPr>
      <w:r>
        <w:rPr>
          <w:lang w:val="ru-RU"/>
        </w:rPr>
        <w:t>У случају понуде са подизвођачима, понуђачи су дужни да за сваког подизвођача доставе доказе о томе да подизвођачи испуњавају обавезне услове за учествовање у поступку из члана 75. став 1. тач. 1- 4 Закона.</w:t>
      </w:r>
    </w:p>
    <w:p w:rsidR="00D4724F" w:rsidRDefault="00D4724F" w:rsidP="00D4724F">
      <w:pPr>
        <w:ind w:left="426"/>
        <w:jc w:val="both"/>
        <w:rPr>
          <w:lang w:val="ru-RU"/>
        </w:rPr>
      </w:pPr>
      <w:r>
        <w:rPr>
          <w:lang w:val="ru-RU"/>
        </w:rPr>
        <w:t xml:space="preserve"> 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D4724F" w:rsidRDefault="00D4724F" w:rsidP="00D4724F">
      <w:pPr>
        <w:ind w:left="426"/>
        <w:jc w:val="both"/>
      </w:pPr>
      <w:r>
        <w:rPr>
          <w:lang w:val="ru-RU"/>
        </w:rPr>
        <w:t>Понуђач, односно добављач у потпуности одговара наручиоцу за извршење обавеза из поступка јавне набавке, односно за извршење уговорених обавеза, без обзира на број подизвођача.</w:t>
      </w:r>
    </w:p>
    <w:p w:rsidR="0091074F" w:rsidRDefault="0091074F" w:rsidP="00D4724F">
      <w:pPr>
        <w:ind w:left="426"/>
        <w:jc w:val="both"/>
      </w:pPr>
    </w:p>
    <w:p w:rsidR="0091074F" w:rsidRPr="0091074F" w:rsidRDefault="0091074F" w:rsidP="00D4724F">
      <w:pPr>
        <w:ind w:left="426"/>
        <w:jc w:val="both"/>
      </w:pPr>
    </w:p>
    <w:p w:rsidR="00D4724F" w:rsidRDefault="00D4724F" w:rsidP="00D4724F">
      <w:pPr>
        <w:pStyle w:val="Heading2"/>
        <w:keepNext w:val="0"/>
        <w:numPr>
          <w:ilvl w:val="0"/>
          <w:numId w:val="4"/>
        </w:numPr>
        <w:spacing w:before="0" w:after="0"/>
        <w:ind w:left="426" w:hanging="426"/>
        <w:rPr>
          <w:rFonts w:ascii="Times New Roman" w:hAnsi="Times New Roman" w:cs="Times New Roman"/>
          <w:i w:val="0"/>
          <w:sz w:val="24"/>
          <w:szCs w:val="24"/>
          <w:lang w:val="ru-RU"/>
        </w:rPr>
      </w:pPr>
      <w:r>
        <w:rPr>
          <w:rFonts w:ascii="Times New Roman" w:hAnsi="Times New Roman" w:cs="Times New Roman"/>
          <w:i w:val="0"/>
          <w:sz w:val="24"/>
          <w:szCs w:val="24"/>
          <w:lang w:val="ru-RU"/>
        </w:rPr>
        <w:lastRenderedPageBreak/>
        <w:t>ЗАЈЕДНИЧКА ПОНУДА</w:t>
      </w:r>
      <w:bookmarkEnd w:id="4"/>
      <w:bookmarkEnd w:id="5"/>
      <w:bookmarkEnd w:id="6"/>
    </w:p>
    <w:p w:rsidR="00D4724F" w:rsidRDefault="00D4724F" w:rsidP="00D4724F">
      <w:pPr>
        <w:ind w:left="426"/>
        <w:jc w:val="both"/>
        <w:rPr>
          <w:lang w:val="ru-RU"/>
        </w:rPr>
      </w:pPr>
      <w:r>
        <w:rPr>
          <w:lang w:val="ru-RU"/>
        </w:rPr>
        <w:t>Понуду може поднети заједнички и група понуђача. Уколико понуду подноси група понуђача, у Обрасцу понуде (образац</w:t>
      </w:r>
      <w:r>
        <w:t xml:space="preserve"> III-2</w:t>
      </w:r>
      <w:r>
        <w:rPr>
          <w:lang w:val="ru-RU"/>
        </w:rPr>
        <w:t xml:space="preserve"> у конкурсној документацији) навести називе свих учесника у заједничкој понуди.</w:t>
      </w:r>
    </w:p>
    <w:p w:rsidR="00D4724F" w:rsidRDefault="00D4724F" w:rsidP="00D4724F">
      <w:pPr>
        <w:ind w:left="426"/>
        <w:jc w:val="both"/>
        <w:rPr>
          <w:lang w:val="ru-RU"/>
        </w:rPr>
      </w:pPr>
      <w:r>
        <w:rPr>
          <w:lang w:val="ru-RU"/>
        </w:rPr>
        <w:t>За сваког учесника у заједничкој понуди попунити, печатом оверити и потписати образац „Подаци о члану групе понуђача”.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D4724F" w:rsidRDefault="00D4724F" w:rsidP="00D4724F">
      <w:pPr>
        <w:numPr>
          <w:ilvl w:val="0"/>
          <w:numId w:val="8"/>
        </w:numPr>
        <w:jc w:val="both"/>
        <w:rPr>
          <w:lang w:val="ru-RU"/>
        </w:rPr>
      </w:pPr>
      <w:r>
        <w:rPr>
          <w:lang w:val="ru-RU"/>
        </w:rPr>
        <w:t>члану групе који ће бити носилац посла, односно који ће поднети понуду и који ће заступати групу понуђача пред наручиоцем;</w:t>
      </w:r>
    </w:p>
    <w:p w:rsidR="00D4724F" w:rsidRDefault="00D4724F" w:rsidP="00D4724F">
      <w:pPr>
        <w:numPr>
          <w:ilvl w:val="0"/>
          <w:numId w:val="8"/>
        </w:numPr>
        <w:jc w:val="both"/>
        <w:rPr>
          <w:lang w:val="ru-RU"/>
        </w:rPr>
      </w:pPr>
      <w:r>
        <w:rPr>
          <w:lang w:val="ru-RU"/>
        </w:rPr>
        <w:t>опис послова сваког понуђача из групе;</w:t>
      </w:r>
    </w:p>
    <w:p w:rsidR="00D4724F" w:rsidRDefault="00D4724F" w:rsidP="00D4724F">
      <w:pPr>
        <w:ind w:left="426" w:hanging="66"/>
        <w:jc w:val="both"/>
        <w:rPr>
          <w:lang w:val="ru-RU"/>
        </w:rPr>
      </w:pPr>
      <w:r>
        <w:rPr>
          <w:lang w:val="ru-RU"/>
        </w:rPr>
        <w:t xml:space="preserve">У случају да група понуђача подноси заједничку понуду, сваки од понуђача из групе понуђача мора самостално испуњавати </w:t>
      </w:r>
      <w:r>
        <w:rPr>
          <w:lang w:val="sr-Cyrl-CS"/>
        </w:rPr>
        <w:t xml:space="preserve">обавезне </w:t>
      </w:r>
      <w:r>
        <w:rPr>
          <w:lang w:val="ru-RU"/>
        </w:rPr>
        <w:t xml:space="preserve">услове из члана 75. став 1. тач. 1-4. Закона, а додатне услове из чл.76. Закона, </w:t>
      </w:r>
      <w:r>
        <w:rPr>
          <w:lang w:val="sr-Cyrl-CS"/>
        </w:rPr>
        <w:t>група понуђача испуњава заједно. Услов из члана 75</w:t>
      </w:r>
      <w:r>
        <w:rPr>
          <w:lang w:val="ru-RU"/>
        </w:rPr>
        <w:t>.</w:t>
      </w:r>
      <w:r>
        <w:rPr>
          <w:lang w:val="sr-Cyrl-CS"/>
        </w:rPr>
        <w:t xml:space="preserve"> став 1. тачка 5. Закона дужан је да испуни понуђач из групе понуђача којем је поверено извршење дела набавке за који је неопходна испуњеност тог услова.</w:t>
      </w:r>
    </w:p>
    <w:p w:rsidR="00D4724F" w:rsidRDefault="00D4724F" w:rsidP="00D4724F">
      <w:pPr>
        <w:spacing w:after="60"/>
        <w:ind w:left="426" w:hanging="66"/>
        <w:jc w:val="both"/>
      </w:pPr>
      <w:r>
        <w:rPr>
          <w:lang w:val="ru-RU"/>
        </w:rPr>
        <w:t>Понуђачи из групе понуђача који поднесу заједничку понуду одговарају неограничено солидарно према наручиоцу.</w:t>
      </w:r>
      <w:bookmarkStart w:id="7" w:name="_Toc239670706"/>
    </w:p>
    <w:p w:rsidR="00D4724F" w:rsidRDefault="00D4724F" w:rsidP="00D4724F">
      <w:pPr>
        <w:pStyle w:val="Heading2"/>
        <w:keepNext w:val="0"/>
        <w:spacing w:before="0" w:after="0"/>
        <w:rPr>
          <w:rFonts w:ascii="Times New Roman" w:hAnsi="Times New Roman" w:cs="Times New Roman"/>
          <w:i w:val="0"/>
          <w:sz w:val="24"/>
          <w:szCs w:val="24"/>
          <w:lang w:val="sr-Cyrl-CS"/>
        </w:rPr>
      </w:pPr>
    </w:p>
    <w:p w:rsidR="00D4724F" w:rsidRDefault="00D4724F" w:rsidP="00D4724F">
      <w:pPr>
        <w:pStyle w:val="Heading2"/>
        <w:keepNext w:val="0"/>
        <w:numPr>
          <w:ilvl w:val="0"/>
          <w:numId w:val="4"/>
        </w:numPr>
        <w:spacing w:before="0" w:after="0"/>
        <w:ind w:left="426" w:hanging="426"/>
        <w:jc w:val="both"/>
        <w:rPr>
          <w:rFonts w:ascii="Times New Roman" w:hAnsi="Times New Roman" w:cs="Times New Roman"/>
          <w:i w:val="0"/>
          <w:sz w:val="24"/>
          <w:szCs w:val="24"/>
          <w:lang w:val="sr-Cyrl-CS"/>
        </w:rPr>
      </w:pPr>
      <w:r>
        <w:rPr>
          <w:rFonts w:ascii="Times New Roman" w:hAnsi="Times New Roman" w:cs="Times New Roman"/>
          <w:i w:val="0"/>
          <w:sz w:val="24"/>
          <w:szCs w:val="24"/>
          <w:lang w:val="sr-Cyrl-CS"/>
        </w:rPr>
        <w:t>ВАЛУТА И НАЧИН НА КОЈИ МОРА ДА БУДЕ НАВЕДЕНА И ИЗРАЖЕНА ЦЕНА У ПОНУДИ</w:t>
      </w:r>
    </w:p>
    <w:p w:rsidR="00D4724F" w:rsidRDefault="00D4724F" w:rsidP="00D4724F">
      <w:pPr>
        <w:ind w:left="502" w:right="-90"/>
        <w:jc w:val="both"/>
        <w:rPr>
          <w:b/>
          <w:bCs/>
          <w:lang w:val="sr-Cyrl-CS"/>
        </w:rPr>
      </w:pPr>
      <w:r>
        <w:rPr>
          <w:bCs/>
          <w:lang w:val="sr-Cyrl-CS"/>
        </w:rPr>
        <w:t>Цена, односно укупна вредност добара кој</w:t>
      </w:r>
      <w:r>
        <w:rPr>
          <w:bCs/>
        </w:rPr>
        <w:t>a</w:t>
      </w:r>
      <w:r>
        <w:rPr>
          <w:bCs/>
          <w:lang w:val="sr-Cyrl-CS"/>
        </w:rPr>
        <w:t xml:space="preserve"> су предмет јавне набавке исказује се у </w:t>
      </w:r>
      <w:r>
        <w:rPr>
          <w:b/>
          <w:bCs/>
          <w:lang w:val="sr-Cyrl-CS"/>
        </w:rPr>
        <w:t>динарима</w:t>
      </w:r>
      <w:r>
        <w:rPr>
          <w:b/>
          <w:bCs/>
        </w:rPr>
        <w:t xml:space="preserve"> и то укупна цена</w:t>
      </w:r>
      <w:r>
        <w:rPr>
          <w:b/>
          <w:bCs/>
          <w:lang w:val="sr-Cyrl-CS"/>
        </w:rPr>
        <w:t>.</w:t>
      </w:r>
    </w:p>
    <w:p w:rsidR="00D4724F" w:rsidRDefault="00D4724F" w:rsidP="00D4724F">
      <w:pPr>
        <w:ind w:left="502"/>
        <w:jc w:val="both"/>
        <w:rPr>
          <w:bCs/>
        </w:rPr>
      </w:pPr>
      <w:r>
        <w:rPr>
          <w:bCs/>
        </w:rPr>
        <w:t>Цена је фиксна и не може се мењати до коначне реализације уговора.</w:t>
      </w:r>
    </w:p>
    <w:p w:rsidR="00D4724F" w:rsidRDefault="00D4724F" w:rsidP="00D4724F">
      <w:pPr>
        <w:ind w:left="502"/>
        <w:jc w:val="both"/>
        <w:rPr>
          <w:lang w:val="ru-RU"/>
        </w:rPr>
      </w:pPr>
      <w:r>
        <w:rPr>
          <w:lang w:val="ru-RU"/>
        </w:rPr>
        <w:t>Понуђена цена мора да садржи све припадајуће трошкове, са посебно израженим порезом на додату вредност.</w:t>
      </w:r>
    </w:p>
    <w:p w:rsidR="00D4724F" w:rsidRDefault="00D4724F" w:rsidP="00D4724F">
      <w:pPr>
        <w:ind w:left="502"/>
        <w:jc w:val="both"/>
        <w:rPr>
          <w:lang w:val="sr-Cyrl-CS"/>
        </w:rPr>
      </w:pPr>
      <w:r>
        <w:rPr>
          <w:lang w:val="sr-Cyrl-CS"/>
        </w:rPr>
        <w:t>Ако је у понуди исказана неуобичајено ниска цена, наручилац ће поступити у складу са чланом</w:t>
      </w:r>
      <w:r>
        <w:rPr>
          <w:lang w:val="ru-RU"/>
        </w:rPr>
        <w:t xml:space="preserve"> 92</w:t>
      </w:r>
      <w:r>
        <w:rPr>
          <w:lang w:val="sr-Cyrl-CS"/>
        </w:rPr>
        <w:t>. Закона.</w:t>
      </w:r>
    </w:p>
    <w:p w:rsidR="00D4724F" w:rsidRDefault="00D4724F" w:rsidP="00D4724F">
      <w:pPr>
        <w:ind w:left="502"/>
        <w:jc w:val="both"/>
        <w:rPr>
          <w:lang w:val="sr-Cyrl-CS"/>
        </w:rPr>
      </w:pPr>
    </w:p>
    <w:p w:rsidR="00D4724F" w:rsidRDefault="00D4724F" w:rsidP="00D4724F">
      <w:pPr>
        <w:pStyle w:val="Heading2"/>
        <w:keepNext w:val="0"/>
        <w:numPr>
          <w:ilvl w:val="0"/>
          <w:numId w:val="4"/>
        </w:numPr>
        <w:spacing w:before="0" w:after="0"/>
        <w:ind w:left="426" w:hanging="426"/>
        <w:rPr>
          <w:rFonts w:ascii="Times New Roman" w:hAnsi="Times New Roman" w:cs="Times New Roman"/>
          <w:i w:val="0"/>
          <w:sz w:val="24"/>
          <w:szCs w:val="24"/>
          <w:lang w:val="sr-Cyrl-CS"/>
        </w:rPr>
      </w:pPr>
      <w:r>
        <w:rPr>
          <w:rFonts w:ascii="Times New Roman" w:hAnsi="Times New Roman" w:cs="Times New Roman"/>
          <w:i w:val="0"/>
          <w:sz w:val="24"/>
          <w:szCs w:val="24"/>
          <w:lang w:val="sr-Cyrl-CS"/>
        </w:rPr>
        <w:t>СРЕДСТВА ФИНАНСИЈСКОГ ОБЕЗБЕЂЕЊА</w:t>
      </w:r>
    </w:p>
    <w:p w:rsidR="00D4724F" w:rsidRPr="00B24E94" w:rsidRDefault="00D4724F" w:rsidP="00D4724F">
      <w:pPr>
        <w:ind w:left="426"/>
        <w:jc w:val="both"/>
        <w:rPr>
          <w:lang w:val="sr-Cyrl-CS"/>
        </w:rPr>
      </w:pPr>
      <w:r w:rsidRPr="00B24E94">
        <w:rPr>
          <w:lang w:val="sr-Cyrl-CS"/>
        </w:rPr>
        <w:t>Понуђач је у обавези да уз понуду достави:</w:t>
      </w:r>
    </w:p>
    <w:p w:rsidR="00D4724F" w:rsidRDefault="00D4724F" w:rsidP="00D4724F">
      <w:pPr>
        <w:numPr>
          <w:ilvl w:val="0"/>
          <w:numId w:val="12"/>
        </w:numPr>
        <w:autoSpaceDE w:val="0"/>
        <w:autoSpaceDN w:val="0"/>
        <w:adjustRightInd w:val="0"/>
        <w:ind w:left="709" w:hanging="283"/>
        <w:jc w:val="both"/>
        <w:rPr>
          <w:rFonts w:eastAsia="Times New Roman"/>
          <w:b/>
          <w:bCs/>
          <w:i/>
          <w:iCs/>
          <w:u w:val="single"/>
          <w:lang w:val="sr-Cyrl-CS"/>
        </w:rPr>
      </w:pPr>
      <w:r>
        <w:rPr>
          <w:rFonts w:eastAsia="Times New Roman"/>
          <w:lang w:val="sr-Cyrl-CS"/>
        </w:rPr>
        <w:t xml:space="preserve">Потписану и оверену Изјаву о достављању бланко соло меница као средства финансијског обезбеђење за добро извршење посла и отклањање недостатака у гарантном року –Образац </w:t>
      </w:r>
      <w:r>
        <w:rPr>
          <w:rFonts w:eastAsia="Times New Roman"/>
        </w:rPr>
        <w:t>VI</w:t>
      </w:r>
      <w:r>
        <w:rPr>
          <w:rFonts w:eastAsia="Times New Roman"/>
          <w:lang w:val="sr-Cyrl-CS"/>
        </w:rPr>
        <w:t>-</w:t>
      </w:r>
      <w:r w:rsidR="000C479C">
        <w:rPr>
          <w:rFonts w:eastAsia="Times New Roman"/>
          <w:lang w:val="sr-Cyrl-CS"/>
        </w:rPr>
        <w:t>1</w:t>
      </w:r>
      <w:r>
        <w:rPr>
          <w:rFonts w:eastAsia="Times New Roman"/>
          <w:lang w:val="sr-Cyrl-CS"/>
        </w:rPr>
        <w:t>.</w:t>
      </w:r>
    </w:p>
    <w:p w:rsidR="00D4724F" w:rsidRDefault="00D4724F" w:rsidP="00D4724F">
      <w:pPr>
        <w:autoSpaceDE w:val="0"/>
        <w:autoSpaceDN w:val="0"/>
        <w:adjustRightInd w:val="0"/>
        <w:jc w:val="both"/>
        <w:rPr>
          <w:rFonts w:eastAsia="Times New Roman"/>
          <w:b/>
          <w:bCs/>
          <w:i/>
          <w:iCs/>
          <w:u w:val="single"/>
          <w:lang w:val="sr-Cyrl-CS"/>
        </w:rPr>
      </w:pPr>
    </w:p>
    <w:p w:rsidR="00D4724F" w:rsidRDefault="00D4724F" w:rsidP="00D4724F">
      <w:pPr>
        <w:widowControl w:val="0"/>
        <w:numPr>
          <w:ilvl w:val="0"/>
          <w:numId w:val="4"/>
        </w:numPr>
        <w:adjustRightInd w:val="0"/>
        <w:ind w:left="426" w:hanging="426"/>
        <w:jc w:val="both"/>
        <w:textAlignment w:val="baseline"/>
        <w:rPr>
          <w:b/>
          <w:lang w:val="sr-Cyrl-CS"/>
        </w:rPr>
      </w:pPr>
      <w:r>
        <w:rPr>
          <w:b/>
          <w:lang w:val="sr-Cyrl-CS"/>
        </w:rPr>
        <w:t>НАЧИН ОЗНАЧАВАЊА ПОВЕРЉИВИХ ПОДАТАКА ИЗ ПОНУДЕ</w:t>
      </w:r>
    </w:p>
    <w:p w:rsidR="00D4724F" w:rsidRDefault="00D4724F" w:rsidP="00D4724F">
      <w:pPr>
        <w:pStyle w:val="Heading2"/>
        <w:keepNext w:val="0"/>
        <w:spacing w:before="0" w:after="0"/>
        <w:ind w:left="426"/>
        <w:jc w:val="both"/>
        <w:rPr>
          <w:rFonts w:ascii="Times New Roman" w:hAnsi="Times New Roman" w:cs="Times New Roman"/>
          <w:b w:val="0"/>
          <w:i w:val="0"/>
          <w:sz w:val="24"/>
          <w:szCs w:val="24"/>
          <w:lang w:val="sr-Cyrl-CS"/>
        </w:rPr>
      </w:pPr>
      <w:r>
        <w:rPr>
          <w:rFonts w:ascii="Times New Roman" w:hAnsi="Times New Roman" w:cs="Times New Roman"/>
          <w:b w:val="0"/>
          <w:i w:val="0"/>
          <w:sz w:val="24"/>
          <w:szCs w:val="24"/>
          <w:lang w:val="sr-Cyrl-CS"/>
        </w:rP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 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понуђача.Наручилац не одговара за поверљивост података који нису означени на поменути начин. Наручилац ће одбити давање информације која би значила повреду поверљивости података добијених у понуди. Неће се сматрати поверљивим цена и остали подаци из понуде који су од заначаја за примену елемената критеријума и рангирање </w:t>
      </w:r>
      <w:r>
        <w:rPr>
          <w:rFonts w:ascii="Times New Roman" w:hAnsi="Times New Roman" w:cs="Times New Roman"/>
          <w:b w:val="0"/>
          <w:i w:val="0"/>
          <w:sz w:val="24"/>
          <w:szCs w:val="24"/>
          <w:lang w:val="sr-Cyrl-CS"/>
        </w:rPr>
        <w:lastRenderedPageBreak/>
        <w:t>понуде.Наручилац ће чувати као пословну тајну имена понуђача, као и поднете понуде, до истека рока предвиђеног за отварање понуда.</w:t>
      </w:r>
    </w:p>
    <w:p w:rsidR="00D4724F" w:rsidRDefault="00D4724F" w:rsidP="00D4724F"/>
    <w:bookmarkEnd w:id="7"/>
    <w:p w:rsidR="00D4724F" w:rsidRDefault="00D4724F" w:rsidP="00D4724F">
      <w:pPr>
        <w:pStyle w:val="Heading2"/>
        <w:keepNext w:val="0"/>
        <w:numPr>
          <w:ilvl w:val="0"/>
          <w:numId w:val="4"/>
        </w:numPr>
        <w:spacing w:before="0" w:after="0"/>
        <w:ind w:left="426" w:hanging="426"/>
        <w:rPr>
          <w:rFonts w:ascii="Times New Roman" w:hAnsi="Times New Roman" w:cs="Times New Roman"/>
          <w:i w:val="0"/>
          <w:sz w:val="24"/>
          <w:szCs w:val="24"/>
          <w:lang w:val="sr-Cyrl-CS"/>
        </w:rPr>
      </w:pPr>
      <w:r>
        <w:rPr>
          <w:rFonts w:ascii="Times New Roman" w:hAnsi="Times New Roman" w:cs="Times New Roman"/>
          <w:i w:val="0"/>
          <w:sz w:val="24"/>
          <w:szCs w:val="24"/>
          <w:lang w:val="sr-Cyrl-CS"/>
        </w:rPr>
        <w:t>ДОДАТНЕ ИНФОРМАЦИЈЕ ИЛИ ПОЈАШЊЕЊА У ВЕЗИ СА ПРИПРЕМАЊЕМ ПОНУДЕ</w:t>
      </w:r>
    </w:p>
    <w:p w:rsidR="00D4724F" w:rsidRDefault="00D4724F" w:rsidP="00D4724F">
      <w:pPr>
        <w:pStyle w:val="Heading2"/>
        <w:keepNext w:val="0"/>
        <w:spacing w:before="0" w:after="0"/>
        <w:ind w:left="426"/>
        <w:jc w:val="both"/>
        <w:rPr>
          <w:rFonts w:ascii="Times New Roman" w:hAnsi="Times New Roman" w:cs="Times New Roman"/>
          <w:i w:val="0"/>
          <w:sz w:val="24"/>
          <w:szCs w:val="24"/>
          <w:lang w:val="sr-Cyrl-CS"/>
        </w:rPr>
      </w:pPr>
      <w:bookmarkStart w:id="8" w:name="_Toc239670707"/>
      <w:r>
        <w:rPr>
          <w:rFonts w:ascii="Times New Roman" w:hAnsi="Times New Roman" w:cs="Times New Roman"/>
          <w:b w:val="0"/>
          <w:i w:val="0"/>
          <w:sz w:val="24"/>
          <w:szCs w:val="24"/>
          <w:lang w:val="ru-RU"/>
        </w:rPr>
        <w:t>Заинтересовано лице може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у писаном облику, само у току радне недеље од понедељка до петка у периоду од 0</w:t>
      </w:r>
      <w:r>
        <w:rPr>
          <w:rFonts w:ascii="Times New Roman" w:hAnsi="Times New Roman" w:cs="Times New Roman"/>
          <w:b w:val="0"/>
          <w:i w:val="0"/>
          <w:sz w:val="24"/>
          <w:szCs w:val="24"/>
        </w:rPr>
        <w:t>8</w:t>
      </w:r>
      <w:r>
        <w:rPr>
          <w:rFonts w:ascii="Times New Roman" w:hAnsi="Times New Roman" w:cs="Times New Roman"/>
          <w:b w:val="0"/>
          <w:i w:val="0"/>
          <w:sz w:val="24"/>
          <w:szCs w:val="24"/>
          <w:lang w:val="ru-RU"/>
        </w:rPr>
        <w:t>:</w:t>
      </w:r>
      <w:r>
        <w:rPr>
          <w:rFonts w:ascii="Times New Roman" w:hAnsi="Times New Roman" w:cs="Times New Roman"/>
          <w:b w:val="0"/>
          <w:i w:val="0"/>
          <w:sz w:val="24"/>
          <w:szCs w:val="24"/>
        </w:rPr>
        <w:t>00</w:t>
      </w:r>
      <w:r>
        <w:rPr>
          <w:rFonts w:ascii="Times New Roman" w:hAnsi="Times New Roman" w:cs="Times New Roman"/>
          <w:b w:val="0"/>
          <w:i w:val="0"/>
          <w:sz w:val="24"/>
          <w:szCs w:val="24"/>
          <w:lang w:val="ru-RU"/>
        </w:rPr>
        <w:t xml:space="preserve"> до 1</w:t>
      </w:r>
      <w:r>
        <w:rPr>
          <w:rFonts w:ascii="Times New Roman" w:hAnsi="Times New Roman" w:cs="Times New Roman"/>
          <w:b w:val="0"/>
          <w:i w:val="0"/>
          <w:sz w:val="24"/>
          <w:szCs w:val="24"/>
        </w:rPr>
        <w:t>5</w:t>
      </w:r>
      <w:r>
        <w:rPr>
          <w:rFonts w:ascii="Times New Roman" w:hAnsi="Times New Roman" w:cs="Times New Roman"/>
          <w:b w:val="0"/>
          <w:i w:val="0"/>
          <w:sz w:val="24"/>
          <w:szCs w:val="24"/>
          <w:lang w:val="ru-RU"/>
        </w:rPr>
        <w:t>:</w:t>
      </w:r>
      <w:r>
        <w:rPr>
          <w:rFonts w:ascii="Times New Roman" w:hAnsi="Times New Roman" w:cs="Times New Roman"/>
          <w:b w:val="0"/>
          <w:i w:val="0"/>
          <w:sz w:val="24"/>
          <w:szCs w:val="24"/>
        </w:rPr>
        <w:t>00</w:t>
      </w:r>
      <w:r>
        <w:rPr>
          <w:rFonts w:ascii="Times New Roman" w:hAnsi="Times New Roman" w:cs="Times New Roman"/>
          <w:b w:val="0"/>
          <w:i w:val="0"/>
          <w:sz w:val="24"/>
          <w:szCs w:val="24"/>
          <w:lang w:val="ru-RU"/>
        </w:rPr>
        <w:t xml:space="preserve"> часова, најкасније пет дана пре истека рока за подношење понуда, са назнаком – Питања за Комисију за јавну набавку добра </w:t>
      </w:r>
      <w:r>
        <w:rPr>
          <w:rFonts w:ascii="Times New Roman" w:hAnsi="Times New Roman" w:cs="Times New Roman"/>
          <w:b w:val="0"/>
          <w:i w:val="0"/>
          <w:sz w:val="24"/>
          <w:szCs w:val="24"/>
          <w:lang w:val="sr-Cyrl-CS"/>
        </w:rPr>
        <w:t>бр.</w:t>
      </w:r>
      <w:r w:rsidR="009B0E02">
        <w:rPr>
          <w:rFonts w:ascii="Times New Roman" w:hAnsi="Times New Roman" w:cs="Times New Roman"/>
          <w:b w:val="0"/>
          <w:i w:val="0"/>
          <w:sz w:val="24"/>
          <w:szCs w:val="24"/>
          <w:lang w:val="sr-Cyrl-CS"/>
        </w:rPr>
        <w:t>1.1.26</w:t>
      </w:r>
      <w:r>
        <w:rPr>
          <w:rFonts w:ascii="Times New Roman" w:hAnsi="Times New Roman" w:cs="Times New Roman"/>
          <w:b w:val="0"/>
          <w:i w:val="0"/>
          <w:sz w:val="24"/>
          <w:szCs w:val="24"/>
          <w:lang w:val="sr-Cyrl-CS"/>
        </w:rPr>
        <w:t>.-Д/</w:t>
      </w:r>
      <w:r w:rsidR="009B0E02">
        <w:rPr>
          <w:rFonts w:ascii="Times New Roman" w:hAnsi="Times New Roman" w:cs="Times New Roman"/>
          <w:b w:val="0"/>
          <w:i w:val="0"/>
          <w:sz w:val="24"/>
          <w:szCs w:val="24"/>
          <w:lang w:val="sr-Cyrl-CS"/>
        </w:rPr>
        <w:t>20</w:t>
      </w:r>
      <w:r>
        <w:rPr>
          <w:rFonts w:ascii="Times New Roman" w:hAnsi="Times New Roman" w:cs="Times New Roman"/>
          <w:i w:val="0"/>
          <w:sz w:val="24"/>
          <w:szCs w:val="24"/>
          <w:lang w:val="ru-RU"/>
        </w:rPr>
        <w:t>– Утопне бунарске пумпе</w:t>
      </w:r>
      <w:r>
        <w:rPr>
          <w:rFonts w:ascii="Times New Roman" w:hAnsi="Times New Roman" w:cs="Times New Roman"/>
          <w:b w:val="0"/>
          <w:i w:val="0"/>
          <w:sz w:val="24"/>
          <w:szCs w:val="24"/>
          <w:lang w:val="sr-Cyrl-CS"/>
        </w:rPr>
        <w:t xml:space="preserve">, </w:t>
      </w:r>
      <w:r>
        <w:rPr>
          <w:rFonts w:ascii="Times New Roman" w:hAnsi="Times New Roman" w:cs="Times New Roman"/>
          <w:b w:val="0"/>
          <w:i w:val="0"/>
          <w:sz w:val="24"/>
          <w:szCs w:val="24"/>
          <w:lang w:val="ru-RU"/>
        </w:rPr>
        <w:t xml:space="preserve">путем мејла </w:t>
      </w:r>
      <w:hyperlink r:id="rId11" w:history="1">
        <w:r>
          <w:rPr>
            <w:rStyle w:val="Hyperlink"/>
            <w:rFonts w:ascii="Times New Roman" w:hAnsi="Times New Roman" w:cs="Times New Roman"/>
            <w:b w:val="0"/>
            <w:i w:val="0"/>
            <w:sz w:val="24"/>
            <w:szCs w:val="24"/>
          </w:rPr>
          <w:t>djunisnabavke@gmail.com</w:t>
        </w:r>
      </w:hyperlink>
      <w:r>
        <w:rPr>
          <w:rFonts w:ascii="Times New Roman" w:hAnsi="Times New Roman" w:cs="Times New Roman"/>
          <w:b w:val="0"/>
          <w:i w:val="0"/>
          <w:sz w:val="24"/>
          <w:szCs w:val="24"/>
        </w:rPr>
        <w:t>, и</w:t>
      </w:r>
      <w:r>
        <w:rPr>
          <w:rFonts w:ascii="Times New Roman" w:hAnsi="Times New Roman" w:cs="Times New Roman"/>
          <w:b w:val="0"/>
          <w:i w:val="0"/>
          <w:sz w:val="24"/>
          <w:szCs w:val="24"/>
          <w:lang w:val="ru-RU"/>
        </w:rPr>
        <w:t xml:space="preserve">ли путем поште на адресу КЈП </w:t>
      </w:r>
      <w:r>
        <w:rPr>
          <w:rFonts w:ascii="Times New Roman" w:hAnsi="Times New Roman" w:cs="Times New Roman"/>
          <w:b w:val="0"/>
          <w:i w:val="0"/>
          <w:sz w:val="24"/>
          <w:szCs w:val="24"/>
        </w:rPr>
        <w:t>„Ђунис“ Уб, Вељка Влаховића број 6</w:t>
      </w:r>
      <w:r>
        <w:rPr>
          <w:rFonts w:ascii="Times New Roman" w:hAnsi="Times New Roman" w:cs="Times New Roman"/>
          <w:b w:val="0"/>
          <w:i w:val="0"/>
          <w:sz w:val="24"/>
          <w:szCs w:val="24"/>
          <w:lang w:val="ru-RU"/>
        </w:rPr>
        <w:t>, 14210 Уб</w:t>
      </w:r>
      <w:r>
        <w:rPr>
          <w:rFonts w:ascii="Times New Roman" w:hAnsi="Times New Roman" w:cs="Times New Roman"/>
          <w:b w:val="0"/>
          <w:i w:val="0"/>
          <w:sz w:val="24"/>
          <w:szCs w:val="24"/>
          <w:lang w:val="sr-Cyrl-CS"/>
        </w:rPr>
        <w:t>. Наручилац је дужан да у року од три дана од дана пријема захтева, одговор објави на Порталу јавних набавки.</w:t>
      </w:r>
      <w:r>
        <w:rPr>
          <w:rFonts w:ascii="Times New Roman" w:hAnsi="Times New Roman" w:cs="Times New Roman"/>
          <w:b w:val="0"/>
          <w:i w:val="0"/>
          <w:sz w:val="24"/>
          <w:szCs w:val="24"/>
          <w:lang w:val="ru-RU"/>
        </w:rPr>
        <w:t xml:space="preserve"> Комуникација у вези са додатним информацијама, појашњењима врши се на начин одређен чланом 20. Закона.</w:t>
      </w:r>
      <w:r>
        <w:rPr>
          <w:rFonts w:ascii="Times New Roman" w:hAnsi="Times New Roman" w:cs="Times New Roman"/>
          <w:i w:val="0"/>
          <w:sz w:val="24"/>
          <w:szCs w:val="24"/>
          <w:lang w:val="sr-Cyrl-CS"/>
        </w:rPr>
        <w:t>Тражење додатних информација или појашњења у вези са припремањем понуде телефоном није дозвољено.</w:t>
      </w:r>
    </w:p>
    <w:p w:rsidR="00D4724F" w:rsidRDefault="00D4724F" w:rsidP="00D4724F">
      <w:pPr>
        <w:rPr>
          <w:lang w:val="sr-Cyrl-CS"/>
        </w:rPr>
      </w:pPr>
    </w:p>
    <w:p w:rsidR="00D4724F" w:rsidRDefault="00D4724F" w:rsidP="00D4724F">
      <w:pPr>
        <w:pStyle w:val="Heading2"/>
        <w:keepNext w:val="0"/>
        <w:numPr>
          <w:ilvl w:val="0"/>
          <w:numId w:val="4"/>
        </w:numPr>
        <w:spacing w:before="0" w:after="0"/>
        <w:ind w:left="426" w:hanging="426"/>
        <w:rPr>
          <w:rFonts w:ascii="Times New Roman" w:hAnsi="Times New Roman" w:cs="Times New Roman"/>
          <w:i w:val="0"/>
          <w:sz w:val="24"/>
          <w:szCs w:val="24"/>
          <w:lang w:val="sr-Cyrl-CS"/>
        </w:rPr>
      </w:pPr>
      <w:r>
        <w:rPr>
          <w:rFonts w:ascii="Times New Roman" w:hAnsi="Times New Roman" w:cs="Times New Roman"/>
          <w:i w:val="0"/>
          <w:sz w:val="24"/>
          <w:szCs w:val="24"/>
          <w:lang w:val="sr-Cyrl-CS"/>
        </w:rPr>
        <w:t>ИЗМЕНЕ И ДОПУНЕ КОНКУРСНЕ ДОКУМЕНТАЦИЈЕ</w:t>
      </w:r>
      <w:bookmarkEnd w:id="8"/>
    </w:p>
    <w:p w:rsidR="00D4724F" w:rsidRDefault="00D4724F" w:rsidP="00D4724F">
      <w:pPr>
        <w:ind w:left="426"/>
        <w:jc w:val="both"/>
        <w:rPr>
          <w:lang w:val="ru-RU"/>
        </w:rPr>
      </w:pPr>
      <w:r>
        <w:rPr>
          <w:lang w:val="ru-RU"/>
        </w:rPr>
        <w:t xml:space="preserve">Наручилац задржава право да током рока за достављање понуда измени или допуни конкурсну документацију. Све измене и допуне наручилац ћеобјавити на Порталу јавних набавки. </w:t>
      </w:r>
    </w:p>
    <w:p w:rsidR="00D4724F" w:rsidRDefault="00D4724F" w:rsidP="00D4724F">
      <w:pPr>
        <w:ind w:left="426"/>
        <w:jc w:val="both"/>
        <w:rPr>
          <w:lang w:val="ru-RU"/>
        </w:rPr>
      </w:pPr>
      <w:r>
        <w:rPr>
          <w:lang w:val="ru-RU"/>
        </w:rPr>
        <w:t>Уколико наручилац измени или допуни конкурсну документацију 8 (осам) или мање дана пре истека рока за достављање понуда, наручилац ће продужити рок за подношење понуда за одговарајући број данаи објавити обавештење о продужењу рока за подношење понуда.</w:t>
      </w:r>
    </w:p>
    <w:p w:rsidR="00D4724F" w:rsidRDefault="00D4724F" w:rsidP="00D4724F">
      <w:pPr>
        <w:jc w:val="both"/>
        <w:rPr>
          <w:b/>
          <w:lang w:val="sr-Cyrl-CS"/>
        </w:rPr>
      </w:pPr>
    </w:p>
    <w:p w:rsidR="00D4724F" w:rsidRDefault="00D4724F" w:rsidP="00D4724F">
      <w:pPr>
        <w:numPr>
          <w:ilvl w:val="0"/>
          <w:numId w:val="4"/>
        </w:numPr>
        <w:ind w:left="426" w:hanging="426"/>
        <w:jc w:val="both"/>
        <w:rPr>
          <w:b/>
          <w:lang w:val="sr-Cyrl-CS"/>
        </w:rPr>
      </w:pPr>
      <w:r>
        <w:rPr>
          <w:b/>
          <w:lang w:val="sr-Cyrl-CS"/>
        </w:rPr>
        <w:t>НАЧИН НА КОЈИ СЕ МОГУ ЗАХТЕВАТИ ДОДАТНА ОБЈАШЊЕЊА ОД ПОНУЂАЧА ПОСЛЕ ОТВАРАЊА ПОНУДА И ВРШИТИ КОНТРОЛА КОД ПОНУЂАЧА, ОДНОСНО ЊЕГОВОГ ПОДИЗВОЂАЧА</w:t>
      </w:r>
    </w:p>
    <w:p w:rsidR="00D4724F" w:rsidRDefault="00D4724F" w:rsidP="00D4724F">
      <w:pPr>
        <w:ind w:left="426"/>
        <w:jc w:val="both"/>
        <w:rPr>
          <w:lang w:val="sr-Cyrl-CS"/>
        </w:rPr>
      </w:pPr>
      <w:bookmarkStart w:id="9" w:name="_Toc147304219"/>
      <w:bookmarkStart w:id="10" w:name="_Toc147304405"/>
      <w:bookmarkStart w:id="11" w:name="_Toc147304533"/>
      <w:bookmarkStart w:id="12" w:name="_Toc147304858"/>
      <w:bookmarkStart w:id="13" w:name="_Toc147305056"/>
      <w:bookmarkStart w:id="14" w:name="_Toc147305112"/>
      <w:bookmarkStart w:id="15" w:name="_Toc147305429"/>
      <w:bookmarkStart w:id="16" w:name="_Toc147305615"/>
      <w:bookmarkStart w:id="17" w:name="_Toc147306035"/>
      <w:bookmarkStart w:id="18" w:name="_Toc147306083"/>
      <w:bookmarkStart w:id="19" w:name="_Toc147308832"/>
      <w:bookmarkStart w:id="20" w:name="_Toc147308936"/>
      <w:bookmarkStart w:id="21" w:name="_Toc147309105"/>
      <w:bookmarkStart w:id="22" w:name="_Toc147310819"/>
      <w:bookmarkStart w:id="23" w:name="_Toc147311016"/>
      <w:bookmarkStart w:id="24" w:name="_Toc147311075"/>
      <w:bookmarkStart w:id="25" w:name="_Toc147569338"/>
      <w:bookmarkStart w:id="26" w:name="_Toc147569458"/>
      <w:bookmarkStart w:id="27" w:name="_Toc193599747"/>
      <w:bookmarkStart w:id="28" w:name="_Toc193600586"/>
      <w:bookmarkStart w:id="29" w:name="_Toc193780641"/>
      <w:bookmarkStart w:id="30" w:name="_Toc193780689"/>
      <w:bookmarkStart w:id="31" w:name="_Toc193875657"/>
      <w:bookmarkStart w:id="32" w:name="_Toc193875705"/>
      <w:bookmarkStart w:id="33" w:name="_Toc193875754"/>
      <w:bookmarkStart w:id="34" w:name="_Toc193880299"/>
      <w:bookmarkStart w:id="35" w:name="_Toc194120795"/>
      <w:bookmarkStart w:id="36" w:name="_Toc194121112"/>
      <w:bookmarkStart w:id="37" w:name="_Toc194123570"/>
      <w:bookmarkStart w:id="38" w:name="_Toc194129970"/>
      <w:bookmarkStart w:id="39" w:name="_Toc194130018"/>
      <w:bookmarkStart w:id="40" w:name="_Toc194130066"/>
      <w:bookmarkStart w:id="41" w:name="_Toc147304220"/>
      <w:bookmarkStart w:id="42" w:name="_Toc147304406"/>
      <w:bookmarkStart w:id="43" w:name="_Toc147304534"/>
      <w:bookmarkStart w:id="44" w:name="_Toc147304859"/>
      <w:bookmarkStart w:id="45" w:name="_Toc147305057"/>
      <w:bookmarkStart w:id="46" w:name="_Toc147305113"/>
      <w:bookmarkStart w:id="47" w:name="_Toc147305430"/>
      <w:bookmarkStart w:id="48" w:name="_Toc147305616"/>
      <w:bookmarkStart w:id="49" w:name="_Toc147306036"/>
      <w:bookmarkStart w:id="50" w:name="_Toc147306084"/>
      <w:bookmarkStart w:id="51" w:name="_Toc147308833"/>
      <w:bookmarkStart w:id="52" w:name="_Toc147308937"/>
      <w:bookmarkStart w:id="53" w:name="_Toc147309106"/>
      <w:bookmarkStart w:id="54" w:name="_Toc147310820"/>
      <w:bookmarkStart w:id="55" w:name="_Toc147311017"/>
      <w:bookmarkStart w:id="56" w:name="_Toc147311076"/>
      <w:bookmarkStart w:id="57" w:name="_Toc147569339"/>
      <w:bookmarkStart w:id="58" w:name="_Toc147569459"/>
      <w:bookmarkStart w:id="59" w:name="_Toc193599748"/>
      <w:bookmarkStart w:id="60" w:name="_Toc193600587"/>
      <w:bookmarkStart w:id="61" w:name="_Toc193780642"/>
      <w:bookmarkStart w:id="62" w:name="_Toc193780690"/>
      <w:bookmarkStart w:id="63" w:name="_Toc193875658"/>
      <w:bookmarkStart w:id="64" w:name="_Toc193875706"/>
      <w:bookmarkStart w:id="65" w:name="_Toc193875755"/>
      <w:bookmarkStart w:id="66" w:name="_Toc193880300"/>
      <w:bookmarkStart w:id="67" w:name="_Toc194120796"/>
      <w:bookmarkStart w:id="68" w:name="_Toc194121113"/>
      <w:bookmarkStart w:id="69" w:name="_Toc194123571"/>
      <w:bookmarkStart w:id="70" w:name="_Toc194129971"/>
      <w:bookmarkStart w:id="71" w:name="_Toc194130019"/>
      <w:bookmarkStart w:id="72" w:name="_Toc194130067"/>
      <w:bookmarkStart w:id="73" w:name="_Toc147304223"/>
      <w:bookmarkStart w:id="74" w:name="_Toc147304409"/>
      <w:bookmarkStart w:id="75" w:name="_Toc147304537"/>
      <w:bookmarkStart w:id="76" w:name="_Toc147304862"/>
      <w:bookmarkStart w:id="77" w:name="_Toc147305060"/>
      <w:bookmarkStart w:id="78" w:name="_Toc147305116"/>
      <w:bookmarkStart w:id="79" w:name="_Toc147305433"/>
      <w:bookmarkStart w:id="80" w:name="_Toc147305619"/>
      <w:bookmarkStart w:id="81" w:name="_Toc147306039"/>
      <w:bookmarkStart w:id="82" w:name="_Toc147306087"/>
      <w:bookmarkStart w:id="83" w:name="_Toc147308836"/>
      <w:bookmarkStart w:id="84" w:name="_Toc147308940"/>
      <w:bookmarkStart w:id="85" w:name="_Toc147309109"/>
      <w:bookmarkStart w:id="86" w:name="_Toc147310823"/>
      <w:bookmarkStart w:id="87" w:name="_Toc147311020"/>
      <w:bookmarkStart w:id="88" w:name="_Toc147311079"/>
      <w:bookmarkStart w:id="89" w:name="_Toc147569342"/>
      <w:bookmarkStart w:id="90" w:name="_Toc147569462"/>
      <w:bookmarkStart w:id="91" w:name="_Toc193599751"/>
      <w:bookmarkStart w:id="92" w:name="_Toc193600590"/>
      <w:bookmarkStart w:id="93" w:name="_Toc193780645"/>
      <w:bookmarkStart w:id="94" w:name="_Toc193780693"/>
      <w:bookmarkStart w:id="95" w:name="_Toc193875661"/>
      <w:bookmarkStart w:id="96" w:name="_Toc193875709"/>
      <w:bookmarkStart w:id="97" w:name="_Toc193875758"/>
      <w:bookmarkStart w:id="98" w:name="_Toc193880303"/>
      <w:bookmarkStart w:id="99" w:name="_Toc194120799"/>
      <w:bookmarkStart w:id="100" w:name="_Toc194121116"/>
      <w:bookmarkStart w:id="101" w:name="_Toc194123574"/>
      <w:bookmarkStart w:id="102" w:name="_Toc194129974"/>
      <w:bookmarkStart w:id="103" w:name="_Toc194130022"/>
      <w:bookmarkStart w:id="104" w:name="_Toc19413007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Pr>
          <w:lang w:val="sr-Cyrl-CS"/>
        </w:rPr>
        <w:t>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Наручилац може да врши и контролу (увид) код понуђача односно његовог подизвођача. 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 рок да поступи по позиву наручиоца, односно да омогући наручиоцу контролу (увид ) код понуђача, као и његовог подизвођача.</w:t>
      </w:r>
    </w:p>
    <w:p w:rsidR="00D4724F" w:rsidRDefault="00D4724F" w:rsidP="00D4724F">
      <w:pPr>
        <w:ind w:left="426"/>
        <w:jc w:val="both"/>
        <w:rPr>
          <w:lang w:val="sr-Cyrl-CS"/>
        </w:rPr>
      </w:pPr>
      <w:r>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D4724F" w:rsidRDefault="00D4724F" w:rsidP="00D4724F">
      <w:pPr>
        <w:rPr>
          <w:lang w:val="sr-Cyrl-CS"/>
        </w:rPr>
      </w:pPr>
    </w:p>
    <w:p w:rsidR="00D4724F" w:rsidRDefault="00D4724F" w:rsidP="00D4724F">
      <w:pPr>
        <w:pStyle w:val="Heading2"/>
        <w:keepNext w:val="0"/>
        <w:numPr>
          <w:ilvl w:val="0"/>
          <w:numId w:val="4"/>
        </w:numPr>
        <w:spacing w:before="0" w:after="0"/>
        <w:ind w:left="426" w:hanging="426"/>
        <w:rPr>
          <w:rFonts w:ascii="Times New Roman" w:hAnsi="Times New Roman" w:cs="Times New Roman"/>
          <w:i w:val="0"/>
          <w:sz w:val="24"/>
          <w:szCs w:val="24"/>
          <w:lang w:val="sr-Cyrl-CS"/>
        </w:rPr>
      </w:pPr>
      <w:bookmarkStart w:id="105" w:name="_Toc147304231"/>
      <w:bookmarkStart w:id="106" w:name="_Toc147304417"/>
      <w:bookmarkStart w:id="107" w:name="_Toc147304545"/>
      <w:bookmarkStart w:id="108" w:name="_Toc147304870"/>
      <w:bookmarkStart w:id="109" w:name="_Toc147305068"/>
      <w:bookmarkStart w:id="110" w:name="_Toc147305124"/>
      <w:bookmarkStart w:id="111" w:name="_Toc147305441"/>
      <w:bookmarkStart w:id="112" w:name="_Toc147305627"/>
      <w:bookmarkStart w:id="113" w:name="_Toc147306047"/>
      <w:bookmarkStart w:id="114" w:name="_Toc147306095"/>
      <w:bookmarkStart w:id="115" w:name="_Toc147308844"/>
      <w:bookmarkStart w:id="116" w:name="_Toc147308948"/>
      <w:bookmarkStart w:id="117" w:name="_Toc147309117"/>
      <w:bookmarkStart w:id="118" w:name="_Toc147310831"/>
      <w:bookmarkStart w:id="119" w:name="_Toc147311028"/>
      <w:bookmarkStart w:id="120" w:name="_Toc147311087"/>
      <w:bookmarkStart w:id="121" w:name="_Toc147569350"/>
      <w:bookmarkStart w:id="122" w:name="_Toc147569470"/>
      <w:bookmarkStart w:id="123" w:name="_Toc193599759"/>
      <w:bookmarkStart w:id="124" w:name="_Toc193600598"/>
      <w:bookmarkStart w:id="125" w:name="_Toc193780653"/>
      <w:bookmarkStart w:id="126" w:name="_Toc193780701"/>
      <w:bookmarkStart w:id="127" w:name="_Toc193875669"/>
      <w:bookmarkStart w:id="128" w:name="_Toc193875717"/>
      <w:bookmarkStart w:id="129" w:name="_Toc193875766"/>
      <w:bookmarkStart w:id="130" w:name="_Toc193880311"/>
      <w:bookmarkStart w:id="131" w:name="_Toc194120807"/>
      <w:bookmarkStart w:id="132" w:name="_Toc194121124"/>
      <w:bookmarkStart w:id="133" w:name="_Toc194123582"/>
      <w:bookmarkStart w:id="134" w:name="_Toc194129982"/>
      <w:bookmarkStart w:id="135" w:name="_Toc194130030"/>
      <w:bookmarkStart w:id="136" w:name="_Toc194130078"/>
      <w:bookmarkStart w:id="137" w:name="_Toc239670717"/>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Pr>
          <w:rFonts w:ascii="Times New Roman" w:hAnsi="Times New Roman" w:cs="Times New Roman"/>
          <w:i w:val="0"/>
          <w:sz w:val="24"/>
          <w:szCs w:val="24"/>
          <w:lang w:val="sr-Cyrl-CS"/>
        </w:rPr>
        <w:t>ТРОШКОВИ ПРИПРЕМАЊА ПОНУДЕ</w:t>
      </w:r>
      <w:bookmarkEnd w:id="137"/>
    </w:p>
    <w:p w:rsidR="00D4724F" w:rsidRDefault="00D4724F" w:rsidP="00D4724F">
      <w:pPr>
        <w:ind w:left="426"/>
        <w:jc w:val="both"/>
      </w:pPr>
      <w:bookmarkStart w:id="138" w:name="_Toc239670719"/>
      <w:r>
        <w:t xml:space="preserve">Понуђач може да у оквиру понуде достави укупан износ и структуру трошкова припремања понуде.Трошкове припреме и подношења понуде сноси искључиво понуђач и не може тражити од наручиоца накнаду трошкова, осим у случају кад је поступак јавне набавке обустављен из разлога који су на страни наручиоца.У том случају наручилац је у обавези да понуђачу надокнади трошкове израде узорака или модела, ако су израђени у складу са техничким спецификацијама наручиоца и трошкове прибављања средстава </w:t>
      </w:r>
      <w:r>
        <w:lastRenderedPageBreak/>
        <w:t>финансијског обезбеђења, под условом да је понуђач тражио накнаду тих трошкова у својој понуди.</w:t>
      </w:r>
    </w:p>
    <w:p w:rsidR="00D4724F" w:rsidRDefault="00D4724F" w:rsidP="00D4724F">
      <w:pPr>
        <w:ind w:left="426"/>
        <w:jc w:val="both"/>
      </w:pPr>
    </w:p>
    <w:p w:rsidR="00D4724F" w:rsidRDefault="00D4724F" w:rsidP="00D4724F">
      <w:pPr>
        <w:numPr>
          <w:ilvl w:val="0"/>
          <w:numId w:val="4"/>
        </w:numPr>
        <w:jc w:val="both"/>
        <w:rPr>
          <w:b/>
        </w:rPr>
      </w:pPr>
      <w:r>
        <w:rPr>
          <w:b/>
          <w:lang w:val="ru-RU"/>
        </w:rPr>
        <w:t>ПОШТОВАЊЕ ОБАВЕЗА КОЈЕ ПРОИЗИЛАЗЕ ИЗ ВАЖЕЋИХ ПРОПИСА</w:t>
      </w:r>
    </w:p>
    <w:p w:rsidR="00D4724F" w:rsidRDefault="00D4724F" w:rsidP="00D4724F">
      <w:pPr>
        <w:ind w:left="360"/>
        <w:jc w:val="both"/>
        <w:rPr>
          <w:rFonts w:eastAsia="Arial Unicode MS"/>
          <w:kern w:val="2"/>
          <w:lang w:eastAsia="ar-SA"/>
        </w:rPr>
      </w:pPr>
      <w:r>
        <w:rPr>
          <w:lang w:val="ru-RU"/>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w:t>
      </w:r>
      <w:r>
        <w:rPr>
          <w:rFonts w:eastAsia="Arial Unicode MS"/>
          <w:kern w:val="2"/>
          <w:lang w:eastAsia="ar-SA"/>
        </w:rPr>
        <w:t>и да нема забрану обављања делатности која је на снази у време подношења понуде.</w:t>
      </w:r>
    </w:p>
    <w:p w:rsidR="00D4724F" w:rsidRDefault="00D4724F" w:rsidP="00D4724F">
      <w:pPr>
        <w:ind w:left="360"/>
        <w:jc w:val="both"/>
      </w:pPr>
    </w:p>
    <w:p w:rsidR="00D4724F" w:rsidRDefault="00D4724F" w:rsidP="00D4724F">
      <w:pPr>
        <w:numPr>
          <w:ilvl w:val="0"/>
          <w:numId w:val="4"/>
        </w:numPr>
        <w:jc w:val="both"/>
        <w:rPr>
          <w:lang w:val="ru-RU"/>
        </w:rPr>
      </w:pPr>
      <w:r>
        <w:rPr>
          <w:b/>
          <w:lang w:val="ru-RU"/>
        </w:rPr>
        <w:t>КОРИШЋЕЊЕ ПАТЕНТА И ОДГОВОРНОСТ ЗА ПОВРЕДУ ЗАШТИЋЕНИХ ПРАВА ИНТЕЛЕКТУАЛНЕ СВОЈИНЕ</w:t>
      </w:r>
    </w:p>
    <w:p w:rsidR="00D4724F" w:rsidRDefault="00D4724F" w:rsidP="00D4724F">
      <w:pPr>
        <w:ind w:left="360"/>
        <w:jc w:val="both"/>
        <w:rPr>
          <w:lang w:val="ru-RU"/>
        </w:rPr>
      </w:pPr>
      <w:r>
        <w:rPr>
          <w:lang w:val="ru-RU"/>
        </w:rPr>
        <w:t>Накнаду за коришћење патента, као и одговорност за повреду заштићених права интелектуалне својине трећих лица сноси понуђач.</w:t>
      </w:r>
    </w:p>
    <w:p w:rsidR="00D4724F" w:rsidRDefault="00D4724F" w:rsidP="00D4724F">
      <w:pPr>
        <w:rPr>
          <w:b/>
          <w:lang w:val="sr-Cyrl-CS"/>
        </w:rPr>
      </w:pPr>
    </w:p>
    <w:p w:rsidR="00D4724F" w:rsidRDefault="00D4724F" w:rsidP="00D4724F">
      <w:pPr>
        <w:numPr>
          <w:ilvl w:val="0"/>
          <w:numId w:val="14"/>
        </w:numPr>
        <w:ind w:left="426" w:hanging="426"/>
      </w:pPr>
      <w:r>
        <w:rPr>
          <w:b/>
          <w:lang w:val="sr-Cyrl-CS"/>
        </w:rPr>
        <w:t>РОК ВАЖЕЊА ПОНУДЕ</w:t>
      </w:r>
      <w:r>
        <w:rPr>
          <w:lang w:val="sr-Cyrl-CS"/>
        </w:rPr>
        <w:t>: 60 дана од дана отварања понуда.</w:t>
      </w:r>
    </w:p>
    <w:p w:rsidR="00D4724F" w:rsidRDefault="00D4724F" w:rsidP="00D4724F">
      <w:pPr>
        <w:ind w:left="720"/>
      </w:pPr>
    </w:p>
    <w:p w:rsidR="00D4724F" w:rsidRDefault="00D4724F" w:rsidP="00D4724F">
      <w:pPr>
        <w:numPr>
          <w:ilvl w:val="0"/>
          <w:numId w:val="14"/>
        </w:numPr>
        <w:ind w:left="426" w:hanging="426"/>
      </w:pPr>
      <w:r>
        <w:rPr>
          <w:b/>
        </w:rPr>
        <w:t>РОК И НАЧИН ПЛАЋАЊА</w:t>
      </w:r>
      <w:r>
        <w:t xml:space="preserve">: </w:t>
      </w:r>
      <w:r w:rsidR="00B24E94">
        <w:t xml:space="preserve"> </w:t>
      </w:r>
      <w:r>
        <w:t>плаћање ће се вршити у року до 45 дана од дана пријема исправног рачуна на адреси  КЈП „Ђунис“ Уб, Вељка Влаховића број 6, под условима утврђеним моделом уговора.</w:t>
      </w:r>
    </w:p>
    <w:p w:rsidR="00D4724F" w:rsidRDefault="00D4724F" w:rsidP="00D4724F"/>
    <w:p w:rsidR="00D4724F" w:rsidRDefault="00D4724F" w:rsidP="00D4724F">
      <w:pPr>
        <w:numPr>
          <w:ilvl w:val="0"/>
          <w:numId w:val="14"/>
        </w:numPr>
        <w:tabs>
          <w:tab w:val="left" w:pos="426"/>
        </w:tabs>
        <w:ind w:left="0" w:firstLine="0"/>
        <w:jc w:val="both"/>
        <w:rPr>
          <w:sz w:val="22"/>
          <w:szCs w:val="22"/>
        </w:rPr>
      </w:pPr>
      <w:r w:rsidRPr="0091074F">
        <w:rPr>
          <w:b/>
        </w:rPr>
        <w:t xml:space="preserve">РОК ИСПОРУКЕ: </w:t>
      </w:r>
      <w:r w:rsidR="00B24E94">
        <w:t>максимум 30 (</w:t>
      </w:r>
      <w:r w:rsidR="00B24E94">
        <w:rPr>
          <w:lang w:val="sr-Cyrl-RS"/>
        </w:rPr>
        <w:t>три</w:t>
      </w:r>
      <w:r w:rsidRPr="0091074F">
        <w:t>десет) дана од дана</w:t>
      </w:r>
      <w:r>
        <w:t xml:space="preserve">  закључења уговора.</w:t>
      </w:r>
    </w:p>
    <w:p w:rsidR="00D4724F" w:rsidRDefault="00D4724F" w:rsidP="00D4724F">
      <w:pPr>
        <w:pStyle w:val="ListParagraph"/>
        <w:rPr>
          <w:sz w:val="22"/>
          <w:szCs w:val="22"/>
        </w:rPr>
      </w:pPr>
    </w:p>
    <w:p w:rsidR="00D4724F" w:rsidRDefault="00D4724F" w:rsidP="00D4724F">
      <w:pPr>
        <w:tabs>
          <w:tab w:val="left" w:pos="180"/>
        </w:tabs>
        <w:jc w:val="both"/>
        <w:rPr>
          <w:bCs/>
          <w:lang w:val="sr-Cyrl-CS"/>
        </w:rPr>
      </w:pPr>
      <w:r>
        <w:rPr>
          <w:b/>
        </w:rPr>
        <w:t>ГАРАНТНИ РОК:</w:t>
      </w:r>
      <w:r w:rsidR="00B24E94">
        <w:rPr>
          <w:b/>
          <w:lang w:val="sr-Cyrl-RS"/>
        </w:rPr>
        <w:t xml:space="preserve"> </w:t>
      </w:r>
      <w:r>
        <w:rPr>
          <w:bCs/>
          <w:lang w:val="sr-Cyrl-CS"/>
        </w:rPr>
        <w:t xml:space="preserve">за Наручиоца је прихватљив рок од минимум 24 месеца од дана  примопредаје извршених уговорених послова (датум потписивања одговарајућег записника о примопредаји којим се потврђује извршење уговореног посла без примедби од стране овлашћених лица Наручиоца. </w:t>
      </w:r>
    </w:p>
    <w:p w:rsidR="00D4724F" w:rsidRDefault="00D4724F" w:rsidP="00D4724F">
      <w:pPr>
        <w:tabs>
          <w:tab w:val="left" w:pos="180"/>
        </w:tabs>
        <w:jc w:val="both"/>
        <w:rPr>
          <w:highlight w:val="yellow"/>
        </w:rPr>
      </w:pPr>
    </w:p>
    <w:p w:rsidR="00B24E94" w:rsidRPr="00B24E94" w:rsidRDefault="00D4724F" w:rsidP="00B24E94">
      <w:pPr>
        <w:numPr>
          <w:ilvl w:val="0"/>
          <w:numId w:val="14"/>
        </w:numPr>
        <w:ind w:left="426" w:hanging="426"/>
      </w:pPr>
      <w:r>
        <w:rPr>
          <w:b/>
          <w:lang w:val="sr-Cyrl-CS"/>
        </w:rPr>
        <w:t xml:space="preserve">МЕСТО ИСПОРУКЕ: </w:t>
      </w:r>
      <w:r w:rsidR="00B24E94" w:rsidRPr="00B24E94">
        <w:rPr>
          <w:lang w:val="sr-Cyrl-CS"/>
        </w:rPr>
        <w:t>Уб, улица Милоша Обилића б.б</w:t>
      </w:r>
      <w:r w:rsidR="00B24E94">
        <w:rPr>
          <w:b/>
          <w:lang w:val="sr-Cyrl-CS"/>
        </w:rPr>
        <w:t>.</w:t>
      </w:r>
    </w:p>
    <w:p w:rsidR="00D4724F" w:rsidRDefault="00B24E94" w:rsidP="00B24E94">
      <w:pPr>
        <w:ind w:left="426"/>
      </w:pPr>
      <w:r>
        <w:t xml:space="preserve"> </w:t>
      </w:r>
    </w:p>
    <w:bookmarkEnd w:id="138"/>
    <w:p w:rsidR="00D4724F" w:rsidRDefault="00D4724F" w:rsidP="00D4724F">
      <w:pPr>
        <w:numPr>
          <w:ilvl w:val="0"/>
          <w:numId w:val="14"/>
        </w:numPr>
        <w:ind w:left="450" w:hanging="450"/>
        <w:rPr>
          <w:b/>
          <w:lang w:val="sr-Cyrl-CS"/>
        </w:rPr>
      </w:pPr>
      <w:r>
        <w:rPr>
          <w:b/>
          <w:lang w:val="sr-Cyrl-CS"/>
        </w:rPr>
        <w:t>КРИТЕРИЈУМ ЗА ИЗБОР НАЈПОВОЉНИЈЕ ПОНУДЕ</w:t>
      </w:r>
    </w:p>
    <w:p w:rsidR="00D4724F" w:rsidRDefault="00D4724F" w:rsidP="00D4724F">
      <w:pPr>
        <w:ind w:left="360"/>
        <w:rPr>
          <w:lang w:val="sr-Cyrl-CS"/>
        </w:rPr>
      </w:pPr>
      <w:r>
        <w:rPr>
          <w:lang w:val="sr-Cyrl-CS"/>
        </w:rPr>
        <w:t>Критеријум за избор најповољније понуде je најнижа понуђена цена.</w:t>
      </w:r>
    </w:p>
    <w:p w:rsidR="00D4724F" w:rsidRDefault="00D4724F" w:rsidP="00D4724F">
      <w:pPr>
        <w:ind w:left="720"/>
        <w:rPr>
          <w:lang w:val="sr-Cyrl-CS"/>
        </w:rPr>
      </w:pPr>
    </w:p>
    <w:p w:rsidR="00D4724F" w:rsidRDefault="00D4724F" w:rsidP="00D4724F">
      <w:pPr>
        <w:numPr>
          <w:ilvl w:val="0"/>
          <w:numId w:val="14"/>
        </w:numPr>
        <w:rPr>
          <w:b/>
          <w:lang w:val="sr-Cyrl-CS"/>
        </w:rPr>
      </w:pPr>
      <w:r>
        <w:rPr>
          <w:b/>
          <w:lang w:val="sr-Cyrl-CS"/>
        </w:rPr>
        <w:t>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D4724F" w:rsidRDefault="00D4724F" w:rsidP="00D4724F">
      <w:pPr>
        <w:ind w:left="360"/>
        <w:rPr>
          <w:lang w:val="sr-Cyrl-CS"/>
        </w:rPr>
      </w:pPr>
      <w:r>
        <w:rPr>
          <w:lang w:val="sr-Cyrl-CS"/>
        </w:rPr>
        <w:t xml:space="preserve">Уколико две или више понуда имају исту најнижу понуђену цену, као најповољнија биће изабрана понуда оног понуђача који је понудио краћи рок испоруке. </w:t>
      </w:r>
    </w:p>
    <w:p w:rsidR="00D4724F" w:rsidRDefault="00D4724F" w:rsidP="00D4724F">
      <w:pPr>
        <w:ind w:left="360"/>
      </w:pPr>
    </w:p>
    <w:p w:rsidR="00D4724F" w:rsidRDefault="00D4724F" w:rsidP="00D4724F">
      <w:pPr>
        <w:numPr>
          <w:ilvl w:val="0"/>
          <w:numId w:val="14"/>
        </w:numPr>
        <w:suppressAutoHyphens/>
        <w:jc w:val="both"/>
        <w:rPr>
          <w:b/>
          <w:lang w:val="sr-Cyrl-CS"/>
        </w:rPr>
      </w:pPr>
      <w:r>
        <w:rPr>
          <w:b/>
          <w:lang w:val="sr-Cyrl-CS"/>
        </w:rPr>
        <w:t>УПУТСТВО ЗА ПОПУЊАВАЊЕ ПОНУДЕ СА СТРУКТУРОМ ЦЕНЕ</w:t>
      </w:r>
    </w:p>
    <w:p w:rsidR="00D4724F" w:rsidRDefault="00D4724F" w:rsidP="00D4724F">
      <w:pPr>
        <w:ind w:left="426"/>
        <w:jc w:val="both"/>
        <w:rPr>
          <w:lang w:val="sr-Cyrl-CS"/>
        </w:rPr>
      </w:pPr>
      <w:r>
        <w:rPr>
          <w:lang w:val="sr-Cyrl-CS"/>
        </w:rPr>
        <w:t>Овим упутством прописује се садржај обрасца структуре цене као документа из поступка предметне јавне набавке, када је наручилац  КЈП „Ђунис“ Уб, као и упутство за његово попуњавање.</w:t>
      </w:r>
    </w:p>
    <w:p w:rsidR="00D4724F" w:rsidRDefault="00D4724F" w:rsidP="00D4724F">
      <w:pPr>
        <w:tabs>
          <w:tab w:val="left" w:pos="9540"/>
        </w:tabs>
        <w:ind w:left="426"/>
        <w:jc w:val="both"/>
        <w:rPr>
          <w:lang w:val="ru-RU"/>
        </w:rPr>
      </w:pPr>
      <w:r>
        <w:rPr>
          <w:lang w:val="ru-RU"/>
        </w:rPr>
        <w:t>Од наведених елемената структуре цене, понуђачима избор шта ће приказати као СТРУКТУРУ ЦЕНЕ, као обавезни део конкурсне документације.</w:t>
      </w:r>
    </w:p>
    <w:p w:rsidR="00D4724F" w:rsidRDefault="00D4724F" w:rsidP="00D4724F">
      <w:pPr>
        <w:tabs>
          <w:tab w:val="left" w:pos="0"/>
        </w:tabs>
        <w:ind w:left="426"/>
        <w:jc w:val="both"/>
        <w:rPr>
          <w:lang w:val="sr-Cyrl-CS"/>
        </w:rPr>
      </w:pPr>
      <w:r>
        <w:rPr>
          <w:lang w:val="sr-Cyrl-CS"/>
        </w:rPr>
        <w:t>Образац структуре цене се саставља на Обрасцу</w:t>
      </w:r>
      <w:r>
        <w:t xml:space="preserve"> VII</w:t>
      </w:r>
      <w:r>
        <w:rPr>
          <w:lang w:val="ru-RU"/>
        </w:rPr>
        <w:t xml:space="preserve">- табела </w:t>
      </w:r>
      <w:r>
        <w:t>I</w:t>
      </w:r>
      <w:r>
        <w:rPr>
          <w:lang w:val="ru-RU"/>
        </w:rPr>
        <w:t xml:space="preserve"> и </w:t>
      </w:r>
      <w:r>
        <w:t>II</w:t>
      </w:r>
      <w:r>
        <w:rPr>
          <w:lang w:val="sr-Cyrl-CS"/>
        </w:rPr>
        <w:t>, који чини саставни део конкурсне документације, а који је сачињен у складу са овим упутством.</w:t>
      </w:r>
    </w:p>
    <w:p w:rsidR="00D4724F" w:rsidRDefault="00D4724F" w:rsidP="00D4724F">
      <w:pPr>
        <w:ind w:left="426"/>
        <w:jc w:val="both"/>
        <w:rPr>
          <w:i/>
          <w:iCs/>
          <w:lang w:val="sr-Cyrl-CS"/>
        </w:rPr>
      </w:pPr>
      <w:r>
        <w:rPr>
          <w:lang w:val="ru-RU"/>
        </w:rPr>
        <w:t>Структуру цене исказати номинално и процентуално:</w:t>
      </w:r>
      <w:r>
        <w:rPr>
          <w:i/>
          <w:iCs/>
          <w:lang w:val="sr-Cyrl-CS"/>
        </w:rPr>
        <w:t xml:space="preserve">номинално (табела </w:t>
      </w:r>
      <w:r>
        <w:rPr>
          <w:i/>
          <w:iCs/>
        </w:rPr>
        <w:t>I</w:t>
      </w:r>
      <w:r>
        <w:rPr>
          <w:i/>
          <w:iCs/>
          <w:lang w:val="sr-Cyrl-CS"/>
        </w:rPr>
        <w:t xml:space="preserve">) и процентуално (табела </w:t>
      </w:r>
      <w:r>
        <w:rPr>
          <w:i/>
          <w:iCs/>
        </w:rPr>
        <w:t>II</w:t>
      </w:r>
      <w:r>
        <w:rPr>
          <w:i/>
          <w:iCs/>
          <w:lang w:val="sr-Cyrl-CS"/>
        </w:rPr>
        <w:t>).</w:t>
      </w:r>
    </w:p>
    <w:p w:rsidR="00D4724F" w:rsidRDefault="00D4724F" w:rsidP="00D4724F">
      <w:pPr>
        <w:widowControl w:val="0"/>
        <w:adjustRightInd w:val="0"/>
        <w:ind w:left="426"/>
        <w:jc w:val="both"/>
        <w:textAlignment w:val="baseline"/>
        <w:rPr>
          <w:lang w:val="sr-Cyrl-CS"/>
        </w:rPr>
      </w:pPr>
      <w:r>
        <w:rPr>
          <w:lang w:val="sr-Cyrl-CS"/>
        </w:rPr>
        <w:lastRenderedPageBreak/>
        <w:t>Образац структуре цене мора потписати овлашћено лице понуђача;</w:t>
      </w:r>
    </w:p>
    <w:p w:rsidR="00D4724F" w:rsidRDefault="00D4724F" w:rsidP="00D4724F">
      <w:pPr>
        <w:widowControl w:val="0"/>
        <w:adjustRightInd w:val="0"/>
        <w:ind w:left="426"/>
        <w:jc w:val="both"/>
        <w:textAlignment w:val="baseline"/>
        <w:rPr>
          <w:i/>
          <w:iCs/>
          <w:lang w:val="sr-Cyrl-CS"/>
        </w:rPr>
      </w:pPr>
      <w:r>
        <w:rPr>
          <w:i/>
          <w:iCs/>
          <w:lang w:val="sr-Cyrl-CS"/>
        </w:rPr>
        <w:t>Напомена: понуђене цене обухватају све трошкове које понуђач има у извршењу уговора о испоруци добара</w:t>
      </w:r>
    </w:p>
    <w:p w:rsidR="00D4724F" w:rsidRDefault="00D4724F" w:rsidP="00D4724F">
      <w:pPr>
        <w:ind w:left="426"/>
        <w:jc w:val="both"/>
        <w:rPr>
          <w:i/>
          <w:iCs/>
          <w:lang w:val="sr-Cyrl-CS"/>
        </w:rPr>
      </w:pPr>
      <w:r>
        <w:rPr>
          <w:i/>
          <w:iCs/>
          <w:lang w:val="sr-Cyrl-CS"/>
        </w:rPr>
        <w:t>Наручилац не сноси одговорност за оне елементе понуђене цене које понуђач није укључио приликом подношења понуде.</w:t>
      </w:r>
    </w:p>
    <w:p w:rsidR="00D4724F" w:rsidRDefault="00D4724F" w:rsidP="00D4724F">
      <w:pPr>
        <w:ind w:left="426"/>
        <w:jc w:val="both"/>
        <w:rPr>
          <w:b/>
          <w:i/>
          <w:lang w:val="sr-Cyrl-CS"/>
        </w:rPr>
      </w:pPr>
      <w:r>
        <w:rPr>
          <w:b/>
          <w:i/>
          <w:lang w:val="sr-Cyrl-CS"/>
        </w:rPr>
        <w:t>Елементиструктуре цене морају бити усаглашени са вредностима исказаним у обрасцу понуде (Образац</w:t>
      </w:r>
      <w:r>
        <w:rPr>
          <w:b/>
          <w:i/>
        </w:rPr>
        <w:t xml:space="preserve"> III-1</w:t>
      </w:r>
      <w:r>
        <w:rPr>
          <w:b/>
          <w:i/>
          <w:lang w:val="sr-Cyrl-CS"/>
        </w:rPr>
        <w:t>)</w:t>
      </w:r>
    </w:p>
    <w:p w:rsidR="00D4724F" w:rsidRDefault="00D4724F" w:rsidP="00D4724F">
      <w:pPr>
        <w:ind w:left="426"/>
        <w:jc w:val="both"/>
        <w:rPr>
          <w:b/>
          <w:i/>
        </w:rPr>
      </w:pPr>
    </w:p>
    <w:p w:rsidR="00D4724F" w:rsidRDefault="00D4724F" w:rsidP="00D4724F">
      <w:pPr>
        <w:numPr>
          <w:ilvl w:val="0"/>
          <w:numId w:val="14"/>
        </w:numPr>
        <w:ind w:hanging="720"/>
        <w:rPr>
          <w:b/>
        </w:rPr>
      </w:pPr>
      <w:r>
        <w:rPr>
          <w:b/>
          <w:lang w:val="sr-Cyrl-CS"/>
        </w:rPr>
        <w:t>НЕГАТИВНЕ РЕФЕРЕНЦЕ</w:t>
      </w:r>
    </w:p>
    <w:p w:rsidR="00D4724F" w:rsidRDefault="00D4724F" w:rsidP="00D4724F">
      <w:pPr>
        <w:ind w:firstLine="426"/>
        <w:jc w:val="both"/>
      </w:pPr>
      <w:bookmarkStart w:id="139" w:name="_Toc239670721"/>
      <w:r>
        <w:rPr>
          <w:lang w:val="ru-RU"/>
        </w:rPr>
        <w:t xml:space="preserve">Наручилац ће одбити понуду уколико поседује доказ из </w:t>
      </w:r>
      <w:r>
        <w:t>члана 82. Закона.</w:t>
      </w:r>
    </w:p>
    <w:p w:rsidR="00D4724F" w:rsidRDefault="00D4724F" w:rsidP="00D4724F">
      <w:pPr>
        <w:ind w:firstLine="426"/>
        <w:jc w:val="both"/>
      </w:pPr>
    </w:p>
    <w:p w:rsidR="00D4724F" w:rsidRDefault="00D4724F" w:rsidP="00D4724F">
      <w:pPr>
        <w:numPr>
          <w:ilvl w:val="0"/>
          <w:numId w:val="14"/>
        </w:numPr>
        <w:ind w:hanging="720"/>
        <w:jc w:val="both"/>
        <w:rPr>
          <w:b/>
          <w:lang w:val="ru-RU"/>
        </w:rPr>
      </w:pPr>
      <w:r>
        <w:rPr>
          <w:b/>
          <w:lang w:val="sr-Cyrl-CS"/>
        </w:rPr>
        <w:t xml:space="preserve">РОК ЗА </w:t>
      </w:r>
      <w:r>
        <w:rPr>
          <w:b/>
          <w:lang w:val="ru-RU"/>
        </w:rPr>
        <w:t>ЗАКЉУЧЕЊЕ УГОВОРА</w:t>
      </w:r>
    </w:p>
    <w:p w:rsidR="00D4724F" w:rsidRDefault="00D4724F" w:rsidP="00D4724F">
      <w:pPr>
        <w:ind w:left="426"/>
        <w:jc w:val="both"/>
        <w:rPr>
          <w:lang w:val="ru-RU"/>
        </w:rPr>
      </w:pPr>
      <w:r>
        <w:rPr>
          <w:lang w:val="ru-RU"/>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p>
    <w:p w:rsidR="00D4724F" w:rsidRDefault="00D4724F" w:rsidP="00D4724F">
      <w:pPr>
        <w:ind w:left="450"/>
      </w:pPr>
      <w:r>
        <w:t>У случају да је поднета само једна понуда наручилац може закључити уговор пре истека рока за подношење захтева за заштиту права, у складу са чланом 112.став 2.тачка 5) Закона.</w:t>
      </w:r>
    </w:p>
    <w:p w:rsidR="00D4724F" w:rsidRDefault="00D4724F" w:rsidP="00D4724F">
      <w:pPr>
        <w:ind w:left="450"/>
      </w:pPr>
    </w:p>
    <w:p w:rsidR="00D4724F" w:rsidRDefault="00D4724F" w:rsidP="00D4724F">
      <w:pPr>
        <w:pStyle w:val="Heading2"/>
        <w:keepNext w:val="0"/>
        <w:spacing w:before="0" w:after="0"/>
        <w:ind w:left="360" w:hanging="360"/>
        <w:rPr>
          <w:lang w:val="ru-RU"/>
        </w:rPr>
      </w:pPr>
      <w:r>
        <w:rPr>
          <w:rFonts w:ascii="Times New Roman" w:hAnsi="Times New Roman" w:cs="Times New Roman"/>
          <w:i w:val="0"/>
          <w:sz w:val="24"/>
          <w:szCs w:val="24"/>
        </w:rPr>
        <w:t>2</w:t>
      </w:r>
      <w:r w:rsidR="009B0E02">
        <w:rPr>
          <w:rFonts w:ascii="Times New Roman" w:hAnsi="Times New Roman" w:cs="Times New Roman"/>
          <w:i w:val="0"/>
          <w:sz w:val="24"/>
          <w:szCs w:val="24"/>
        </w:rPr>
        <w:t>7</w:t>
      </w:r>
      <w:r>
        <w:rPr>
          <w:rFonts w:ascii="Times New Roman" w:hAnsi="Times New Roman" w:cs="Times New Roman"/>
          <w:i w:val="0"/>
          <w:sz w:val="24"/>
          <w:szCs w:val="24"/>
        </w:rPr>
        <w:t xml:space="preserve">. </w:t>
      </w:r>
      <w:r>
        <w:rPr>
          <w:rFonts w:ascii="Times New Roman" w:hAnsi="Times New Roman" w:cs="Times New Roman"/>
          <w:i w:val="0"/>
          <w:sz w:val="24"/>
          <w:szCs w:val="24"/>
          <w:lang w:val="sr-Cyrl-CS"/>
        </w:rPr>
        <w:t>НАЧИН И РОК ЗА ПОДНОШЕЊЕ ЗАХТЕВА ЗА ЗА</w:t>
      </w:r>
      <w:r>
        <w:rPr>
          <w:rFonts w:ascii="Times New Roman" w:hAnsi="Times New Roman" w:cs="Times New Roman"/>
          <w:i w:val="0"/>
          <w:sz w:val="24"/>
          <w:szCs w:val="24"/>
          <w:lang w:val="ru-RU"/>
        </w:rPr>
        <w:t>ШТИТУ ПРАВА ПОНУЂАЧА</w:t>
      </w:r>
      <w:r>
        <w:rPr>
          <w:rFonts w:ascii="Times New Roman" w:hAnsi="Times New Roman" w:cs="Times New Roman"/>
          <w:i w:val="0"/>
          <w:sz w:val="24"/>
          <w:szCs w:val="24"/>
          <w:lang w:val="sr-Cyrl-CS"/>
        </w:rPr>
        <w:t xml:space="preserve"> ЗА</w:t>
      </w:r>
      <w:r>
        <w:rPr>
          <w:rFonts w:ascii="Times New Roman" w:hAnsi="Times New Roman" w:cs="Times New Roman"/>
          <w:i w:val="0"/>
          <w:sz w:val="24"/>
          <w:szCs w:val="24"/>
          <w:lang w:val="ru-RU"/>
        </w:rPr>
        <w:t>ШТИТ</w:t>
      </w:r>
      <w:r>
        <w:rPr>
          <w:rFonts w:ascii="Times New Roman" w:hAnsi="Times New Roman" w:cs="Times New Roman"/>
          <w:i w:val="0"/>
          <w:sz w:val="24"/>
          <w:szCs w:val="24"/>
        </w:rPr>
        <w:t>E</w:t>
      </w:r>
      <w:r>
        <w:rPr>
          <w:rFonts w:ascii="Times New Roman" w:hAnsi="Times New Roman" w:cs="Times New Roman"/>
          <w:i w:val="0"/>
          <w:sz w:val="24"/>
          <w:szCs w:val="24"/>
          <w:lang w:val="ru-RU"/>
        </w:rPr>
        <w:t xml:space="preserve"> ПРАВА ПОНУЂАЧА</w:t>
      </w:r>
      <w:bookmarkEnd w:id="139"/>
    </w:p>
    <w:p w:rsidR="00D4724F" w:rsidRDefault="00D4724F" w:rsidP="00D4724F">
      <w:pPr>
        <w:autoSpaceDE w:val="0"/>
        <w:autoSpaceDN w:val="0"/>
        <w:adjustRightInd w:val="0"/>
        <w:ind w:left="142"/>
        <w:jc w:val="both"/>
        <w:rPr>
          <w:rFonts w:eastAsia="Times New Roman"/>
        </w:rPr>
      </w:pPr>
      <w:bookmarkStart w:id="140" w:name="_Toc239670722"/>
      <w:r>
        <w:rPr>
          <w:rFonts w:eastAsia="Times New Roman"/>
        </w:rPr>
        <w:t>Захтев за заштиту права може да поднесе понуђач,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
    <w:p w:rsidR="00D4724F" w:rsidRDefault="00D4724F" w:rsidP="00D4724F">
      <w:pPr>
        <w:ind w:left="142"/>
        <w:jc w:val="both"/>
      </w:pPr>
      <w:r>
        <w:t>Захтев за заштиту права подноси се наручиоцу, а копија се истовремено доставља Републичкој комисији.  Захтев за заштиту права се доставља непосредно на адреси КЈП «Ђунис“ Уб, Вељка Влаховића број 6, Уб у току радног времена од 08-15 часова, 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одређено.О поднетом захтеву за заштиту права наручилац објављује обавештење о поднетом захтеву на Порталу јавних набавки, најкасније у року од 2 дана од дана пријема захтева.</w:t>
      </w:r>
    </w:p>
    <w:p w:rsidR="00D4724F" w:rsidRDefault="00D4724F" w:rsidP="00D4724F">
      <w:pPr>
        <w:ind w:left="142"/>
        <w:jc w:val="both"/>
      </w:pPr>
      <w: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D4724F" w:rsidRDefault="00D4724F" w:rsidP="00D4724F">
      <w:pPr>
        <w:ind w:left="142"/>
        <w:jc w:val="both"/>
      </w:pPr>
      <w:r>
        <w:t>Захтев за заштиту права којим се оспоравају радње које наручилац предузме пре истека рока за подношење понуда, а након истека горе наведеног рока (3 дана), сматраће се благовременим уколико је поднет најкасније до истека рока за подношење понуда.</w:t>
      </w:r>
    </w:p>
    <w:p w:rsidR="00D4724F" w:rsidRDefault="00D4724F" w:rsidP="00D4724F">
      <w:pPr>
        <w:ind w:left="142"/>
        <w:jc w:val="both"/>
      </w:pPr>
      <w:r>
        <w:t>После доношења одлуке о додели уговора, одлуке о закључењу оквирног споразума и  одлуке о обустави поступка јавне набавке, рок за подношење захтева за заштиту права је 5 дана од дана објављивања одлуке на Порталу јавних набавки.</w:t>
      </w:r>
    </w:p>
    <w:p w:rsidR="00D4724F" w:rsidRDefault="00D4724F" w:rsidP="00D4724F">
      <w:pPr>
        <w:ind w:left="142"/>
        <w:jc w:val="both"/>
      </w:pPr>
      <w: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D4724F" w:rsidRDefault="00D4724F" w:rsidP="00D4724F">
      <w:pPr>
        <w:ind w:left="142"/>
        <w:jc w:val="both"/>
      </w:pPr>
      <w:r>
        <w:lastRenderedPageBreak/>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D4724F" w:rsidRDefault="00D4724F" w:rsidP="00D4724F">
      <w:pPr>
        <w:ind w:left="142"/>
        <w:jc w:val="both"/>
      </w:pPr>
      <w:r>
        <w:t>Захтев за заштиту права не задржава даље активности наручиоца у поступку јавне набавке у складу са одредбама члана 150.Закона.</w:t>
      </w:r>
    </w:p>
    <w:p w:rsidR="00D4724F" w:rsidRDefault="00D4724F" w:rsidP="00D4724F">
      <w:pPr>
        <w:ind w:left="142"/>
        <w:jc w:val="both"/>
      </w:pPr>
      <w:r>
        <w:rPr>
          <w:lang w:val="ru-RU"/>
        </w:rPr>
        <w:t xml:space="preserve">Подносилац захтева је дужан да на рачун буџета Републике Србије уплати таксу </w:t>
      </w:r>
      <w:r>
        <w:t xml:space="preserve">у износу од 60.000 динара, </w:t>
      </w:r>
      <w:r>
        <w:rPr>
          <w:lang w:val="ru-RU"/>
        </w:rPr>
        <w:t xml:space="preserve">на број жиро рачуна: 840-30678845-06, </w:t>
      </w:r>
      <w:r>
        <w:rPr>
          <w:b/>
          <w:lang w:val="ru-RU"/>
        </w:rPr>
        <w:t>шифра плаћања</w:t>
      </w:r>
      <w:r>
        <w:rPr>
          <w:lang w:val="ru-RU"/>
        </w:rPr>
        <w:t xml:space="preserve">: 153 или 253, </w:t>
      </w:r>
      <w:r>
        <w:rPr>
          <w:b/>
          <w:lang w:val="ru-RU"/>
        </w:rPr>
        <w:t>позив на број</w:t>
      </w:r>
      <w:r>
        <w:rPr>
          <w:lang w:val="ru-RU"/>
        </w:rPr>
        <w:t xml:space="preserve">: подаци о броју или ознаци јавне набавке поводом које се подноси захтев, </w:t>
      </w:r>
      <w:r>
        <w:rPr>
          <w:b/>
          <w:lang w:val="ru-RU"/>
        </w:rPr>
        <w:t>сврха уплате</w:t>
      </w:r>
      <w:r>
        <w:rPr>
          <w:lang w:val="ru-RU"/>
        </w:rPr>
        <w:t xml:space="preserve">: ЗЗП; назив наручиоца, број или ознака јавне набавке поводом које се подноси захтев за заштиту права; </w:t>
      </w:r>
      <w:r>
        <w:rPr>
          <w:b/>
          <w:lang w:val="ru-RU"/>
        </w:rPr>
        <w:t>корисник:</w:t>
      </w:r>
      <w:r>
        <w:rPr>
          <w:lang w:val="ru-RU"/>
        </w:rPr>
        <w:t>буџет Републике Србије; назив уплатиоца, односно назив подносиоца захтева за заштиту права за којег је извршена уплата таксе; потпис овлашћеног лица банке;</w:t>
      </w:r>
    </w:p>
    <w:p w:rsidR="00D4724F" w:rsidRDefault="00D4724F" w:rsidP="00D4724F">
      <w:pPr>
        <w:ind w:left="142"/>
        <w:jc w:val="both"/>
        <w:rPr>
          <w:u w:val="single"/>
          <w:lang w:val="ru-RU"/>
        </w:rPr>
      </w:pPr>
      <w:r>
        <w:rPr>
          <w:lang w:val="ru-RU"/>
        </w:rPr>
        <w:t>Детаљно упутство о уплати таксе за подношење захтева за заштиту права може се преузети на интернет страници</w:t>
      </w:r>
      <w:hyperlink r:id="rId12" w:history="1">
        <w:r>
          <w:rPr>
            <w:rStyle w:val="Hyperlink"/>
            <w:lang w:val="ru-RU"/>
          </w:rPr>
          <w:t>http://www.kjn.gov.rs/ci/uputstvo-o-uplati-republicke-administrativne-takse.html</w:t>
        </w:r>
      </w:hyperlink>
    </w:p>
    <w:p w:rsidR="00D4724F" w:rsidRDefault="00D4724F" w:rsidP="00D4724F">
      <w:pPr>
        <w:ind w:left="142"/>
        <w:jc w:val="both"/>
        <w:rPr>
          <w:lang w:val="ru-RU"/>
        </w:rPr>
      </w:pPr>
      <w:r>
        <w:rPr>
          <w:lang w:val="ru-RU"/>
        </w:rPr>
        <w:t>Поступак заштите права понуђача регулисан је одредбама чл. 138. - 167. Закона.</w:t>
      </w:r>
    </w:p>
    <w:p w:rsidR="002A30FC" w:rsidRDefault="002A30FC" w:rsidP="002A30FC">
      <w:pPr>
        <w:pStyle w:val="ListParagraph"/>
        <w:ind w:left="480"/>
        <w:contextualSpacing/>
        <w:jc w:val="both"/>
        <w:rPr>
          <w:b/>
        </w:rPr>
      </w:pPr>
    </w:p>
    <w:p w:rsidR="009B0E02" w:rsidRPr="002A30FC" w:rsidRDefault="009B0E02" w:rsidP="002A30FC">
      <w:pPr>
        <w:pStyle w:val="ListParagraph"/>
        <w:numPr>
          <w:ilvl w:val="0"/>
          <w:numId w:val="49"/>
        </w:numPr>
        <w:contextualSpacing/>
        <w:jc w:val="both"/>
        <w:rPr>
          <w:b/>
        </w:rPr>
      </w:pPr>
      <w:r w:rsidRPr="002A30FC">
        <w:rPr>
          <w:b/>
        </w:rPr>
        <w:t>Измена током трајања Уговора</w:t>
      </w:r>
    </w:p>
    <w:p w:rsidR="009B0E02" w:rsidRPr="000800F2" w:rsidRDefault="009B0E02" w:rsidP="009B0E02">
      <w:pPr>
        <w:jc w:val="both"/>
        <w:rPr>
          <w:lang w:val="sr-Cyrl-CS"/>
        </w:rPr>
      </w:pPr>
      <w:r>
        <w:t>Уговорне стране су сагласне да се евентуалне измене и допуне овог Уговора изврше у писаној форми – закључивањем анекса у складу са чланом 115.Закона</w:t>
      </w:r>
      <w:r>
        <w:rPr>
          <w:lang w:val="sr-Cyrl-CS"/>
        </w:rPr>
        <w:t xml:space="preserve"> о јавним набавкама.</w:t>
      </w:r>
    </w:p>
    <w:p w:rsidR="009B0E02" w:rsidRPr="005D3650" w:rsidRDefault="009B0E02" w:rsidP="009B0E02">
      <w:pPr>
        <w:jc w:val="both"/>
        <w:rPr>
          <w:color w:val="0070C0"/>
          <w:lang w:val="sr-Cyrl-CS"/>
        </w:rPr>
      </w:pPr>
      <w:r>
        <w:t xml:space="preserve">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при чему укупна вредност повећања Уговора не може да буде већа од вредности из </w:t>
      </w:r>
      <w:r w:rsidRPr="00C35E83">
        <w:t>члана 39. став 1. Закона</w:t>
      </w:r>
      <w:r w:rsidRPr="00C35E83">
        <w:rPr>
          <w:lang w:val="sr-Cyrl-CS"/>
        </w:rPr>
        <w:t xml:space="preserve"> о јавним набавкама.</w:t>
      </w:r>
    </w:p>
    <w:p w:rsidR="009B0E02" w:rsidRDefault="009B0E02" w:rsidP="009B0E02">
      <w:pPr>
        <w:jc w:val="both"/>
      </w:pPr>
      <w:r>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наступање околности које отежавају испуњење обавезе једне Уговорне стране или се због њих не може остварити сврха овог Уговора.</w:t>
      </w:r>
    </w:p>
    <w:p w:rsidR="009B0E02" w:rsidRDefault="009B0E02" w:rsidP="009B0E02">
      <w:pPr>
        <w:jc w:val="both"/>
      </w:pPr>
      <w: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9B0E02" w:rsidRDefault="009B0E02" w:rsidP="009B0E02">
      <w:pPr>
        <w:jc w:val="both"/>
        <w:rPr>
          <w:b/>
        </w:rPr>
      </w:pPr>
    </w:p>
    <w:p w:rsidR="009B0E02" w:rsidRPr="002A30FC" w:rsidRDefault="009B0E02" w:rsidP="002A30FC">
      <w:pPr>
        <w:pStyle w:val="ListParagraph"/>
        <w:numPr>
          <w:ilvl w:val="0"/>
          <w:numId w:val="49"/>
        </w:numPr>
        <w:jc w:val="both"/>
        <w:rPr>
          <w:b/>
        </w:rPr>
      </w:pPr>
      <w:r w:rsidRPr="002A30FC">
        <w:rPr>
          <w:b/>
        </w:rPr>
        <w:t>Увид у документацију</w:t>
      </w:r>
    </w:p>
    <w:p w:rsidR="009B0E02" w:rsidRDefault="009B0E02" w:rsidP="009B0E02">
      <w:pPr>
        <w:jc w:val="both"/>
      </w:pPr>
      <w: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9B0E02" w:rsidRDefault="009B0E02" w:rsidP="009B0E02">
      <w:pPr>
        <w:jc w:val="both"/>
      </w:pPr>
      <w:r>
        <w:t>Наручилац је дужан да Понуђачу, омогући увид у документацију и копирање документације из поступка о трошку подносиоца захтева, у року од два дана од дана пријема уредног захтева, уз обавезу да заштити податке у складу са чланом 14.Закона</w:t>
      </w:r>
      <w:r>
        <w:rPr>
          <w:lang w:val="sr-Cyrl-CS"/>
        </w:rPr>
        <w:t xml:space="preserve"> о јавним набавкама</w:t>
      </w:r>
      <w:r>
        <w:t>.</w:t>
      </w:r>
    </w:p>
    <w:p w:rsidR="009B0E02" w:rsidRDefault="009B0E02" w:rsidP="009B0E02">
      <w:pPr>
        <w:rPr>
          <w:lang w:val="sr-Cyrl-CS"/>
        </w:rPr>
      </w:pPr>
    </w:p>
    <w:p w:rsidR="009B0E02" w:rsidRPr="002A30FC" w:rsidRDefault="009B0E02" w:rsidP="002A30FC">
      <w:pPr>
        <w:pStyle w:val="ListParagraph"/>
        <w:numPr>
          <w:ilvl w:val="0"/>
          <w:numId w:val="49"/>
        </w:numPr>
        <w:jc w:val="both"/>
        <w:rPr>
          <w:b/>
          <w:lang w:val="sr-Cyrl-CS"/>
        </w:rPr>
      </w:pPr>
      <w:r w:rsidRPr="002A30FC">
        <w:rPr>
          <w:b/>
        </w:rPr>
        <w:t>. O</w:t>
      </w:r>
      <w:r w:rsidRPr="002A30FC">
        <w:rPr>
          <w:b/>
          <w:lang w:val="sr-Cyrl-CS"/>
        </w:rPr>
        <w:t>бавештење о употреби печата.</w:t>
      </w:r>
    </w:p>
    <w:p w:rsidR="009B0E02" w:rsidRPr="00C35E83" w:rsidRDefault="009B0E02" w:rsidP="009B0E02">
      <w:pPr>
        <w:jc w:val="both"/>
        <w:rPr>
          <w:lang w:val="sr-Cyrl-CS"/>
        </w:rPr>
      </w:pPr>
      <w:r w:rsidRPr="00C35E83">
        <w:rPr>
          <w:lang w:val="sr-Cyrl-CS"/>
        </w:rPr>
        <w:t>На основу члана 10. став 1. тачка 18) Правилника о обавезним елементима конкурсне документације у поступцима јавних набавки и начину д</w:t>
      </w:r>
      <w:r>
        <w:rPr>
          <w:lang w:val="sr-Cyrl-CS"/>
        </w:rPr>
        <w:t>оказивања испуњености услова (''</w:t>
      </w:r>
      <w:r w:rsidRPr="00C35E83">
        <w:rPr>
          <w:lang w:val="sr-Cyrl-CS"/>
        </w:rPr>
        <w:t>Службени гласник</w:t>
      </w:r>
      <w:r>
        <w:rPr>
          <w:lang w:val="sr-Cyrl-CS"/>
        </w:rPr>
        <w:t xml:space="preserve"> Републике Србије'', број</w:t>
      </w:r>
      <w:r w:rsidRPr="00C35E83">
        <w:rPr>
          <w:lang w:val="sr-Cyrl-CS"/>
        </w:rPr>
        <w:t xml:space="preserve"> 86/2015 и 41/2019), ПРИЛИКОМ САЧИЊАВАЊА ПОНУДЕ УПОТРЕБА ПЕЧАТА НИЈЕ ОБАВЕЗНА.</w:t>
      </w:r>
    </w:p>
    <w:p w:rsidR="00D4724F" w:rsidRDefault="00D4724F" w:rsidP="00D4724F">
      <w:pPr>
        <w:tabs>
          <w:tab w:val="left" w:pos="8730"/>
        </w:tabs>
        <w:autoSpaceDE w:val="0"/>
        <w:autoSpaceDN w:val="0"/>
        <w:adjustRightInd w:val="0"/>
        <w:rPr>
          <w:b/>
          <w:bCs/>
        </w:rPr>
      </w:pPr>
    </w:p>
    <w:p w:rsidR="00D4724F" w:rsidRPr="00B42B98" w:rsidRDefault="00D4724F" w:rsidP="00D4724F">
      <w:pPr>
        <w:tabs>
          <w:tab w:val="left" w:pos="8730"/>
        </w:tabs>
        <w:autoSpaceDE w:val="0"/>
        <w:autoSpaceDN w:val="0"/>
        <w:adjustRightInd w:val="0"/>
        <w:rPr>
          <w:b/>
          <w:bCs/>
        </w:rPr>
      </w:pPr>
    </w:p>
    <w:p w:rsidR="00D4724F" w:rsidRDefault="00D4724F" w:rsidP="00D4724F">
      <w:pPr>
        <w:tabs>
          <w:tab w:val="left" w:pos="8730"/>
        </w:tabs>
        <w:autoSpaceDE w:val="0"/>
        <w:autoSpaceDN w:val="0"/>
        <w:adjustRightInd w:val="0"/>
        <w:ind w:left="1080"/>
        <w:jc w:val="right"/>
        <w:rPr>
          <w:b/>
          <w:bCs/>
        </w:rPr>
      </w:pPr>
      <w:r>
        <w:rPr>
          <w:b/>
          <w:bCs/>
        </w:rPr>
        <w:lastRenderedPageBreak/>
        <w:t>Образац III-1</w:t>
      </w:r>
    </w:p>
    <w:p w:rsidR="00D4724F" w:rsidRDefault="00D4724F" w:rsidP="00D4724F">
      <w:pPr>
        <w:autoSpaceDE w:val="0"/>
        <w:autoSpaceDN w:val="0"/>
        <w:adjustRightInd w:val="0"/>
        <w:ind w:left="1080"/>
        <w:jc w:val="center"/>
        <w:rPr>
          <w:b/>
          <w:bCs/>
          <w:lang w:val="sr-Cyrl-CS"/>
        </w:rPr>
      </w:pPr>
      <w:r>
        <w:rPr>
          <w:b/>
          <w:bCs/>
        </w:rPr>
        <w:t xml:space="preserve">III. </w:t>
      </w:r>
      <w:r>
        <w:rPr>
          <w:b/>
          <w:bCs/>
          <w:lang w:val="sr-Cyrl-CS"/>
        </w:rPr>
        <w:t>ОБРАЗАЦ ПОНУДЕ</w:t>
      </w:r>
    </w:p>
    <w:p w:rsidR="00D22791" w:rsidRDefault="00D22791" w:rsidP="00D4724F">
      <w:pPr>
        <w:autoSpaceDE w:val="0"/>
        <w:autoSpaceDN w:val="0"/>
        <w:adjustRightInd w:val="0"/>
        <w:ind w:left="1080"/>
        <w:jc w:val="center"/>
        <w:rPr>
          <w:b/>
          <w:bCs/>
          <w:lang w:val="sr-Cyrl-CS"/>
        </w:rPr>
      </w:pPr>
    </w:p>
    <w:p w:rsidR="006C01DB" w:rsidRDefault="00D4724F" w:rsidP="00B24E94">
      <w:pPr>
        <w:pStyle w:val="BodyText"/>
        <w:shd w:val="clear" w:color="auto" w:fill="FFFFFF" w:themeFill="background1"/>
        <w:jc w:val="both"/>
        <w:rPr>
          <w:lang w:val="sr-Cyrl-CS"/>
        </w:rPr>
      </w:pPr>
      <w:r>
        <w:rPr>
          <w:b/>
          <w:lang w:val="ru-RU"/>
        </w:rPr>
        <w:t xml:space="preserve">ПОНУДА број </w:t>
      </w:r>
      <w:r>
        <w:rPr>
          <w:b/>
        </w:rPr>
        <w:t>_______</w:t>
      </w:r>
      <w:r>
        <w:rPr>
          <w:b/>
          <w:lang w:val="ru-RU"/>
        </w:rPr>
        <w:t xml:space="preserve"> од __________ </w:t>
      </w:r>
      <w:r>
        <w:rPr>
          <w:lang w:val="ru-RU"/>
        </w:rPr>
        <w:t>за јавну набавку добара: Утопне бунарске пумпе</w:t>
      </w:r>
      <w:r>
        <w:rPr>
          <w:lang w:val="sr-Cyrl-CS"/>
        </w:rPr>
        <w:t>, јавна набавка број 1.1.</w:t>
      </w:r>
      <w:r w:rsidR="002A30FC">
        <w:rPr>
          <w:lang w:val="sr-Cyrl-CS"/>
        </w:rPr>
        <w:t>26</w:t>
      </w:r>
      <w:r>
        <w:rPr>
          <w:lang w:val="sr-Cyrl-CS"/>
        </w:rPr>
        <w:t>.-Д/</w:t>
      </w:r>
      <w:r w:rsidR="002A30FC">
        <w:rPr>
          <w:lang w:val="sr-Cyrl-CS"/>
        </w:rPr>
        <w:t>20</w:t>
      </w:r>
      <w:r>
        <w:rPr>
          <w:lang w:val="sr-Cyrl-CS"/>
        </w:rPr>
        <w:t>, за коју је позив објављен на Пор</w:t>
      </w:r>
      <w:r>
        <w:t>т</w:t>
      </w:r>
      <w:r>
        <w:rPr>
          <w:lang w:val="sr-Cyrl-CS"/>
        </w:rPr>
        <w:t>алу јавних набавки</w:t>
      </w:r>
      <w:r w:rsidRPr="00B24E94">
        <w:rPr>
          <w:lang w:val="sr-Cyrl-CS"/>
        </w:rPr>
        <w:t xml:space="preserve">,  </w:t>
      </w:r>
      <w:r w:rsidRPr="00B24E94">
        <w:rPr>
          <w:shd w:val="clear" w:color="auto" w:fill="CCFF33"/>
          <w:lang w:val="sr-Cyrl-CS"/>
        </w:rPr>
        <w:t xml:space="preserve">дана </w:t>
      </w:r>
      <w:r w:rsidR="00B42B98" w:rsidRPr="00B24E94">
        <w:rPr>
          <w:shd w:val="clear" w:color="auto" w:fill="CCFF33"/>
          <w:lang w:val="sr-Cyrl-CS"/>
        </w:rPr>
        <w:t>30</w:t>
      </w:r>
      <w:r w:rsidRPr="00B24E94">
        <w:rPr>
          <w:shd w:val="clear" w:color="auto" w:fill="CCFF33"/>
          <w:lang w:val="sr-Cyrl-CS"/>
        </w:rPr>
        <w:t>.0</w:t>
      </w:r>
      <w:r w:rsidR="002A30FC" w:rsidRPr="00B24E94">
        <w:rPr>
          <w:shd w:val="clear" w:color="auto" w:fill="CCFF33"/>
          <w:lang w:val="sr-Cyrl-CS"/>
        </w:rPr>
        <w:t>1</w:t>
      </w:r>
      <w:r w:rsidRPr="00B24E94">
        <w:rPr>
          <w:shd w:val="clear" w:color="auto" w:fill="CCFF33"/>
          <w:lang w:val="sr-Cyrl-CS"/>
        </w:rPr>
        <w:t>.20</w:t>
      </w:r>
      <w:r w:rsidR="002A30FC" w:rsidRPr="00B24E94">
        <w:rPr>
          <w:shd w:val="clear" w:color="auto" w:fill="CCFF33"/>
          <w:lang w:val="sr-Cyrl-CS"/>
        </w:rPr>
        <w:t>20</w:t>
      </w:r>
      <w:r w:rsidRPr="00B24E94">
        <w:rPr>
          <w:shd w:val="clear" w:color="auto" w:fill="CCFF33"/>
          <w:lang w:val="sr-Cyrl-CS"/>
        </w:rPr>
        <w:t>. године</w:t>
      </w:r>
      <w:r w:rsidR="00B42B98" w:rsidRPr="00B24E94">
        <w:rPr>
          <w:lang w:val="sr-Cyrl-CS"/>
        </w:rPr>
        <w:t>.</w:t>
      </w:r>
    </w:p>
    <w:p w:rsidR="006C01DB" w:rsidRDefault="006C01DB" w:rsidP="00B24E94">
      <w:pPr>
        <w:pStyle w:val="BodyText"/>
        <w:shd w:val="clear" w:color="auto" w:fill="FFFFFF" w:themeFill="background1"/>
        <w:jc w:val="both"/>
        <w:rPr>
          <w:lang w:val="sr-Cyrl-CS"/>
        </w:rPr>
      </w:pPr>
    </w:p>
    <w:tbl>
      <w:tblPr>
        <w:tblW w:w="969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888"/>
        <w:gridCol w:w="5811"/>
      </w:tblGrid>
      <w:tr w:rsidR="00D4724F" w:rsidTr="00D4724F">
        <w:trPr>
          <w:trHeight w:val="426"/>
          <w:jc w:val="center"/>
        </w:trPr>
        <w:tc>
          <w:tcPr>
            <w:tcW w:w="9699" w:type="dxa"/>
            <w:gridSpan w:val="2"/>
            <w:tcBorders>
              <w:top w:val="double" w:sz="4" w:space="0" w:color="auto"/>
              <w:left w:val="double" w:sz="4" w:space="0" w:color="auto"/>
              <w:bottom w:val="double" w:sz="4" w:space="0" w:color="auto"/>
              <w:right w:val="double" w:sz="4" w:space="0" w:color="auto"/>
            </w:tcBorders>
            <w:vAlign w:val="center"/>
            <w:hideMark/>
          </w:tcPr>
          <w:p w:rsidR="00D4724F" w:rsidRDefault="00D4724F">
            <w:pPr>
              <w:spacing w:line="276" w:lineRule="auto"/>
              <w:ind w:right="-108"/>
              <w:jc w:val="center"/>
              <w:rPr>
                <w:b/>
                <w:lang w:val="ru-RU"/>
              </w:rPr>
            </w:pPr>
            <w:r>
              <w:rPr>
                <w:b/>
                <w:lang w:val="ru-RU"/>
              </w:rPr>
              <w:t>ПОДАЦИ О ПОНУЂАЧУ</w:t>
            </w:r>
          </w:p>
        </w:tc>
      </w:tr>
      <w:tr w:rsidR="00D4724F" w:rsidTr="00D4724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spacing w:line="276" w:lineRule="auto"/>
              <w:ind w:right="-108"/>
              <w:rPr>
                <w:b/>
              </w:rPr>
            </w:pPr>
            <w:r>
              <w:rPr>
                <w:b/>
              </w:rPr>
              <w:t>НАЗИВ ПОНУЂАЧА:</w:t>
            </w:r>
          </w:p>
        </w:tc>
        <w:tc>
          <w:tcPr>
            <w:tcW w:w="5811" w:type="dxa"/>
            <w:tcBorders>
              <w:top w:val="double" w:sz="4" w:space="0" w:color="auto"/>
              <w:left w:val="double" w:sz="4" w:space="0" w:color="auto"/>
              <w:bottom w:val="double" w:sz="4" w:space="0" w:color="auto"/>
              <w:right w:val="double" w:sz="4" w:space="0" w:color="auto"/>
            </w:tcBorders>
            <w:vAlign w:val="center"/>
          </w:tcPr>
          <w:p w:rsidR="00D4724F" w:rsidRDefault="00D4724F">
            <w:pPr>
              <w:spacing w:line="276" w:lineRule="auto"/>
              <w:ind w:right="-108"/>
              <w:rPr>
                <w:b/>
              </w:rPr>
            </w:pPr>
          </w:p>
        </w:tc>
      </w:tr>
      <w:tr w:rsidR="00D4724F" w:rsidTr="00D4724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spacing w:line="276" w:lineRule="auto"/>
              <w:ind w:right="-108"/>
              <w:rPr>
                <w:b/>
              </w:rPr>
            </w:pPr>
            <w:r>
              <w:rPr>
                <w:b/>
              </w:rPr>
              <w:t>АДРЕСА ПОНУЂАЧА:</w:t>
            </w:r>
          </w:p>
        </w:tc>
        <w:tc>
          <w:tcPr>
            <w:tcW w:w="5811" w:type="dxa"/>
            <w:tcBorders>
              <w:top w:val="double" w:sz="4" w:space="0" w:color="auto"/>
              <w:left w:val="double" w:sz="4" w:space="0" w:color="auto"/>
              <w:bottom w:val="double" w:sz="4" w:space="0" w:color="auto"/>
              <w:right w:val="double" w:sz="4" w:space="0" w:color="auto"/>
            </w:tcBorders>
            <w:vAlign w:val="center"/>
          </w:tcPr>
          <w:p w:rsidR="00D4724F" w:rsidRDefault="00D4724F">
            <w:pPr>
              <w:spacing w:line="276" w:lineRule="auto"/>
              <w:ind w:right="-108"/>
              <w:rPr>
                <w:b/>
              </w:rPr>
            </w:pPr>
          </w:p>
        </w:tc>
      </w:tr>
      <w:tr w:rsidR="00D4724F" w:rsidTr="00D4724F">
        <w:trPr>
          <w:trHeight w:val="727"/>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spacing w:line="276" w:lineRule="auto"/>
              <w:ind w:right="-108"/>
              <w:rPr>
                <w:b/>
              </w:rPr>
            </w:pPr>
            <w:r>
              <w:rPr>
                <w:b/>
              </w:rPr>
              <w:t xml:space="preserve">ОДГОВОРНА ОСОБА </w:t>
            </w:r>
          </w:p>
          <w:p w:rsidR="00D4724F" w:rsidRDefault="00D4724F">
            <w:pPr>
              <w:spacing w:line="276" w:lineRule="auto"/>
              <w:ind w:right="-108"/>
              <w:rPr>
                <w:b/>
              </w:rPr>
            </w:pPr>
            <w:r>
              <w:rPr>
                <w:b/>
              </w:rPr>
              <w:t>(ПОТПИСНИК УГОВОРА):</w:t>
            </w:r>
          </w:p>
        </w:tc>
        <w:tc>
          <w:tcPr>
            <w:tcW w:w="5811" w:type="dxa"/>
            <w:tcBorders>
              <w:top w:val="double" w:sz="4" w:space="0" w:color="auto"/>
              <w:left w:val="double" w:sz="4" w:space="0" w:color="auto"/>
              <w:bottom w:val="double" w:sz="4" w:space="0" w:color="auto"/>
              <w:right w:val="double" w:sz="4" w:space="0" w:color="auto"/>
            </w:tcBorders>
            <w:vAlign w:val="center"/>
          </w:tcPr>
          <w:p w:rsidR="00D4724F" w:rsidRDefault="00D4724F">
            <w:pPr>
              <w:spacing w:line="276" w:lineRule="auto"/>
              <w:ind w:right="-108"/>
              <w:rPr>
                <w:b/>
              </w:rPr>
            </w:pPr>
          </w:p>
        </w:tc>
      </w:tr>
      <w:tr w:rsidR="00D4724F" w:rsidTr="00D4724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spacing w:line="276" w:lineRule="auto"/>
              <w:ind w:right="-108"/>
              <w:rPr>
                <w:b/>
              </w:rPr>
            </w:pPr>
            <w:r>
              <w:rPr>
                <w:b/>
              </w:rPr>
              <w:t>ОСОБА ЗА КОНТАКТ:</w:t>
            </w:r>
          </w:p>
        </w:tc>
        <w:tc>
          <w:tcPr>
            <w:tcW w:w="5811" w:type="dxa"/>
            <w:tcBorders>
              <w:top w:val="double" w:sz="4" w:space="0" w:color="auto"/>
              <w:left w:val="double" w:sz="4" w:space="0" w:color="auto"/>
              <w:bottom w:val="double" w:sz="4" w:space="0" w:color="auto"/>
              <w:right w:val="double" w:sz="4" w:space="0" w:color="auto"/>
            </w:tcBorders>
            <w:vAlign w:val="center"/>
          </w:tcPr>
          <w:p w:rsidR="00D4724F" w:rsidRDefault="00D4724F">
            <w:pPr>
              <w:spacing w:line="276" w:lineRule="auto"/>
              <w:ind w:right="-108"/>
              <w:rPr>
                <w:b/>
              </w:rPr>
            </w:pPr>
          </w:p>
        </w:tc>
      </w:tr>
      <w:tr w:rsidR="00D4724F" w:rsidTr="00D4724F">
        <w:trPr>
          <w:trHeight w:val="483"/>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spacing w:line="276" w:lineRule="auto"/>
              <w:ind w:right="-108"/>
              <w:rPr>
                <w:b/>
              </w:rPr>
            </w:pPr>
            <w:r>
              <w:rPr>
                <w:b/>
              </w:rPr>
              <w:t>ТЕЛЕФОН:</w:t>
            </w:r>
          </w:p>
        </w:tc>
        <w:tc>
          <w:tcPr>
            <w:tcW w:w="5811" w:type="dxa"/>
            <w:tcBorders>
              <w:top w:val="double" w:sz="4" w:space="0" w:color="auto"/>
              <w:left w:val="double" w:sz="4" w:space="0" w:color="auto"/>
              <w:bottom w:val="double" w:sz="4" w:space="0" w:color="auto"/>
              <w:right w:val="double" w:sz="4" w:space="0" w:color="auto"/>
            </w:tcBorders>
            <w:vAlign w:val="center"/>
          </w:tcPr>
          <w:p w:rsidR="00D4724F" w:rsidRDefault="00D4724F">
            <w:pPr>
              <w:spacing w:line="276" w:lineRule="auto"/>
              <w:ind w:right="-108"/>
              <w:rPr>
                <w:b/>
              </w:rPr>
            </w:pPr>
          </w:p>
        </w:tc>
      </w:tr>
      <w:tr w:rsidR="00D4724F" w:rsidTr="00D4724F">
        <w:trPr>
          <w:trHeight w:val="429"/>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spacing w:line="276" w:lineRule="auto"/>
              <w:ind w:right="-108"/>
              <w:rPr>
                <w:b/>
              </w:rPr>
            </w:pPr>
            <w:r>
              <w:rPr>
                <w:b/>
              </w:rPr>
              <w:t>ТЕЛЕФАКС:</w:t>
            </w:r>
          </w:p>
        </w:tc>
        <w:tc>
          <w:tcPr>
            <w:tcW w:w="5811" w:type="dxa"/>
            <w:tcBorders>
              <w:top w:val="double" w:sz="4" w:space="0" w:color="auto"/>
              <w:left w:val="double" w:sz="4" w:space="0" w:color="auto"/>
              <w:bottom w:val="double" w:sz="4" w:space="0" w:color="auto"/>
              <w:right w:val="double" w:sz="4" w:space="0" w:color="auto"/>
            </w:tcBorders>
            <w:vAlign w:val="center"/>
          </w:tcPr>
          <w:p w:rsidR="00D4724F" w:rsidRDefault="00D4724F">
            <w:pPr>
              <w:spacing w:line="276" w:lineRule="auto"/>
              <w:ind w:right="-108"/>
              <w:rPr>
                <w:b/>
              </w:rPr>
            </w:pPr>
          </w:p>
        </w:tc>
      </w:tr>
      <w:tr w:rsidR="00D4724F" w:rsidTr="00D4724F">
        <w:trPr>
          <w:trHeight w:val="420"/>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spacing w:line="276" w:lineRule="auto"/>
              <w:ind w:right="-108"/>
              <w:rPr>
                <w:b/>
              </w:rPr>
            </w:pPr>
            <w:r>
              <w:rPr>
                <w:b/>
              </w:rPr>
              <w:t>Е-</w:t>
            </w:r>
            <w:r>
              <w:rPr>
                <w:b/>
                <w:lang w:val="sr-Latn-CS"/>
              </w:rPr>
              <w:t>mail</w:t>
            </w:r>
            <w:r>
              <w:rPr>
                <w:b/>
              </w:rPr>
              <w:t>:</w:t>
            </w:r>
          </w:p>
        </w:tc>
        <w:tc>
          <w:tcPr>
            <w:tcW w:w="5811" w:type="dxa"/>
            <w:tcBorders>
              <w:top w:val="double" w:sz="4" w:space="0" w:color="auto"/>
              <w:left w:val="double" w:sz="4" w:space="0" w:color="auto"/>
              <w:bottom w:val="double" w:sz="4" w:space="0" w:color="auto"/>
              <w:right w:val="double" w:sz="4" w:space="0" w:color="auto"/>
            </w:tcBorders>
            <w:vAlign w:val="center"/>
          </w:tcPr>
          <w:p w:rsidR="00D4724F" w:rsidRDefault="00D4724F">
            <w:pPr>
              <w:spacing w:line="276" w:lineRule="auto"/>
              <w:ind w:right="-108"/>
              <w:rPr>
                <w:b/>
              </w:rPr>
            </w:pPr>
          </w:p>
        </w:tc>
      </w:tr>
      <w:tr w:rsidR="00D4724F" w:rsidTr="00D4724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spacing w:line="276" w:lineRule="auto"/>
              <w:ind w:right="-108"/>
              <w:rPr>
                <w:b/>
                <w:lang w:val="ru-RU"/>
              </w:rPr>
            </w:pPr>
            <w:r>
              <w:rPr>
                <w:b/>
                <w:lang w:val="ru-RU"/>
              </w:rPr>
              <w:t>БРОЈ РАЧУНА</w:t>
            </w:r>
            <w:r>
              <w:rPr>
                <w:b/>
                <w:lang w:val="sr-Cyrl-CS"/>
              </w:rPr>
              <w:t xml:space="preserve"> ПОНУЂАЧА И НАЗИВ БАНКЕ</w:t>
            </w:r>
            <w:r>
              <w:rPr>
                <w:b/>
                <w:lang w:val="ru-RU"/>
              </w:rPr>
              <w:t>:</w:t>
            </w:r>
          </w:p>
        </w:tc>
        <w:tc>
          <w:tcPr>
            <w:tcW w:w="5811" w:type="dxa"/>
            <w:tcBorders>
              <w:top w:val="double" w:sz="4" w:space="0" w:color="auto"/>
              <w:left w:val="double" w:sz="4" w:space="0" w:color="auto"/>
              <w:bottom w:val="double" w:sz="4" w:space="0" w:color="auto"/>
              <w:right w:val="double" w:sz="4" w:space="0" w:color="auto"/>
            </w:tcBorders>
            <w:vAlign w:val="center"/>
          </w:tcPr>
          <w:p w:rsidR="00D4724F" w:rsidRDefault="00D4724F">
            <w:pPr>
              <w:spacing w:line="276" w:lineRule="auto"/>
              <w:ind w:right="-108"/>
              <w:rPr>
                <w:b/>
                <w:lang w:val="ru-RU"/>
              </w:rPr>
            </w:pPr>
          </w:p>
        </w:tc>
      </w:tr>
      <w:tr w:rsidR="00D4724F" w:rsidTr="00D4724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spacing w:line="276" w:lineRule="auto"/>
              <w:ind w:right="-108"/>
              <w:rPr>
                <w:b/>
              </w:rPr>
            </w:pPr>
            <w:r>
              <w:rPr>
                <w:b/>
              </w:rPr>
              <w:t>МАТИЧНИ БРОЈ</w:t>
            </w:r>
            <w:r>
              <w:rPr>
                <w:b/>
                <w:lang w:val="sr-Cyrl-CS"/>
              </w:rPr>
              <w:t xml:space="preserve"> ПОНУЂАЧА</w:t>
            </w:r>
            <w:r>
              <w:rPr>
                <w:b/>
              </w:rPr>
              <w:t>:</w:t>
            </w:r>
          </w:p>
        </w:tc>
        <w:tc>
          <w:tcPr>
            <w:tcW w:w="5811" w:type="dxa"/>
            <w:tcBorders>
              <w:top w:val="double" w:sz="4" w:space="0" w:color="auto"/>
              <w:left w:val="double" w:sz="4" w:space="0" w:color="auto"/>
              <w:bottom w:val="double" w:sz="4" w:space="0" w:color="auto"/>
              <w:right w:val="double" w:sz="4" w:space="0" w:color="auto"/>
            </w:tcBorders>
            <w:vAlign w:val="center"/>
          </w:tcPr>
          <w:p w:rsidR="00D4724F" w:rsidRDefault="00D4724F">
            <w:pPr>
              <w:spacing w:line="276" w:lineRule="auto"/>
              <w:ind w:right="-108"/>
              <w:rPr>
                <w:b/>
              </w:rPr>
            </w:pPr>
          </w:p>
        </w:tc>
      </w:tr>
      <w:tr w:rsidR="00D4724F" w:rsidTr="00D4724F">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spacing w:line="276" w:lineRule="auto"/>
              <w:ind w:right="-108"/>
              <w:rPr>
                <w:b/>
              </w:rPr>
            </w:pPr>
            <w:r>
              <w:rPr>
                <w:b/>
              </w:rPr>
              <w:t xml:space="preserve">ПОРЕСКИ </w:t>
            </w:r>
            <w:r>
              <w:rPr>
                <w:b/>
                <w:lang w:val="sr-Cyrl-CS"/>
              </w:rPr>
              <w:t xml:space="preserve">ИДЕНТИФИКАЦИОНИ </w:t>
            </w:r>
            <w:r>
              <w:rPr>
                <w:b/>
              </w:rPr>
              <w:t>БРОЈ (ПИБ):</w:t>
            </w:r>
          </w:p>
        </w:tc>
        <w:tc>
          <w:tcPr>
            <w:tcW w:w="5811" w:type="dxa"/>
            <w:tcBorders>
              <w:top w:val="double" w:sz="4" w:space="0" w:color="auto"/>
              <w:left w:val="double" w:sz="4" w:space="0" w:color="auto"/>
              <w:bottom w:val="double" w:sz="4" w:space="0" w:color="auto"/>
              <w:right w:val="double" w:sz="4" w:space="0" w:color="auto"/>
            </w:tcBorders>
            <w:vAlign w:val="center"/>
          </w:tcPr>
          <w:p w:rsidR="00D4724F" w:rsidRDefault="00D4724F">
            <w:pPr>
              <w:spacing w:line="276" w:lineRule="auto"/>
              <w:ind w:right="-108"/>
              <w:rPr>
                <w:b/>
              </w:rPr>
            </w:pPr>
          </w:p>
        </w:tc>
      </w:tr>
      <w:tr w:rsidR="00D4724F" w:rsidTr="00D4724F">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spacing w:line="276" w:lineRule="auto"/>
              <w:ind w:right="-108"/>
              <w:rPr>
                <w:b/>
              </w:rPr>
            </w:pPr>
            <w:r>
              <w:rPr>
                <w:b/>
              </w:rPr>
              <w:t>ПРАВНО ЛИЦЕ СЕ РАЗВРСТАВА КАО:</w:t>
            </w:r>
          </w:p>
        </w:tc>
        <w:tc>
          <w:tcPr>
            <w:tcW w:w="5811" w:type="dxa"/>
            <w:tcBorders>
              <w:top w:val="double" w:sz="4" w:space="0" w:color="auto"/>
              <w:left w:val="double" w:sz="4" w:space="0" w:color="auto"/>
              <w:bottom w:val="double" w:sz="4" w:space="0" w:color="auto"/>
              <w:right w:val="double" w:sz="4" w:space="0" w:color="auto"/>
            </w:tcBorders>
            <w:vAlign w:val="center"/>
            <w:hideMark/>
          </w:tcPr>
          <w:p w:rsidR="00D4724F" w:rsidRDefault="00D4724F">
            <w:pPr>
              <w:spacing w:line="276" w:lineRule="auto"/>
              <w:ind w:right="-108"/>
              <w:jc w:val="center"/>
              <w:rPr>
                <w:b/>
              </w:rPr>
            </w:pPr>
            <w:r>
              <w:rPr>
                <w:b/>
              </w:rPr>
              <w:t xml:space="preserve">□ </w:t>
            </w:r>
            <w:r>
              <w:t>микро      □ мало      □ средње     □ велико</w:t>
            </w:r>
          </w:p>
        </w:tc>
      </w:tr>
      <w:tr w:rsidR="00D4724F" w:rsidTr="00D4724F">
        <w:trPr>
          <w:trHeight w:val="888"/>
          <w:jc w:val="center"/>
        </w:trPr>
        <w:tc>
          <w:tcPr>
            <w:tcW w:w="9699" w:type="dxa"/>
            <w:gridSpan w:val="2"/>
            <w:tcBorders>
              <w:top w:val="double" w:sz="4" w:space="0" w:color="auto"/>
              <w:left w:val="double" w:sz="4" w:space="0" w:color="auto"/>
              <w:bottom w:val="double" w:sz="4" w:space="0" w:color="auto"/>
              <w:right w:val="double" w:sz="4" w:space="0" w:color="auto"/>
            </w:tcBorders>
          </w:tcPr>
          <w:p w:rsidR="00D4724F" w:rsidRDefault="00D4724F">
            <w:pPr>
              <w:spacing w:line="276" w:lineRule="auto"/>
              <w:ind w:right="-108"/>
              <w:rPr>
                <w:b/>
                <w:lang w:val="sr-Cyrl-CS"/>
              </w:rPr>
            </w:pPr>
            <w:r>
              <w:rPr>
                <w:b/>
                <w:lang w:val="sr-Cyrl-CS"/>
              </w:rPr>
              <w:t xml:space="preserve">Место и датум:                                   Печат:                     Потпис овлашћеног лица  </w:t>
            </w:r>
            <w:r>
              <w:rPr>
                <w:b/>
                <w:lang w:val="ru-RU"/>
              </w:rPr>
              <w:t>____________________                                                            ___________________</w:t>
            </w:r>
          </w:p>
          <w:p w:rsidR="00D4724F" w:rsidRDefault="00D4724F">
            <w:pPr>
              <w:spacing w:line="276" w:lineRule="auto"/>
              <w:ind w:right="-108"/>
              <w:rPr>
                <w:b/>
                <w:lang w:val="sr-Cyrl-CS"/>
              </w:rPr>
            </w:pPr>
          </w:p>
        </w:tc>
      </w:tr>
    </w:tbl>
    <w:p w:rsidR="00D4724F" w:rsidRDefault="00D4724F" w:rsidP="00D4724F">
      <w:pPr>
        <w:ind w:right="-108"/>
        <w:rPr>
          <w:b/>
          <w:lang w:val="sr-Cyrl-CS"/>
        </w:rPr>
      </w:pPr>
      <w:r>
        <w:rPr>
          <w:b/>
          <w:lang w:val="sr-Cyrl-CS"/>
        </w:rPr>
        <w:t>Понуду дајем:</w:t>
      </w:r>
    </w:p>
    <w:p w:rsidR="00D4724F" w:rsidRDefault="00D4724F" w:rsidP="00D4724F">
      <w:pPr>
        <w:ind w:right="-108"/>
        <w:rPr>
          <w:lang w:val="sr-Cyrl-CS"/>
        </w:rPr>
      </w:pPr>
      <w:r>
        <w:rPr>
          <w:lang w:val="sr-Cyrl-CS"/>
        </w:rPr>
        <w:t>(заокружити начин давања понуде)</w:t>
      </w:r>
    </w:p>
    <w:p w:rsidR="00D4724F" w:rsidRDefault="00D4724F" w:rsidP="00D4724F">
      <w:pPr>
        <w:autoSpaceDE w:val="0"/>
        <w:autoSpaceDN w:val="0"/>
        <w:adjustRightInd w:val="0"/>
        <w:jc w:val="both"/>
        <w:rPr>
          <w:b/>
          <w:bCs/>
          <w:lang w:val="sr-Cyrl-CS"/>
        </w:rPr>
      </w:pPr>
      <w:r>
        <w:rPr>
          <w:b/>
          <w:bCs/>
          <w:lang w:val="sr-Cyrl-CS"/>
        </w:rPr>
        <w:t xml:space="preserve">1)  самостално          2)  са подизвођачем:                              3)  као заједничку понуду </w:t>
      </w:r>
    </w:p>
    <w:p w:rsidR="00D4724F" w:rsidRDefault="00D4724F" w:rsidP="00D4724F">
      <w:pPr>
        <w:autoSpaceDE w:val="0"/>
        <w:autoSpaceDN w:val="0"/>
        <w:adjustRightInd w:val="0"/>
        <w:jc w:val="both"/>
        <w:rPr>
          <w:b/>
          <w:bCs/>
          <w:lang w:val="sr-Cyrl-CS"/>
        </w:rPr>
      </w:pPr>
      <w:r>
        <w:rPr>
          <w:b/>
          <w:bCs/>
          <w:lang w:val="sr-Cyrl-CS"/>
        </w:rPr>
        <w:t xml:space="preserve">                                    2.1 ________________________             3.1 ________________________</w:t>
      </w:r>
    </w:p>
    <w:p w:rsidR="00D4724F" w:rsidRDefault="00D4724F" w:rsidP="00D4724F">
      <w:pPr>
        <w:autoSpaceDE w:val="0"/>
        <w:autoSpaceDN w:val="0"/>
        <w:adjustRightInd w:val="0"/>
        <w:jc w:val="both"/>
        <w:rPr>
          <w:b/>
          <w:bCs/>
          <w:lang w:val="sr-Cyrl-CS"/>
        </w:rPr>
      </w:pPr>
      <w:r>
        <w:rPr>
          <w:b/>
          <w:bCs/>
          <w:lang w:val="sr-Cyrl-CS"/>
        </w:rPr>
        <w:t xml:space="preserve">                                    2.2 ________________________             3.2 ________________________</w:t>
      </w:r>
    </w:p>
    <w:p w:rsidR="00D4724F" w:rsidRDefault="00D4724F" w:rsidP="00D4724F">
      <w:pPr>
        <w:autoSpaceDE w:val="0"/>
        <w:autoSpaceDN w:val="0"/>
        <w:adjustRightInd w:val="0"/>
        <w:ind w:left="360"/>
        <w:jc w:val="both"/>
        <w:rPr>
          <w:bCs/>
          <w:lang w:val="sr-Cyrl-CS"/>
        </w:rPr>
      </w:pPr>
      <w:r>
        <w:rPr>
          <w:bCs/>
          <w:lang w:val="sr-Cyrl-CS"/>
        </w:rPr>
        <w:t xml:space="preserve">                                    (Навести назив и седиште                       (Навести назив и седиште</w:t>
      </w:r>
    </w:p>
    <w:p w:rsidR="00D4724F" w:rsidRPr="001937BD" w:rsidRDefault="00D4724F" w:rsidP="001937BD">
      <w:pPr>
        <w:tabs>
          <w:tab w:val="left" w:pos="7170"/>
        </w:tabs>
        <w:autoSpaceDE w:val="0"/>
        <w:autoSpaceDN w:val="0"/>
        <w:adjustRightInd w:val="0"/>
        <w:ind w:left="360"/>
        <w:jc w:val="both"/>
        <w:rPr>
          <w:bCs/>
          <w:lang w:val="sr-Cyrl-CS"/>
        </w:rPr>
      </w:pPr>
      <w:r>
        <w:rPr>
          <w:bCs/>
          <w:lang w:val="sr-Cyrl-CS"/>
        </w:rPr>
        <w:t xml:space="preserve">                                            свих подизвођача)                       </w:t>
      </w:r>
      <w:r w:rsidR="001937BD">
        <w:rPr>
          <w:bCs/>
          <w:lang w:val="sr-Cyrl-CS"/>
        </w:rPr>
        <w:t xml:space="preserve">       чланова групе понуђача )</w:t>
      </w:r>
    </w:p>
    <w:p w:rsidR="00D22791" w:rsidRDefault="00D22791" w:rsidP="00D4724F">
      <w:pPr>
        <w:rPr>
          <w:b/>
        </w:rPr>
      </w:pPr>
    </w:p>
    <w:p w:rsidR="00B42B98" w:rsidRDefault="00B42B98" w:rsidP="00D4724F">
      <w:pPr>
        <w:rPr>
          <w:b/>
        </w:rPr>
      </w:pPr>
    </w:p>
    <w:p w:rsidR="00B42B98" w:rsidRDefault="00B42B98" w:rsidP="00D4724F">
      <w:pPr>
        <w:rPr>
          <w:b/>
        </w:rPr>
      </w:pPr>
    </w:p>
    <w:p w:rsidR="00B42B98" w:rsidRPr="00D22791" w:rsidRDefault="00B42B98" w:rsidP="00D4724F">
      <w:pPr>
        <w:rPr>
          <w:b/>
        </w:rPr>
      </w:pPr>
    </w:p>
    <w:tbl>
      <w:tblPr>
        <w:tblStyle w:val="TableGrid"/>
        <w:tblW w:w="0" w:type="auto"/>
        <w:tblLook w:val="04A0" w:firstRow="1" w:lastRow="0" w:firstColumn="1" w:lastColumn="0" w:noHBand="0" w:noVBand="1"/>
      </w:tblPr>
      <w:tblGrid>
        <w:gridCol w:w="7398"/>
        <w:gridCol w:w="2491"/>
      </w:tblGrid>
      <w:tr w:rsidR="00D4724F" w:rsidRPr="003B14E9" w:rsidTr="003020EB">
        <w:tc>
          <w:tcPr>
            <w:tcW w:w="7398"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D4724F" w:rsidRPr="002E6B56" w:rsidRDefault="00D4724F">
            <w:pPr>
              <w:jc w:val="right"/>
              <w:rPr>
                <w:b/>
              </w:rPr>
            </w:pPr>
            <w:r w:rsidRPr="002E6B56">
              <w:rPr>
                <w:b/>
              </w:rPr>
              <w:lastRenderedPageBreak/>
              <w:t>УКУПНА ВРЕДНОСТ ПОНУДЕ БЕЗ ПДВ-А</w:t>
            </w:r>
          </w:p>
        </w:tc>
        <w:tc>
          <w:tcPr>
            <w:tcW w:w="2491" w:type="dxa"/>
            <w:tcBorders>
              <w:top w:val="single" w:sz="4" w:space="0" w:color="auto"/>
              <w:left w:val="single" w:sz="4" w:space="0" w:color="auto"/>
              <w:bottom w:val="single" w:sz="4" w:space="0" w:color="auto"/>
              <w:right w:val="single" w:sz="4" w:space="0" w:color="auto"/>
            </w:tcBorders>
            <w:shd w:val="clear" w:color="auto" w:fill="CCFFFF"/>
            <w:vAlign w:val="center"/>
          </w:tcPr>
          <w:p w:rsidR="00D4724F" w:rsidRPr="002E6B56" w:rsidRDefault="00D4724F">
            <w:pPr>
              <w:jc w:val="center"/>
              <w:rPr>
                <w:b/>
              </w:rPr>
            </w:pPr>
          </w:p>
        </w:tc>
      </w:tr>
      <w:tr w:rsidR="00D4724F" w:rsidRPr="003B14E9" w:rsidTr="003020EB">
        <w:tc>
          <w:tcPr>
            <w:tcW w:w="7398" w:type="dxa"/>
            <w:tcBorders>
              <w:top w:val="single" w:sz="4" w:space="0" w:color="auto"/>
              <w:left w:val="single" w:sz="4" w:space="0" w:color="auto"/>
              <w:bottom w:val="single" w:sz="4" w:space="0" w:color="auto"/>
              <w:right w:val="single" w:sz="4" w:space="0" w:color="auto"/>
            </w:tcBorders>
            <w:shd w:val="clear" w:color="auto" w:fill="CCFFFF"/>
            <w:hideMark/>
          </w:tcPr>
          <w:p w:rsidR="00D4724F" w:rsidRPr="002E6B56" w:rsidRDefault="00D4724F">
            <w:pPr>
              <w:jc w:val="right"/>
              <w:rPr>
                <w:b/>
              </w:rPr>
            </w:pPr>
            <w:r w:rsidRPr="002E6B56">
              <w:rPr>
                <w:b/>
              </w:rPr>
              <w:t>ОБРАЧУНАТИ ПДВ:</w:t>
            </w:r>
          </w:p>
        </w:tc>
        <w:tc>
          <w:tcPr>
            <w:tcW w:w="2491" w:type="dxa"/>
            <w:tcBorders>
              <w:top w:val="single" w:sz="4" w:space="0" w:color="auto"/>
              <w:left w:val="single" w:sz="4" w:space="0" w:color="auto"/>
              <w:bottom w:val="single" w:sz="4" w:space="0" w:color="auto"/>
              <w:right w:val="single" w:sz="4" w:space="0" w:color="auto"/>
            </w:tcBorders>
            <w:shd w:val="clear" w:color="auto" w:fill="CCFFFF"/>
            <w:vAlign w:val="center"/>
          </w:tcPr>
          <w:p w:rsidR="00D4724F" w:rsidRPr="002E6B56" w:rsidRDefault="00D4724F">
            <w:pPr>
              <w:jc w:val="center"/>
              <w:rPr>
                <w:b/>
              </w:rPr>
            </w:pPr>
          </w:p>
        </w:tc>
      </w:tr>
      <w:tr w:rsidR="00D4724F" w:rsidRPr="003B14E9" w:rsidTr="003020EB">
        <w:tc>
          <w:tcPr>
            <w:tcW w:w="7398" w:type="dxa"/>
            <w:tcBorders>
              <w:top w:val="single" w:sz="4" w:space="0" w:color="auto"/>
              <w:left w:val="single" w:sz="4" w:space="0" w:color="auto"/>
              <w:bottom w:val="single" w:sz="4" w:space="0" w:color="auto"/>
              <w:right w:val="single" w:sz="4" w:space="0" w:color="auto"/>
            </w:tcBorders>
            <w:shd w:val="clear" w:color="auto" w:fill="CCFFFF"/>
            <w:hideMark/>
          </w:tcPr>
          <w:p w:rsidR="00D4724F" w:rsidRPr="002E6B56" w:rsidRDefault="00D4724F">
            <w:pPr>
              <w:jc w:val="right"/>
              <w:rPr>
                <w:b/>
              </w:rPr>
            </w:pPr>
            <w:r w:rsidRPr="002E6B56">
              <w:rPr>
                <w:b/>
              </w:rPr>
              <w:t>УКУПНА ВРЕДНОСТ ПОНУДЕ СА ПДВ-ОМ:</w:t>
            </w:r>
          </w:p>
        </w:tc>
        <w:tc>
          <w:tcPr>
            <w:tcW w:w="2491" w:type="dxa"/>
            <w:tcBorders>
              <w:top w:val="single" w:sz="4" w:space="0" w:color="auto"/>
              <w:left w:val="single" w:sz="4" w:space="0" w:color="auto"/>
              <w:bottom w:val="single" w:sz="4" w:space="0" w:color="auto"/>
              <w:right w:val="single" w:sz="4" w:space="0" w:color="auto"/>
            </w:tcBorders>
            <w:shd w:val="clear" w:color="auto" w:fill="CCFFFF"/>
            <w:vAlign w:val="center"/>
          </w:tcPr>
          <w:p w:rsidR="00D4724F" w:rsidRPr="002E6B56" w:rsidRDefault="00D4724F">
            <w:pPr>
              <w:jc w:val="center"/>
              <w:rPr>
                <w:b/>
              </w:rPr>
            </w:pPr>
          </w:p>
        </w:tc>
      </w:tr>
    </w:tbl>
    <w:p w:rsidR="00D4724F" w:rsidRDefault="00D4724F" w:rsidP="00D4724F">
      <w:pPr>
        <w:rPr>
          <w:b/>
          <w:lang w:val="sr-Cyrl-CS"/>
        </w:rPr>
      </w:pPr>
      <w:r>
        <w:rPr>
          <w:b/>
          <w:lang w:val="sr-Cyrl-CS"/>
        </w:rPr>
        <w:t>Комерцијални услови понуде:</w:t>
      </w:r>
    </w:p>
    <w:p w:rsidR="00D4724F" w:rsidRDefault="00D4724F" w:rsidP="00D4724F">
      <w:pPr>
        <w:widowControl w:val="0"/>
        <w:adjustRightInd w:val="0"/>
        <w:jc w:val="both"/>
        <w:textAlignment w:val="baseline"/>
        <w:rPr>
          <w:rFonts w:eastAsia="Times New Roman"/>
          <w:lang w:val="sr-Cyrl-CS"/>
        </w:rPr>
      </w:pPr>
      <w:r>
        <w:rPr>
          <w:rFonts w:eastAsia="Times New Roman"/>
          <w:lang w:val="sr-Cyrl-CS"/>
        </w:rPr>
        <w:t>Важност понуде је _________ дана (најмање 60 - шездесет дана од дана отварања понуде). 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w:t>
      </w:r>
    </w:p>
    <w:p w:rsidR="00D4724F" w:rsidRDefault="00D4724F" w:rsidP="00D4724F">
      <w:pPr>
        <w:widowControl w:val="0"/>
        <w:adjustRightInd w:val="0"/>
        <w:jc w:val="both"/>
        <w:textAlignment w:val="baseline"/>
      </w:pPr>
      <w:r>
        <w:t>Наручилац може</w:t>
      </w:r>
      <w:r>
        <w:rPr>
          <w:lang w:val="sr-Cyrl-CS"/>
        </w:rPr>
        <w:t xml:space="preserve">, </w:t>
      </w:r>
      <w:r>
        <w:t>у складу са чланом 115.Закона,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w:t>
      </w:r>
    </w:p>
    <w:p w:rsidR="00D4724F" w:rsidRDefault="00D4724F" w:rsidP="00D4724F">
      <w:pPr>
        <w:widowControl w:val="0"/>
        <w:adjustRightInd w:val="0"/>
        <w:jc w:val="both"/>
        <w:textAlignment w:val="baseline"/>
        <w:rPr>
          <w:rFonts w:eastAsia="Times New Roman"/>
          <w:lang w:val="sr-Cyrl-CS"/>
        </w:rPr>
      </w:pPr>
      <w:r>
        <w:t>У случају повећања вредности уговора, наручилац ће поступити у складу са чланом 115.став 5. Закона</w:t>
      </w:r>
    </w:p>
    <w:p w:rsidR="00D4724F" w:rsidRDefault="00D4724F" w:rsidP="00D4724F">
      <w:pPr>
        <w:jc w:val="both"/>
      </w:pPr>
      <w:r>
        <w:rPr>
          <w:b/>
        </w:rPr>
        <w:t>Рок и начин плаћања</w:t>
      </w:r>
      <w:r>
        <w:t>: плаћање ће се вршити у року до 45 (четрдесетпет) дана</w:t>
      </w:r>
      <w:r w:rsidR="005E0BE3">
        <w:t xml:space="preserve"> oд дана</w:t>
      </w:r>
      <w:r>
        <w:t xml:space="preserve"> пријема исправног рачуна на адресу КЈП „Ђунис“ Уб, Вељка Влаховића број 6, Уб, под условима утврђеним моделом уговора.</w:t>
      </w:r>
    </w:p>
    <w:p w:rsidR="00D4724F" w:rsidRDefault="00D4724F" w:rsidP="00D4724F">
      <w:pPr>
        <w:jc w:val="both"/>
        <w:outlineLvl w:val="1"/>
        <w:rPr>
          <w:b/>
          <w:bCs/>
          <w:iCs/>
        </w:rPr>
      </w:pPr>
      <w:r>
        <w:rPr>
          <w:b/>
          <w:bCs/>
          <w:iCs/>
          <w:lang w:val="sr-Cyrl-CS"/>
        </w:rPr>
        <w:t>Валута и начин на који мора да буде наведена и изражена цена у понуди</w:t>
      </w:r>
      <w:r>
        <w:rPr>
          <w:b/>
          <w:bCs/>
          <w:iCs/>
        </w:rPr>
        <w:t>:</w:t>
      </w:r>
    </w:p>
    <w:p w:rsidR="00D4724F" w:rsidRDefault="00D4724F" w:rsidP="00D4724F">
      <w:pPr>
        <w:jc w:val="both"/>
        <w:rPr>
          <w:bCs/>
        </w:rPr>
      </w:pPr>
      <w:r>
        <w:rPr>
          <w:bCs/>
          <w:lang w:val="sr-Cyrl-CS"/>
        </w:rPr>
        <w:t>Цена</w:t>
      </w:r>
      <w:r w:rsidR="005E0BE3">
        <w:rPr>
          <w:bCs/>
        </w:rPr>
        <w:t xml:space="preserve"> се</w:t>
      </w:r>
      <w:r>
        <w:rPr>
          <w:bCs/>
          <w:lang w:val="sr-Cyrl-CS"/>
        </w:rPr>
        <w:t xml:space="preserve"> исказује у динарима. Понуђена цена мора да садржи све припадајуће трошкове, са посебно израженим порезом на додату вредност.</w:t>
      </w:r>
      <w:r>
        <w:rPr>
          <w:bCs/>
        </w:rPr>
        <w:t>Цена је фиксна до коначне реализације уговора.</w:t>
      </w:r>
    </w:p>
    <w:p w:rsidR="00D4724F" w:rsidRDefault="00D4724F" w:rsidP="00D4724F">
      <w:pPr>
        <w:jc w:val="both"/>
        <w:rPr>
          <w:bCs/>
          <w:lang w:val="sr-Cyrl-CS"/>
        </w:rPr>
      </w:pPr>
      <w:r>
        <w:rPr>
          <w:bCs/>
          <w:lang w:val="sr-Cyrl-CS"/>
        </w:rPr>
        <w:t>Ако је у понуди исказана неуобичајено ниска цена, наручилац ће поступити у складу са чланом 92. Закона.</w:t>
      </w:r>
    </w:p>
    <w:p w:rsidR="00D4724F" w:rsidRDefault="00D4724F" w:rsidP="00D4724F">
      <w:pPr>
        <w:jc w:val="both"/>
        <w:rPr>
          <w:bCs/>
          <w:lang w:val="sr-Cyrl-CS"/>
        </w:rPr>
      </w:pPr>
      <w:r>
        <w:rPr>
          <w:b/>
          <w:bCs/>
          <w:lang w:val="sr-Cyrl-CS"/>
        </w:rPr>
        <w:t xml:space="preserve">Рок испоруке: </w:t>
      </w:r>
      <w:r>
        <w:rPr>
          <w:bCs/>
          <w:lang w:val="sr-Cyrl-CS"/>
        </w:rPr>
        <w:t>__________ дана (за Наручиоца је прихватљив рок максимално20 дана) од дана закључења Уговора.</w:t>
      </w:r>
    </w:p>
    <w:p w:rsidR="00D4724F" w:rsidRDefault="00D4724F" w:rsidP="00D4724F">
      <w:pPr>
        <w:tabs>
          <w:tab w:val="left" w:pos="180"/>
        </w:tabs>
        <w:jc w:val="both"/>
        <w:rPr>
          <w:bCs/>
          <w:lang w:val="sr-Cyrl-CS"/>
        </w:rPr>
      </w:pPr>
      <w:r>
        <w:rPr>
          <w:b/>
          <w:bCs/>
          <w:lang w:val="sr-Cyrl-CS"/>
        </w:rPr>
        <w:t xml:space="preserve">Гарантни рок: </w:t>
      </w:r>
      <w:r>
        <w:rPr>
          <w:bCs/>
          <w:lang w:val="sr-Cyrl-CS"/>
        </w:rPr>
        <w:t xml:space="preserve">__________ месеци (за Наручиоца је прихватљив рок од минимум 24 месеца) од дана  примопредаје извршених уговорених послова (датум потписивања одговарајућег записника о примопредаји којим се потврђује извршење уговореног посла без примедби од стране овлашћених лица Наручиоца). </w:t>
      </w:r>
    </w:p>
    <w:p w:rsidR="00D4724F" w:rsidRDefault="00D4724F" w:rsidP="00D4724F">
      <w:pPr>
        <w:jc w:val="both"/>
        <w:rPr>
          <w:lang w:val="sr-Cyrl-CS"/>
        </w:rPr>
      </w:pPr>
      <w:r>
        <w:rPr>
          <w:b/>
          <w:lang w:val="sr-Cyrl-CS"/>
        </w:rPr>
        <w:t xml:space="preserve">Место испоруке: </w:t>
      </w:r>
      <w:r w:rsidR="001407EE" w:rsidRPr="00B24E94">
        <w:rPr>
          <w:lang w:val="sr-Cyrl-CS"/>
        </w:rPr>
        <w:t>Уб, улица Милоша Обилића б.б</w:t>
      </w:r>
      <w:r w:rsidR="001407EE">
        <w:rPr>
          <w:b/>
          <w:lang w:val="sr-Cyrl-CS"/>
        </w:rPr>
        <w:t>.</w:t>
      </w:r>
      <w:r>
        <w:rPr>
          <w:lang w:val="sr-Cyrl-CS"/>
        </w:rPr>
        <w:t>.</w:t>
      </w:r>
    </w:p>
    <w:p w:rsidR="00D4724F" w:rsidRDefault="00D4724F" w:rsidP="00D4724F">
      <w:pPr>
        <w:jc w:val="both"/>
        <w:textAlignment w:val="baseline"/>
        <w:rPr>
          <w:lang w:val="sr-Cyrl-CS"/>
        </w:rPr>
      </w:pPr>
      <w:r>
        <w:rPr>
          <w:lang w:val="sr-Cyrl-CS"/>
        </w:rPr>
        <w:t>Наручилац задржава право да приликом примопредаје добара, иста провери и одбије пријем, уколико се покаже да не одговарају уговореном квалитету.</w:t>
      </w:r>
    </w:p>
    <w:p w:rsidR="00D4724F" w:rsidRDefault="00D4724F" w:rsidP="00D4724F">
      <w:pPr>
        <w:ind w:right="163"/>
        <w:jc w:val="both"/>
        <w:rPr>
          <w:lang w:val="sr-Cyrl-CS"/>
        </w:rPr>
      </w:pPr>
      <w:r>
        <w:rPr>
          <w:lang w:val="sr-Cyrl-CS"/>
        </w:rPr>
        <w:t>Сматраће се да је Испоручилац предао уговорена добра даном потписивања записника о примопредаји од стране овлашћених представника Наручиоца без примедби, што представља услов за фактурисање.</w:t>
      </w:r>
    </w:p>
    <w:p w:rsidR="00D4724F" w:rsidRDefault="00D4724F" w:rsidP="00D4724F">
      <w: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цене).Рачуни који не одговарају наведеним тачним називима, ће се сматрати неисправним.</w:t>
      </w:r>
    </w:p>
    <w:p w:rsidR="00D4724F" w:rsidRDefault="00D4724F" w:rsidP="00D4724F">
      <w:pPr>
        <w:jc w:val="both"/>
        <w:rPr>
          <w:lang w:val="sr-Cyrl-CS"/>
        </w:rPr>
      </w:pPr>
      <w:r>
        <w:t>Наручилац задржава право, да ако комисија утврди неисправности или да не одговарају захтеваном квалитету, добра врати испоручиоцу.</w:t>
      </w:r>
    </w:p>
    <w:p w:rsidR="00D4724F" w:rsidRDefault="00D4724F" w:rsidP="00D4724F">
      <w:r>
        <w:t>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D4724F" w:rsidRDefault="00D4724F" w:rsidP="00D4724F">
      <w:pPr>
        <w:rPr>
          <w:color w:val="FF0000"/>
        </w:rPr>
      </w:pPr>
    </w:p>
    <w:p w:rsidR="00D4724F" w:rsidRDefault="00D4724F" w:rsidP="00D4724F">
      <w:pPr>
        <w:rPr>
          <w:b/>
        </w:rPr>
      </w:pPr>
      <w:r>
        <w:rPr>
          <w:b/>
          <w:lang w:val="sr-Cyrl-CS"/>
        </w:rPr>
        <w:t>Понуда мора бити у сагласности са захтевима из техничке спецификације – Образац бр.</w:t>
      </w:r>
      <w:r>
        <w:rPr>
          <w:b/>
        </w:rPr>
        <w:t>V</w:t>
      </w:r>
    </w:p>
    <w:tbl>
      <w:tblPr>
        <w:tblW w:w="9644" w:type="dxa"/>
        <w:jc w:val="center"/>
        <w:tblLook w:val="01E0" w:firstRow="1" w:lastRow="1" w:firstColumn="1" w:lastColumn="1" w:noHBand="0" w:noVBand="0"/>
      </w:tblPr>
      <w:tblGrid>
        <w:gridCol w:w="3627"/>
        <w:gridCol w:w="2402"/>
        <w:gridCol w:w="3615"/>
      </w:tblGrid>
      <w:tr w:rsidR="00D4724F" w:rsidTr="00D4724F">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D4724F" w:rsidRDefault="00D4724F">
            <w:pPr>
              <w:spacing w:before="120" w:line="276" w:lineRule="auto"/>
              <w:jc w:val="center"/>
              <w:rPr>
                <w:lang w:val="sr-Cyrl-CS"/>
              </w:rPr>
            </w:pPr>
            <w:r>
              <w:rPr>
                <w:b/>
                <w:sz w:val="22"/>
                <w:szCs w:val="22"/>
                <w:lang w:val="sr-Cyrl-CS"/>
              </w:rPr>
              <w:lastRenderedPageBreak/>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before="120" w:line="276" w:lineRule="auto"/>
              <w:jc w:val="center"/>
              <w:rPr>
                <w:b/>
                <w:lang w:val="sr-Cyrl-CS"/>
              </w:rPr>
            </w:pPr>
            <w:r>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D4724F" w:rsidRDefault="00D4724F">
            <w:pPr>
              <w:spacing w:before="120" w:line="276" w:lineRule="auto"/>
              <w:jc w:val="center"/>
              <w:rPr>
                <w:lang w:val="sr-Cyrl-CS"/>
              </w:rPr>
            </w:pPr>
            <w:r>
              <w:rPr>
                <w:b/>
                <w:sz w:val="22"/>
                <w:szCs w:val="22"/>
                <w:lang w:val="sr-Cyrl-CS"/>
              </w:rPr>
              <w:t>потпис овлашћеног лица понуђача</w:t>
            </w:r>
          </w:p>
        </w:tc>
      </w:tr>
      <w:bookmarkEnd w:id="140"/>
    </w:tbl>
    <w:p w:rsidR="00D4724F" w:rsidRDefault="00D4724F" w:rsidP="00D4724F">
      <w:pPr>
        <w:jc w:val="right"/>
        <w:rPr>
          <w:b/>
          <w:bCs/>
        </w:rPr>
      </w:pPr>
    </w:p>
    <w:p w:rsidR="00D22791" w:rsidRDefault="00D22791"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Default="00B42B98" w:rsidP="00D22791">
      <w:pPr>
        <w:rPr>
          <w:b/>
          <w:bCs/>
        </w:rPr>
      </w:pPr>
    </w:p>
    <w:p w:rsidR="00B42B98" w:rsidRPr="00D22791" w:rsidRDefault="00B42B98" w:rsidP="00D22791">
      <w:pPr>
        <w:rPr>
          <w:b/>
          <w:bCs/>
        </w:rPr>
      </w:pPr>
    </w:p>
    <w:p w:rsidR="00D4724F" w:rsidRDefault="00D4724F" w:rsidP="00D4724F">
      <w:pPr>
        <w:jc w:val="right"/>
      </w:pPr>
      <w:r>
        <w:rPr>
          <w:b/>
          <w:bCs/>
        </w:rPr>
        <w:lastRenderedPageBreak/>
        <w:t>Образац III-2</w:t>
      </w:r>
    </w:p>
    <w:tbl>
      <w:tblPr>
        <w:tblpPr w:leftFromText="180" w:rightFromText="180" w:bottomFromText="200" w:vertAnchor="text" w:horzAnchor="margin" w:tblpXSpec="center" w:tblpY="86"/>
        <w:tblW w:w="1003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888"/>
        <w:gridCol w:w="6143"/>
      </w:tblGrid>
      <w:tr w:rsidR="00D4724F" w:rsidTr="00D4724F">
        <w:trPr>
          <w:trHeight w:val="426"/>
        </w:trPr>
        <w:tc>
          <w:tcPr>
            <w:tcW w:w="10031" w:type="dxa"/>
            <w:gridSpan w:val="2"/>
            <w:tcBorders>
              <w:top w:val="double" w:sz="4" w:space="0" w:color="auto"/>
              <w:left w:val="double" w:sz="4" w:space="0" w:color="auto"/>
              <w:bottom w:val="double" w:sz="4" w:space="0" w:color="auto"/>
              <w:right w:val="double" w:sz="4" w:space="0" w:color="auto"/>
            </w:tcBorders>
            <w:vAlign w:val="center"/>
          </w:tcPr>
          <w:p w:rsidR="00D4724F" w:rsidRDefault="00D4724F">
            <w:pPr>
              <w:spacing w:line="276" w:lineRule="auto"/>
              <w:rPr>
                <w:b/>
                <w:lang w:val="ru-RU"/>
              </w:rPr>
            </w:pPr>
          </w:p>
          <w:p w:rsidR="00D4724F" w:rsidRDefault="00D4724F">
            <w:pPr>
              <w:overflowPunct w:val="0"/>
              <w:autoSpaceDE w:val="0"/>
              <w:autoSpaceDN w:val="0"/>
              <w:adjustRightInd w:val="0"/>
              <w:spacing w:line="276" w:lineRule="auto"/>
              <w:ind w:right="-108"/>
              <w:jc w:val="center"/>
              <w:rPr>
                <w:b/>
                <w:lang w:val="sr-Cyrl-CS"/>
              </w:rPr>
            </w:pPr>
            <w:r>
              <w:rPr>
                <w:b/>
                <w:lang w:val="ru-RU"/>
              </w:rPr>
              <w:t xml:space="preserve">ПОДАЦИ О ЧЛАНУ ГРУПЕ ПОНУЂАЧА </w:t>
            </w:r>
            <w:r>
              <w:rPr>
                <w:b/>
                <w:lang w:val="sr-Cyrl-CS"/>
              </w:rPr>
              <w:t>(у случају заједничке понуде)</w:t>
            </w:r>
          </w:p>
          <w:p w:rsidR="00D4724F" w:rsidRDefault="00D4724F">
            <w:pPr>
              <w:overflowPunct w:val="0"/>
              <w:autoSpaceDE w:val="0"/>
              <w:autoSpaceDN w:val="0"/>
              <w:adjustRightInd w:val="0"/>
              <w:spacing w:line="276" w:lineRule="auto"/>
              <w:ind w:right="-108"/>
              <w:jc w:val="center"/>
              <w:rPr>
                <w:b/>
                <w:lang w:val="sr-Cyrl-CS"/>
              </w:rPr>
            </w:pPr>
          </w:p>
          <w:p w:rsidR="00D4724F" w:rsidRDefault="00D4724F">
            <w:pPr>
              <w:overflowPunct w:val="0"/>
              <w:autoSpaceDE w:val="0"/>
              <w:autoSpaceDN w:val="0"/>
              <w:adjustRightInd w:val="0"/>
              <w:spacing w:line="276" w:lineRule="auto"/>
              <w:ind w:right="-108"/>
              <w:jc w:val="center"/>
              <w:rPr>
                <w:b/>
                <w:lang w:val="sr-Cyrl-CS"/>
              </w:rPr>
            </w:pPr>
            <w:r>
              <w:rPr>
                <w:b/>
                <w:lang w:val="sr-Cyrl-CS"/>
              </w:rPr>
              <w:t>На основу споразума бр._________________________</w:t>
            </w:r>
          </w:p>
          <w:p w:rsidR="00D4724F" w:rsidRDefault="00D4724F">
            <w:pPr>
              <w:overflowPunct w:val="0"/>
              <w:autoSpaceDE w:val="0"/>
              <w:autoSpaceDN w:val="0"/>
              <w:adjustRightInd w:val="0"/>
              <w:spacing w:line="276" w:lineRule="auto"/>
              <w:ind w:right="-108"/>
              <w:jc w:val="center"/>
              <w:rPr>
                <w:rFonts w:ascii="YU C Times" w:hAnsi="YU C Times"/>
                <w:b/>
                <w:lang w:val="ru-RU"/>
              </w:rPr>
            </w:pPr>
          </w:p>
        </w:tc>
      </w:tr>
      <w:tr w:rsidR="00D4724F" w:rsidTr="00D4724F">
        <w:trPr>
          <w:trHeight w:val="618"/>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overflowPunct w:val="0"/>
              <w:autoSpaceDE w:val="0"/>
              <w:autoSpaceDN w:val="0"/>
              <w:adjustRightInd w:val="0"/>
              <w:spacing w:line="276" w:lineRule="auto"/>
              <w:ind w:right="-108"/>
              <w:rPr>
                <w:rFonts w:ascii="YU C Times" w:hAnsi="YU C Times"/>
                <w:b/>
                <w:lang w:val="sr-Cyrl-CS"/>
              </w:rPr>
            </w:pPr>
            <w:r>
              <w:rPr>
                <w:b/>
              </w:rPr>
              <w:t>НАЗИВ</w:t>
            </w:r>
            <w:r>
              <w:rPr>
                <w:b/>
                <w:lang w:val="sr-Cyrl-CS"/>
              </w:rPr>
              <w:t xml:space="preserve"> ЧЛАНА ГРУПЕ ПОНУЂАЧА</w:t>
            </w:r>
            <w:r>
              <w:rPr>
                <w:b/>
              </w:rPr>
              <w:t>:</w:t>
            </w:r>
          </w:p>
        </w:tc>
        <w:tc>
          <w:tcPr>
            <w:tcW w:w="6143" w:type="dxa"/>
            <w:tcBorders>
              <w:top w:val="double" w:sz="4" w:space="0" w:color="auto"/>
              <w:left w:val="double" w:sz="4" w:space="0" w:color="auto"/>
              <w:bottom w:val="double" w:sz="4" w:space="0" w:color="auto"/>
              <w:right w:val="double" w:sz="4" w:space="0" w:color="auto"/>
            </w:tcBorders>
            <w:vAlign w:val="center"/>
          </w:tcPr>
          <w:p w:rsidR="00D4724F" w:rsidRDefault="00D4724F">
            <w:pPr>
              <w:overflowPunct w:val="0"/>
              <w:autoSpaceDE w:val="0"/>
              <w:autoSpaceDN w:val="0"/>
              <w:adjustRightInd w:val="0"/>
              <w:spacing w:line="276" w:lineRule="auto"/>
              <w:ind w:right="-108"/>
              <w:rPr>
                <w:rFonts w:ascii="YU C Times" w:hAnsi="YU C Times"/>
                <w:b/>
                <w:lang w:val="sr-Cyrl-CS"/>
              </w:rPr>
            </w:pPr>
          </w:p>
        </w:tc>
      </w:tr>
      <w:tr w:rsidR="00D4724F" w:rsidTr="00D4724F">
        <w:trPr>
          <w:trHeight w:val="681"/>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overflowPunct w:val="0"/>
              <w:autoSpaceDE w:val="0"/>
              <w:autoSpaceDN w:val="0"/>
              <w:adjustRightInd w:val="0"/>
              <w:spacing w:line="276" w:lineRule="auto"/>
              <w:ind w:right="-108"/>
              <w:rPr>
                <w:rFonts w:ascii="YU C Times" w:hAnsi="YU C Times"/>
                <w:b/>
                <w:lang w:val="sr-Cyrl-CS"/>
              </w:rPr>
            </w:pPr>
            <w:r>
              <w:rPr>
                <w:b/>
              </w:rPr>
              <w:t xml:space="preserve">АДРЕСА </w:t>
            </w:r>
            <w:r>
              <w:rPr>
                <w:b/>
                <w:lang w:val="sr-Cyrl-CS"/>
              </w:rPr>
              <w:t xml:space="preserve"> ЧЛАНА ГРУПЕ ПОНУЂАЧА</w:t>
            </w:r>
            <w:r>
              <w:rPr>
                <w:b/>
              </w:rPr>
              <w:t>:</w:t>
            </w:r>
          </w:p>
        </w:tc>
        <w:tc>
          <w:tcPr>
            <w:tcW w:w="6143" w:type="dxa"/>
            <w:tcBorders>
              <w:top w:val="double" w:sz="4" w:space="0" w:color="auto"/>
              <w:left w:val="double" w:sz="4" w:space="0" w:color="auto"/>
              <w:bottom w:val="double" w:sz="4" w:space="0" w:color="auto"/>
              <w:right w:val="double" w:sz="4" w:space="0" w:color="auto"/>
            </w:tcBorders>
            <w:vAlign w:val="center"/>
          </w:tcPr>
          <w:p w:rsidR="00D4724F" w:rsidRDefault="00D4724F">
            <w:pPr>
              <w:overflowPunct w:val="0"/>
              <w:autoSpaceDE w:val="0"/>
              <w:autoSpaceDN w:val="0"/>
              <w:adjustRightInd w:val="0"/>
              <w:spacing w:line="276" w:lineRule="auto"/>
              <w:ind w:right="-108"/>
              <w:rPr>
                <w:rFonts w:ascii="YU C Times" w:hAnsi="YU C Times"/>
                <w:b/>
                <w:lang w:val="sr-Cyrl-CS"/>
              </w:rPr>
            </w:pPr>
          </w:p>
        </w:tc>
      </w:tr>
      <w:tr w:rsidR="00D4724F" w:rsidTr="00D4724F">
        <w:trPr>
          <w:trHeight w:val="567"/>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overflowPunct w:val="0"/>
              <w:autoSpaceDE w:val="0"/>
              <w:autoSpaceDN w:val="0"/>
              <w:adjustRightInd w:val="0"/>
              <w:spacing w:line="276" w:lineRule="auto"/>
              <w:ind w:right="-108"/>
              <w:rPr>
                <w:rFonts w:ascii="YU C Times" w:hAnsi="YU C Times"/>
                <w:b/>
                <w:lang w:val="sr-Cyrl-CS"/>
              </w:rPr>
            </w:pPr>
            <w:r>
              <w:rPr>
                <w:b/>
              </w:rPr>
              <w:t>ОСОБА ЗА КОНТАКТ:</w:t>
            </w:r>
          </w:p>
        </w:tc>
        <w:tc>
          <w:tcPr>
            <w:tcW w:w="6143" w:type="dxa"/>
            <w:tcBorders>
              <w:top w:val="double" w:sz="4" w:space="0" w:color="auto"/>
              <w:left w:val="double" w:sz="4" w:space="0" w:color="auto"/>
              <w:bottom w:val="double" w:sz="4" w:space="0" w:color="auto"/>
              <w:right w:val="double" w:sz="4" w:space="0" w:color="auto"/>
            </w:tcBorders>
            <w:vAlign w:val="center"/>
          </w:tcPr>
          <w:p w:rsidR="00D4724F" w:rsidRDefault="00D4724F">
            <w:pPr>
              <w:overflowPunct w:val="0"/>
              <w:autoSpaceDE w:val="0"/>
              <w:autoSpaceDN w:val="0"/>
              <w:adjustRightInd w:val="0"/>
              <w:spacing w:line="276" w:lineRule="auto"/>
              <w:ind w:right="-108"/>
              <w:rPr>
                <w:rFonts w:ascii="YU C Times" w:hAnsi="YU C Times"/>
                <w:b/>
                <w:lang w:val="sr-Cyrl-CS"/>
              </w:rPr>
            </w:pPr>
          </w:p>
        </w:tc>
      </w:tr>
      <w:tr w:rsidR="00D4724F" w:rsidTr="00D4724F">
        <w:trPr>
          <w:trHeight w:val="567"/>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overflowPunct w:val="0"/>
              <w:autoSpaceDE w:val="0"/>
              <w:autoSpaceDN w:val="0"/>
              <w:adjustRightInd w:val="0"/>
              <w:spacing w:line="276" w:lineRule="auto"/>
              <w:ind w:right="-108"/>
              <w:rPr>
                <w:rFonts w:ascii="YU C Times" w:hAnsi="YU C Times"/>
                <w:b/>
                <w:lang w:val="sr-Cyrl-CS"/>
              </w:rPr>
            </w:pPr>
            <w:r>
              <w:rPr>
                <w:b/>
              </w:rPr>
              <w:t>ТЕЛЕФОН:</w:t>
            </w:r>
          </w:p>
        </w:tc>
        <w:tc>
          <w:tcPr>
            <w:tcW w:w="6143" w:type="dxa"/>
            <w:tcBorders>
              <w:top w:val="double" w:sz="4" w:space="0" w:color="auto"/>
              <w:left w:val="double" w:sz="4" w:space="0" w:color="auto"/>
              <w:bottom w:val="double" w:sz="4" w:space="0" w:color="auto"/>
              <w:right w:val="double" w:sz="4" w:space="0" w:color="auto"/>
            </w:tcBorders>
            <w:vAlign w:val="center"/>
          </w:tcPr>
          <w:p w:rsidR="00D4724F" w:rsidRDefault="00D4724F">
            <w:pPr>
              <w:overflowPunct w:val="0"/>
              <w:autoSpaceDE w:val="0"/>
              <w:autoSpaceDN w:val="0"/>
              <w:adjustRightInd w:val="0"/>
              <w:spacing w:line="276" w:lineRule="auto"/>
              <w:ind w:right="-108"/>
              <w:rPr>
                <w:rFonts w:ascii="YU C Times" w:hAnsi="YU C Times"/>
                <w:b/>
                <w:lang w:val="sr-Cyrl-CS"/>
              </w:rPr>
            </w:pPr>
          </w:p>
        </w:tc>
      </w:tr>
      <w:tr w:rsidR="00D4724F" w:rsidTr="00D4724F">
        <w:trPr>
          <w:trHeight w:val="567"/>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overflowPunct w:val="0"/>
              <w:autoSpaceDE w:val="0"/>
              <w:autoSpaceDN w:val="0"/>
              <w:adjustRightInd w:val="0"/>
              <w:spacing w:line="276" w:lineRule="auto"/>
              <w:ind w:right="-108"/>
              <w:rPr>
                <w:rFonts w:ascii="YU C Times" w:hAnsi="YU C Times"/>
                <w:b/>
                <w:lang w:val="sr-Cyrl-CS"/>
              </w:rPr>
            </w:pPr>
            <w:r>
              <w:rPr>
                <w:b/>
              </w:rPr>
              <w:t>ТЕЛЕФАКС:</w:t>
            </w:r>
          </w:p>
        </w:tc>
        <w:tc>
          <w:tcPr>
            <w:tcW w:w="6143" w:type="dxa"/>
            <w:tcBorders>
              <w:top w:val="double" w:sz="4" w:space="0" w:color="auto"/>
              <w:left w:val="double" w:sz="4" w:space="0" w:color="auto"/>
              <w:bottom w:val="double" w:sz="4" w:space="0" w:color="auto"/>
              <w:right w:val="double" w:sz="4" w:space="0" w:color="auto"/>
            </w:tcBorders>
            <w:vAlign w:val="center"/>
          </w:tcPr>
          <w:p w:rsidR="00D4724F" w:rsidRDefault="00D4724F">
            <w:pPr>
              <w:overflowPunct w:val="0"/>
              <w:autoSpaceDE w:val="0"/>
              <w:autoSpaceDN w:val="0"/>
              <w:adjustRightInd w:val="0"/>
              <w:spacing w:line="276" w:lineRule="auto"/>
              <w:ind w:right="-108"/>
              <w:rPr>
                <w:rFonts w:ascii="YU C Times" w:hAnsi="YU C Times"/>
                <w:b/>
                <w:lang w:val="sr-Cyrl-CS"/>
              </w:rPr>
            </w:pPr>
          </w:p>
        </w:tc>
      </w:tr>
      <w:tr w:rsidR="00D4724F" w:rsidTr="00D4724F">
        <w:trPr>
          <w:trHeight w:val="567"/>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overflowPunct w:val="0"/>
              <w:autoSpaceDE w:val="0"/>
              <w:autoSpaceDN w:val="0"/>
              <w:adjustRightInd w:val="0"/>
              <w:spacing w:line="276" w:lineRule="auto"/>
              <w:ind w:right="-108"/>
              <w:rPr>
                <w:rFonts w:ascii="YU C Times" w:hAnsi="YU C Times"/>
                <w:b/>
                <w:lang w:val="sr-Cyrl-CS"/>
              </w:rPr>
            </w:pPr>
            <w:r>
              <w:rPr>
                <w:b/>
              </w:rPr>
              <w:t>Е-</w:t>
            </w:r>
            <w:r>
              <w:rPr>
                <w:b/>
                <w:lang w:val="sr-Latn-CS"/>
              </w:rPr>
              <w:t>mail</w:t>
            </w:r>
            <w:r>
              <w:rPr>
                <w:b/>
              </w:rPr>
              <w:t>:</w:t>
            </w:r>
          </w:p>
        </w:tc>
        <w:tc>
          <w:tcPr>
            <w:tcW w:w="6143" w:type="dxa"/>
            <w:tcBorders>
              <w:top w:val="double" w:sz="4" w:space="0" w:color="auto"/>
              <w:left w:val="double" w:sz="4" w:space="0" w:color="auto"/>
              <w:bottom w:val="double" w:sz="4" w:space="0" w:color="auto"/>
              <w:right w:val="double" w:sz="4" w:space="0" w:color="auto"/>
            </w:tcBorders>
            <w:vAlign w:val="center"/>
          </w:tcPr>
          <w:p w:rsidR="00D4724F" w:rsidRDefault="00D4724F">
            <w:pPr>
              <w:overflowPunct w:val="0"/>
              <w:autoSpaceDE w:val="0"/>
              <w:autoSpaceDN w:val="0"/>
              <w:adjustRightInd w:val="0"/>
              <w:spacing w:line="276" w:lineRule="auto"/>
              <w:ind w:right="-108"/>
              <w:rPr>
                <w:rFonts w:ascii="YU C Times" w:hAnsi="YU C Times"/>
                <w:b/>
                <w:lang w:val="sr-Cyrl-CS"/>
              </w:rPr>
            </w:pPr>
          </w:p>
        </w:tc>
      </w:tr>
      <w:tr w:rsidR="00D4724F" w:rsidTr="00D4724F">
        <w:trPr>
          <w:trHeight w:val="567"/>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overflowPunct w:val="0"/>
              <w:autoSpaceDE w:val="0"/>
              <w:autoSpaceDN w:val="0"/>
              <w:adjustRightInd w:val="0"/>
              <w:spacing w:line="276" w:lineRule="auto"/>
              <w:ind w:right="-108"/>
              <w:rPr>
                <w:b/>
                <w:lang w:val="sr-Cyrl-CS"/>
              </w:rPr>
            </w:pPr>
            <w:r>
              <w:rPr>
                <w:b/>
                <w:lang w:val="sr-Cyrl-CS"/>
              </w:rPr>
              <w:t>БРОЈ РАЧУНА ЧЛАНА ГРУПЕ ПОНУЂАЧА И НАЗИВ БАНКЕ:</w:t>
            </w:r>
          </w:p>
        </w:tc>
        <w:tc>
          <w:tcPr>
            <w:tcW w:w="6143" w:type="dxa"/>
            <w:tcBorders>
              <w:top w:val="double" w:sz="4" w:space="0" w:color="auto"/>
              <w:left w:val="double" w:sz="4" w:space="0" w:color="auto"/>
              <w:bottom w:val="double" w:sz="4" w:space="0" w:color="auto"/>
              <w:right w:val="double" w:sz="4" w:space="0" w:color="auto"/>
            </w:tcBorders>
            <w:vAlign w:val="center"/>
          </w:tcPr>
          <w:p w:rsidR="00D4724F" w:rsidRDefault="00D4724F">
            <w:pPr>
              <w:overflowPunct w:val="0"/>
              <w:autoSpaceDE w:val="0"/>
              <w:autoSpaceDN w:val="0"/>
              <w:adjustRightInd w:val="0"/>
              <w:spacing w:line="276" w:lineRule="auto"/>
              <w:ind w:right="-108"/>
              <w:rPr>
                <w:rFonts w:ascii="YU C Times" w:hAnsi="YU C Times"/>
                <w:b/>
                <w:lang w:val="sr-Cyrl-CS"/>
              </w:rPr>
            </w:pPr>
          </w:p>
        </w:tc>
      </w:tr>
      <w:tr w:rsidR="00D4724F" w:rsidTr="00D4724F">
        <w:trPr>
          <w:trHeight w:val="567"/>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overflowPunct w:val="0"/>
              <w:autoSpaceDE w:val="0"/>
              <w:autoSpaceDN w:val="0"/>
              <w:adjustRightInd w:val="0"/>
              <w:spacing w:line="276" w:lineRule="auto"/>
              <w:ind w:right="-108"/>
              <w:rPr>
                <w:rFonts w:ascii="YU C Times" w:hAnsi="YU C Times"/>
                <w:b/>
                <w:lang w:val="sr-Cyrl-CS"/>
              </w:rPr>
            </w:pPr>
            <w:r>
              <w:rPr>
                <w:b/>
                <w:lang w:val="ru-RU"/>
              </w:rPr>
              <w:t>МАТИЧНИ</w:t>
            </w:r>
            <w:r>
              <w:rPr>
                <w:b/>
                <w:lang w:val="sr-Cyrl-CS"/>
              </w:rPr>
              <w:t xml:space="preserve"> БРОЈ ЧЛАНА ГРУПЕ ПОНУЂАЧА</w:t>
            </w:r>
            <w:r>
              <w:rPr>
                <w:b/>
                <w:lang w:val="ru-RU"/>
              </w:rPr>
              <w:t>:</w:t>
            </w:r>
          </w:p>
        </w:tc>
        <w:tc>
          <w:tcPr>
            <w:tcW w:w="6143" w:type="dxa"/>
            <w:tcBorders>
              <w:top w:val="double" w:sz="4" w:space="0" w:color="auto"/>
              <w:left w:val="double" w:sz="4" w:space="0" w:color="auto"/>
              <w:bottom w:val="double" w:sz="4" w:space="0" w:color="auto"/>
              <w:right w:val="double" w:sz="4" w:space="0" w:color="auto"/>
            </w:tcBorders>
            <w:vAlign w:val="center"/>
          </w:tcPr>
          <w:p w:rsidR="00D4724F" w:rsidRDefault="00D4724F">
            <w:pPr>
              <w:overflowPunct w:val="0"/>
              <w:autoSpaceDE w:val="0"/>
              <w:autoSpaceDN w:val="0"/>
              <w:adjustRightInd w:val="0"/>
              <w:spacing w:line="276" w:lineRule="auto"/>
              <w:ind w:right="-108"/>
              <w:rPr>
                <w:rFonts w:ascii="YU C Times" w:hAnsi="YU C Times"/>
                <w:b/>
                <w:lang w:val="sr-Cyrl-CS"/>
              </w:rPr>
            </w:pPr>
          </w:p>
        </w:tc>
      </w:tr>
      <w:tr w:rsidR="00D4724F" w:rsidTr="00D4724F">
        <w:trPr>
          <w:trHeight w:val="663"/>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overflowPunct w:val="0"/>
              <w:autoSpaceDE w:val="0"/>
              <w:autoSpaceDN w:val="0"/>
              <w:adjustRightInd w:val="0"/>
              <w:spacing w:line="276" w:lineRule="auto"/>
              <w:ind w:right="-108"/>
              <w:rPr>
                <w:rFonts w:ascii="YU C Times" w:hAnsi="YU C Times"/>
                <w:b/>
                <w:lang w:val="sr-Cyrl-CS"/>
              </w:rPr>
            </w:pPr>
            <w:r>
              <w:rPr>
                <w:b/>
                <w:lang w:val="ru-RU"/>
              </w:rPr>
              <w:t xml:space="preserve">ПОРЕСКИ </w:t>
            </w:r>
            <w:r>
              <w:rPr>
                <w:b/>
                <w:lang w:val="sr-Cyrl-CS"/>
              </w:rPr>
              <w:t xml:space="preserve">ИДЕНТИФИКАЦИОНИ </w:t>
            </w:r>
            <w:r>
              <w:rPr>
                <w:b/>
                <w:lang w:val="ru-RU"/>
              </w:rPr>
              <w:t xml:space="preserve">БРОЈ </w:t>
            </w:r>
            <w:r>
              <w:rPr>
                <w:b/>
                <w:lang w:val="sr-Cyrl-CS"/>
              </w:rPr>
              <w:t xml:space="preserve">ЧЛАНА ГРУПЕ ПОНУЂАЧА </w:t>
            </w:r>
            <w:r>
              <w:rPr>
                <w:b/>
                <w:lang w:val="ru-RU"/>
              </w:rPr>
              <w:t>(ПИБ):</w:t>
            </w:r>
          </w:p>
        </w:tc>
        <w:tc>
          <w:tcPr>
            <w:tcW w:w="6143" w:type="dxa"/>
            <w:tcBorders>
              <w:top w:val="double" w:sz="4" w:space="0" w:color="auto"/>
              <w:left w:val="double" w:sz="4" w:space="0" w:color="auto"/>
              <w:bottom w:val="double" w:sz="4" w:space="0" w:color="auto"/>
              <w:right w:val="double" w:sz="4" w:space="0" w:color="auto"/>
            </w:tcBorders>
            <w:vAlign w:val="center"/>
          </w:tcPr>
          <w:p w:rsidR="00D4724F" w:rsidRDefault="00D4724F">
            <w:pPr>
              <w:overflowPunct w:val="0"/>
              <w:autoSpaceDE w:val="0"/>
              <w:autoSpaceDN w:val="0"/>
              <w:adjustRightInd w:val="0"/>
              <w:spacing w:line="276" w:lineRule="auto"/>
              <w:ind w:right="-108"/>
              <w:rPr>
                <w:rFonts w:ascii="YU C Times" w:hAnsi="YU C Times"/>
                <w:b/>
                <w:lang w:val="sr-Cyrl-CS"/>
              </w:rPr>
            </w:pPr>
          </w:p>
        </w:tc>
      </w:tr>
      <w:tr w:rsidR="00D4724F" w:rsidTr="00D4724F">
        <w:trPr>
          <w:trHeight w:val="567"/>
        </w:trPr>
        <w:tc>
          <w:tcPr>
            <w:tcW w:w="10031" w:type="dxa"/>
            <w:gridSpan w:val="2"/>
            <w:tcBorders>
              <w:top w:val="double" w:sz="4" w:space="0" w:color="auto"/>
              <w:left w:val="double" w:sz="4" w:space="0" w:color="auto"/>
              <w:bottom w:val="double" w:sz="4" w:space="0" w:color="auto"/>
              <w:right w:val="double" w:sz="4" w:space="0" w:color="auto"/>
            </w:tcBorders>
          </w:tcPr>
          <w:p w:rsidR="00D4724F" w:rsidRDefault="00D4724F">
            <w:pPr>
              <w:spacing w:line="276" w:lineRule="auto"/>
              <w:ind w:right="-108"/>
              <w:rPr>
                <w:b/>
                <w:lang w:val="ru-RU"/>
              </w:rPr>
            </w:pPr>
          </w:p>
          <w:p w:rsidR="00D4724F" w:rsidRDefault="00D4724F">
            <w:pPr>
              <w:spacing w:line="276" w:lineRule="auto"/>
              <w:ind w:right="-108"/>
              <w:rPr>
                <w:b/>
                <w:lang w:val="sr-Cyrl-CS"/>
              </w:rPr>
            </w:pPr>
          </w:p>
          <w:p w:rsidR="00D4724F" w:rsidRDefault="00D4724F">
            <w:pPr>
              <w:spacing w:line="276" w:lineRule="auto"/>
              <w:ind w:right="-108"/>
              <w:rPr>
                <w:b/>
                <w:lang w:val="sr-Cyrl-CS"/>
              </w:rPr>
            </w:pPr>
            <w:r>
              <w:rPr>
                <w:b/>
                <w:lang w:val="sr-Cyrl-CS"/>
              </w:rPr>
              <w:t xml:space="preserve">       Место и датум:                                       Печат:                              Потпис овлашћеног лица</w:t>
            </w:r>
          </w:p>
          <w:p w:rsidR="00D4724F" w:rsidRDefault="00D4724F">
            <w:pPr>
              <w:spacing w:line="276" w:lineRule="auto"/>
              <w:ind w:right="-108"/>
              <w:rPr>
                <w:b/>
                <w:lang w:val="sr-Cyrl-CS"/>
              </w:rPr>
            </w:pPr>
          </w:p>
          <w:p w:rsidR="00D4724F" w:rsidRDefault="00D4724F">
            <w:pPr>
              <w:spacing w:line="276" w:lineRule="auto"/>
              <w:ind w:right="-108"/>
              <w:jc w:val="both"/>
              <w:rPr>
                <w:b/>
                <w:lang w:val="sr-Cyrl-CS"/>
              </w:rPr>
            </w:pPr>
            <w:r>
              <w:rPr>
                <w:b/>
                <w:lang w:val="sr-Cyrl-CS"/>
              </w:rPr>
              <w:t xml:space="preserve">  ___________________                                                                           _________________________</w:t>
            </w:r>
          </w:p>
          <w:p w:rsidR="00D4724F" w:rsidRDefault="00D4724F">
            <w:pPr>
              <w:spacing w:line="276" w:lineRule="auto"/>
              <w:ind w:right="-108"/>
              <w:jc w:val="both"/>
              <w:rPr>
                <w:b/>
                <w:lang w:val="sr-Cyrl-CS"/>
              </w:rPr>
            </w:pPr>
          </w:p>
          <w:p w:rsidR="00D4724F" w:rsidRDefault="00D4724F">
            <w:pPr>
              <w:spacing w:line="276" w:lineRule="auto"/>
              <w:ind w:right="-108"/>
              <w:jc w:val="center"/>
              <w:rPr>
                <w:b/>
                <w:i/>
                <w:lang w:val="sr-Cyrl-CS"/>
              </w:rPr>
            </w:pPr>
            <w:r>
              <w:rPr>
                <w:b/>
                <w:i/>
                <w:lang w:val="sr-Cyrl-CS"/>
              </w:rPr>
              <w:t>У случају већег броја чланова групе понуђача образац треба фотокопирати</w:t>
            </w:r>
          </w:p>
          <w:p w:rsidR="00D4724F" w:rsidRDefault="00D4724F">
            <w:pPr>
              <w:overflowPunct w:val="0"/>
              <w:autoSpaceDE w:val="0"/>
              <w:autoSpaceDN w:val="0"/>
              <w:adjustRightInd w:val="0"/>
              <w:spacing w:line="276" w:lineRule="auto"/>
              <w:ind w:right="-108"/>
              <w:jc w:val="center"/>
              <w:rPr>
                <w:rFonts w:ascii="YU C Times" w:hAnsi="YU C Times"/>
                <w:b/>
                <w:lang w:val="sr-Cyrl-CS"/>
              </w:rPr>
            </w:pPr>
          </w:p>
        </w:tc>
      </w:tr>
    </w:tbl>
    <w:p w:rsidR="00D4724F" w:rsidRDefault="00D4724F" w:rsidP="00D4724F">
      <w:pPr>
        <w:rPr>
          <w:lang w:val="sr-Cyrl-CS"/>
        </w:rPr>
      </w:pPr>
    </w:p>
    <w:p w:rsidR="00D4724F" w:rsidRDefault="00D4724F" w:rsidP="00D4724F"/>
    <w:p w:rsidR="00D4724F" w:rsidRDefault="00D4724F" w:rsidP="00D4724F"/>
    <w:p w:rsidR="00D4724F" w:rsidRDefault="00D4724F" w:rsidP="00D4724F"/>
    <w:p w:rsidR="00D4724F" w:rsidRDefault="00D4724F" w:rsidP="00D4724F"/>
    <w:p w:rsidR="00D4724F" w:rsidRDefault="00D4724F" w:rsidP="00D4724F"/>
    <w:p w:rsidR="00D4724F" w:rsidRDefault="00D4724F" w:rsidP="00D4724F"/>
    <w:p w:rsidR="00D4724F" w:rsidRDefault="00D4724F" w:rsidP="00D4724F"/>
    <w:p w:rsidR="00D4724F" w:rsidRDefault="00D4724F" w:rsidP="00D4724F">
      <w:pPr>
        <w:jc w:val="right"/>
        <w:rPr>
          <w:b/>
          <w:bCs/>
        </w:rPr>
      </w:pPr>
      <w:r>
        <w:rPr>
          <w:b/>
          <w:bCs/>
        </w:rPr>
        <w:lastRenderedPageBreak/>
        <w:t>Образац III-3</w:t>
      </w:r>
    </w:p>
    <w:p w:rsidR="00D4724F" w:rsidRDefault="00D4724F" w:rsidP="00D4724F">
      <w:pPr>
        <w:jc w:val="right"/>
      </w:pPr>
    </w:p>
    <w:tbl>
      <w:tblPr>
        <w:tblW w:w="1036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888"/>
        <w:gridCol w:w="6480"/>
      </w:tblGrid>
      <w:tr w:rsidR="00D4724F" w:rsidTr="00D4724F">
        <w:trPr>
          <w:trHeight w:val="426"/>
          <w:jc w:val="center"/>
        </w:trPr>
        <w:tc>
          <w:tcPr>
            <w:tcW w:w="10368" w:type="dxa"/>
            <w:gridSpan w:val="2"/>
            <w:tcBorders>
              <w:top w:val="double" w:sz="4" w:space="0" w:color="auto"/>
              <w:left w:val="double" w:sz="4" w:space="0" w:color="auto"/>
              <w:bottom w:val="double" w:sz="4" w:space="0" w:color="auto"/>
              <w:right w:val="double" w:sz="4" w:space="0" w:color="auto"/>
            </w:tcBorders>
            <w:vAlign w:val="center"/>
          </w:tcPr>
          <w:p w:rsidR="00D4724F" w:rsidRDefault="00D4724F">
            <w:pPr>
              <w:spacing w:line="276" w:lineRule="auto"/>
              <w:rPr>
                <w:b/>
                <w:lang w:val="sr-Cyrl-CS"/>
              </w:rPr>
            </w:pPr>
          </w:p>
          <w:p w:rsidR="00D4724F" w:rsidRDefault="00D4724F">
            <w:pPr>
              <w:spacing w:line="276" w:lineRule="auto"/>
              <w:ind w:right="-108"/>
              <w:jc w:val="center"/>
              <w:rPr>
                <w:b/>
                <w:lang w:val="ru-RU"/>
              </w:rPr>
            </w:pPr>
            <w:r>
              <w:rPr>
                <w:b/>
                <w:lang w:val="ru-RU"/>
              </w:rPr>
              <w:t>ПОДАЦИ О ПОДИЗВОЂАЧУ</w:t>
            </w:r>
          </w:p>
          <w:p w:rsidR="00D4724F" w:rsidRDefault="00D4724F">
            <w:pPr>
              <w:spacing w:line="276" w:lineRule="auto"/>
              <w:ind w:right="-108"/>
              <w:rPr>
                <w:b/>
                <w:lang w:val="ru-RU"/>
              </w:rPr>
            </w:pPr>
          </w:p>
        </w:tc>
      </w:tr>
      <w:tr w:rsidR="00D4724F" w:rsidTr="00D4724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spacing w:line="276" w:lineRule="auto"/>
              <w:ind w:right="-108"/>
              <w:rPr>
                <w:b/>
              </w:rPr>
            </w:pPr>
            <w:r>
              <w:rPr>
                <w:b/>
              </w:rPr>
              <w:t>НАЗИВ</w:t>
            </w:r>
            <w:r>
              <w:rPr>
                <w:b/>
                <w:lang w:val="sr-Cyrl-CS"/>
              </w:rPr>
              <w:t xml:space="preserve"> ПОДИЗВОЂАЧА</w:t>
            </w:r>
            <w:r>
              <w:rPr>
                <w:b/>
              </w:rPr>
              <w:t>:</w:t>
            </w:r>
          </w:p>
        </w:tc>
        <w:tc>
          <w:tcPr>
            <w:tcW w:w="6480" w:type="dxa"/>
            <w:tcBorders>
              <w:top w:val="double" w:sz="4" w:space="0" w:color="auto"/>
              <w:left w:val="double" w:sz="4" w:space="0" w:color="auto"/>
              <w:bottom w:val="double" w:sz="4" w:space="0" w:color="auto"/>
              <w:right w:val="double" w:sz="4" w:space="0" w:color="auto"/>
            </w:tcBorders>
            <w:vAlign w:val="center"/>
          </w:tcPr>
          <w:p w:rsidR="00D4724F" w:rsidRDefault="00D4724F">
            <w:pPr>
              <w:spacing w:line="276" w:lineRule="auto"/>
              <w:ind w:right="-108"/>
              <w:rPr>
                <w:b/>
              </w:rPr>
            </w:pPr>
          </w:p>
        </w:tc>
      </w:tr>
      <w:tr w:rsidR="00D4724F" w:rsidTr="00D4724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spacing w:line="276" w:lineRule="auto"/>
              <w:ind w:right="-108"/>
              <w:rPr>
                <w:b/>
              </w:rPr>
            </w:pPr>
            <w:r>
              <w:rPr>
                <w:b/>
              </w:rPr>
              <w:t>АДРЕСА</w:t>
            </w:r>
            <w:r>
              <w:rPr>
                <w:b/>
                <w:lang w:val="sr-Cyrl-CS"/>
              </w:rPr>
              <w:t xml:space="preserve"> ПОДИЗВОЂАЧА</w:t>
            </w:r>
            <w:r>
              <w:rPr>
                <w:b/>
              </w:rPr>
              <w:t>:</w:t>
            </w:r>
          </w:p>
        </w:tc>
        <w:tc>
          <w:tcPr>
            <w:tcW w:w="6480" w:type="dxa"/>
            <w:tcBorders>
              <w:top w:val="double" w:sz="4" w:space="0" w:color="auto"/>
              <w:left w:val="double" w:sz="4" w:space="0" w:color="auto"/>
              <w:bottom w:val="double" w:sz="4" w:space="0" w:color="auto"/>
              <w:right w:val="double" w:sz="4" w:space="0" w:color="auto"/>
            </w:tcBorders>
            <w:vAlign w:val="center"/>
          </w:tcPr>
          <w:p w:rsidR="00D4724F" w:rsidRDefault="00D4724F">
            <w:pPr>
              <w:spacing w:line="276" w:lineRule="auto"/>
              <w:ind w:right="-108"/>
              <w:rPr>
                <w:b/>
              </w:rPr>
            </w:pPr>
          </w:p>
        </w:tc>
      </w:tr>
      <w:tr w:rsidR="00D4724F" w:rsidTr="00D4724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spacing w:line="276" w:lineRule="auto"/>
              <w:ind w:right="-108"/>
              <w:rPr>
                <w:b/>
              </w:rPr>
            </w:pPr>
            <w:r>
              <w:rPr>
                <w:b/>
              </w:rPr>
              <w:t>ОСОБА ЗА КОНТАКТ:</w:t>
            </w:r>
          </w:p>
        </w:tc>
        <w:tc>
          <w:tcPr>
            <w:tcW w:w="6480" w:type="dxa"/>
            <w:tcBorders>
              <w:top w:val="double" w:sz="4" w:space="0" w:color="auto"/>
              <w:left w:val="double" w:sz="4" w:space="0" w:color="auto"/>
              <w:bottom w:val="double" w:sz="4" w:space="0" w:color="auto"/>
              <w:right w:val="double" w:sz="4" w:space="0" w:color="auto"/>
            </w:tcBorders>
            <w:vAlign w:val="center"/>
          </w:tcPr>
          <w:p w:rsidR="00D4724F" w:rsidRDefault="00D4724F">
            <w:pPr>
              <w:spacing w:line="276" w:lineRule="auto"/>
              <w:ind w:right="-108"/>
              <w:rPr>
                <w:b/>
              </w:rPr>
            </w:pPr>
          </w:p>
        </w:tc>
      </w:tr>
      <w:tr w:rsidR="00D4724F" w:rsidTr="00D4724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spacing w:line="276" w:lineRule="auto"/>
              <w:ind w:right="-108"/>
              <w:rPr>
                <w:b/>
              </w:rPr>
            </w:pPr>
            <w:r>
              <w:rPr>
                <w:b/>
              </w:rPr>
              <w:t>ТЕЛЕФОН:</w:t>
            </w:r>
          </w:p>
        </w:tc>
        <w:tc>
          <w:tcPr>
            <w:tcW w:w="6480" w:type="dxa"/>
            <w:tcBorders>
              <w:top w:val="double" w:sz="4" w:space="0" w:color="auto"/>
              <w:left w:val="double" w:sz="4" w:space="0" w:color="auto"/>
              <w:bottom w:val="double" w:sz="4" w:space="0" w:color="auto"/>
              <w:right w:val="double" w:sz="4" w:space="0" w:color="auto"/>
            </w:tcBorders>
            <w:vAlign w:val="center"/>
          </w:tcPr>
          <w:p w:rsidR="00D4724F" w:rsidRDefault="00D4724F">
            <w:pPr>
              <w:spacing w:line="276" w:lineRule="auto"/>
              <w:ind w:right="-108"/>
              <w:rPr>
                <w:b/>
              </w:rPr>
            </w:pPr>
          </w:p>
        </w:tc>
      </w:tr>
      <w:tr w:rsidR="00D4724F" w:rsidTr="00D4724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spacing w:line="276" w:lineRule="auto"/>
              <w:ind w:right="-108"/>
              <w:rPr>
                <w:b/>
              </w:rPr>
            </w:pPr>
            <w:r>
              <w:rPr>
                <w:b/>
              </w:rPr>
              <w:t>ТЕЛЕФАКС:</w:t>
            </w:r>
          </w:p>
        </w:tc>
        <w:tc>
          <w:tcPr>
            <w:tcW w:w="6480" w:type="dxa"/>
            <w:tcBorders>
              <w:top w:val="double" w:sz="4" w:space="0" w:color="auto"/>
              <w:left w:val="double" w:sz="4" w:space="0" w:color="auto"/>
              <w:bottom w:val="double" w:sz="4" w:space="0" w:color="auto"/>
              <w:right w:val="double" w:sz="4" w:space="0" w:color="auto"/>
            </w:tcBorders>
            <w:vAlign w:val="center"/>
          </w:tcPr>
          <w:p w:rsidR="00D4724F" w:rsidRDefault="00D4724F">
            <w:pPr>
              <w:spacing w:line="276" w:lineRule="auto"/>
              <w:ind w:right="-108"/>
              <w:rPr>
                <w:b/>
              </w:rPr>
            </w:pPr>
          </w:p>
        </w:tc>
      </w:tr>
      <w:tr w:rsidR="00D4724F" w:rsidTr="00D4724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spacing w:line="276" w:lineRule="auto"/>
              <w:ind w:right="-108"/>
              <w:rPr>
                <w:b/>
              </w:rPr>
            </w:pPr>
            <w:r>
              <w:rPr>
                <w:b/>
              </w:rPr>
              <w:t>Е-</w:t>
            </w:r>
            <w:r>
              <w:rPr>
                <w:b/>
                <w:lang w:val="sr-Latn-CS"/>
              </w:rPr>
              <w:t>mail</w:t>
            </w:r>
            <w:r>
              <w:rPr>
                <w:b/>
              </w:rPr>
              <w:t>:</w:t>
            </w:r>
          </w:p>
        </w:tc>
        <w:tc>
          <w:tcPr>
            <w:tcW w:w="6480" w:type="dxa"/>
            <w:tcBorders>
              <w:top w:val="double" w:sz="4" w:space="0" w:color="auto"/>
              <w:left w:val="double" w:sz="4" w:space="0" w:color="auto"/>
              <w:bottom w:val="double" w:sz="4" w:space="0" w:color="auto"/>
              <w:right w:val="double" w:sz="4" w:space="0" w:color="auto"/>
            </w:tcBorders>
            <w:vAlign w:val="center"/>
          </w:tcPr>
          <w:p w:rsidR="00D4724F" w:rsidRDefault="00D4724F">
            <w:pPr>
              <w:spacing w:line="276" w:lineRule="auto"/>
              <w:ind w:right="-108"/>
              <w:rPr>
                <w:b/>
              </w:rPr>
            </w:pPr>
          </w:p>
        </w:tc>
      </w:tr>
      <w:tr w:rsidR="00D4724F" w:rsidTr="00D4724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spacing w:line="276" w:lineRule="auto"/>
              <w:ind w:right="-108"/>
              <w:rPr>
                <w:b/>
                <w:lang w:val="ru-RU"/>
              </w:rPr>
            </w:pPr>
            <w:r>
              <w:rPr>
                <w:b/>
                <w:lang w:val="sr-Cyrl-CS"/>
              </w:rPr>
              <w:t>БРОЈ РАЧУНА ПОДИЗВОЂАЧА И НАЗИВ БАНКЕ</w:t>
            </w:r>
            <w:r>
              <w:rPr>
                <w:b/>
                <w:lang w:val="ru-RU"/>
              </w:rPr>
              <w:t>:</w:t>
            </w:r>
          </w:p>
        </w:tc>
        <w:tc>
          <w:tcPr>
            <w:tcW w:w="6480" w:type="dxa"/>
            <w:tcBorders>
              <w:top w:val="double" w:sz="4" w:space="0" w:color="auto"/>
              <w:left w:val="double" w:sz="4" w:space="0" w:color="auto"/>
              <w:bottom w:val="double" w:sz="4" w:space="0" w:color="auto"/>
              <w:right w:val="double" w:sz="4" w:space="0" w:color="auto"/>
            </w:tcBorders>
            <w:vAlign w:val="center"/>
          </w:tcPr>
          <w:p w:rsidR="00D4724F" w:rsidRDefault="00D4724F">
            <w:pPr>
              <w:spacing w:line="276" w:lineRule="auto"/>
              <w:ind w:right="-108"/>
              <w:rPr>
                <w:b/>
                <w:lang w:val="ru-RU"/>
              </w:rPr>
            </w:pPr>
          </w:p>
        </w:tc>
      </w:tr>
      <w:tr w:rsidR="00D4724F" w:rsidTr="00D4724F">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spacing w:line="276" w:lineRule="auto"/>
              <w:ind w:right="-108"/>
              <w:rPr>
                <w:b/>
              </w:rPr>
            </w:pPr>
            <w:r>
              <w:rPr>
                <w:b/>
              </w:rPr>
              <w:t>МАТИЧНИ БРОЈ</w:t>
            </w:r>
            <w:r>
              <w:rPr>
                <w:b/>
                <w:lang w:val="sr-Cyrl-CS"/>
              </w:rPr>
              <w:t xml:space="preserve"> ПОДИЗВОЂАЧА</w:t>
            </w:r>
            <w:r>
              <w:rPr>
                <w:b/>
              </w:rPr>
              <w:t>:</w:t>
            </w:r>
          </w:p>
        </w:tc>
        <w:tc>
          <w:tcPr>
            <w:tcW w:w="6480" w:type="dxa"/>
            <w:tcBorders>
              <w:top w:val="double" w:sz="4" w:space="0" w:color="auto"/>
              <w:left w:val="double" w:sz="4" w:space="0" w:color="auto"/>
              <w:bottom w:val="double" w:sz="4" w:space="0" w:color="auto"/>
              <w:right w:val="double" w:sz="4" w:space="0" w:color="auto"/>
            </w:tcBorders>
            <w:vAlign w:val="center"/>
          </w:tcPr>
          <w:p w:rsidR="00D4724F" w:rsidRDefault="00D4724F">
            <w:pPr>
              <w:spacing w:line="276" w:lineRule="auto"/>
              <w:ind w:right="-108"/>
              <w:rPr>
                <w:b/>
              </w:rPr>
            </w:pPr>
          </w:p>
        </w:tc>
      </w:tr>
      <w:tr w:rsidR="00D4724F" w:rsidTr="00D4724F">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spacing w:line="276" w:lineRule="auto"/>
              <w:ind w:right="-108"/>
              <w:rPr>
                <w:b/>
                <w:lang w:val="ru-RU"/>
              </w:rPr>
            </w:pPr>
            <w:r>
              <w:rPr>
                <w:b/>
                <w:lang w:val="ru-RU"/>
              </w:rPr>
              <w:t xml:space="preserve">ПОРЕСКИ </w:t>
            </w:r>
            <w:r>
              <w:rPr>
                <w:b/>
                <w:lang w:val="sr-Cyrl-CS"/>
              </w:rPr>
              <w:t xml:space="preserve">ИДЕНТИФИКАЦИОНИ БРОЈ ПОДИЗВОЂАЧА </w:t>
            </w:r>
            <w:r>
              <w:rPr>
                <w:b/>
                <w:lang w:val="ru-RU"/>
              </w:rPr>
              <w:t>(ПИБ):</w:t>
            </w:r>
          </w:p>
        </w:tc>
        <w:tc>
          <w:tcPr>
            <w:tcW w:w="6480" w:type="dxa"/>
            <w:tcBorders>
              <w:top w:val="double" w:sz="4" w:space="0" w:color="auto"/>
              <w:left w:val="double" w:sz="4" w:space="0" w:color="auto"/>
              <w:bottom w:val="double" w:sz="4" w:space="0" w:color="auto"/>
              <w:right w:val="double" w:sz="4" w:space="0" w:color="auto"/>
            </w:tcBorders>
            <w:vAlign w:val="center"/>
          </w:tcPr>
          <w:p w:rsidR="00D4724F" w:rsidRDefault="00D4724F">
            <w:pPr>
              <w:spacing w:line="276" w:lineRule="auto"/>
              <w:ind w:right="-108"/>
              <w:rPr>
                <w:b/>
                <w:lang w:val="ru-RU"/>
              </w:rPr>
            </w:pPr>
          </w:p>
        </w:tc>
      </w:tr>
      <w:tr w:rsidR="00D4724F" w:rsidTr="00D4724F">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spacing w:line="276" w:lineRule="auto"/>
              <w:ind w:right="-108"/>
              <w:rPr>
                <w:b/>
                <w:lang w:val="ru-RU"/>
              </w:rPr>
            </w:pPr>
            <w:r>
              <w:rPr>
                <w:b/>
                <w:lang w:val="ru-RU"/>
              </w:rPr>
              <w:t>ПРОЦЕНАТ УКУПНЕ ВРЕДНОСТИ НАБАВКЕ КОЈИ ЋЕ ИЗВРШИТИ ПОДИЗВОЂАЧ:</w:t>
            </w:r>
          </w:p>
        </w:tc>
        <w:tc>
          <w:tcPr>
            <w:tcW w:w="6480" w:type="dxa"/>
            <w:tcBorders>
              <w:top w:val="double" w:sz="4" w:space="0" w:color="auto"/>
              <w:left w:val="double" w:sz="4" w:space="0" w:color="auto"/>
              <w:bottom w:val="double" w:sz="4" w:space="0" w:color="auto"/>
              <w:right w:val="double" w:sz="4" w:space="0" w:color="auto"/>
            </w:tcBorders>
            <w:vAlign w:val="center"/>
          </w:tcPr>
          <w:p w:rsidR="00D4724F" w:rsidRDefault="00D4724F">
            <w:pPr>
              <w:spacing w:line="276" w:lineRule="auto"/>
              <w:ind w:right="-108"/>
              <w:rPr>
                <w:b/>
                <w:lang w:val="ru-RU"/>
              </w:rPr>
            </w:pPr>
          </w:p>
        </w:tc>
      </w:tr>
      <w:tr w:rsidR="00D4724F" w:rsidTr="00D4724F">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D4724F" w:rsidRDefault="00D4724F">
            <w:pPr>
              <w:spacing w:line="276" w:lineRule="auto"/>
              <w:ind w:right="-108"/>
              <w:rPr>
                <w:b/>
                <w:lang w:val="ru-RU"/>
              </w:rPr>
            </w:pPr>
            <w:r>
              <w:rPr>
                <w:b/>
                <w:lang w:val="ru-RU"/>
              </w:rPr>
              <w:t>ДЕО ПРЕДМЕТА НАБАВКЕ КОЈИ ЋЕ ИЗВРШИТИ ПОДИЗВОЂАЧ:</w:t>
            </w:r>
          </w:p>
        </w:tc>
        <w:tc>
          <w:tcPr>
            <w:tcW w:w="6480" w:type="dxa"/>
            <w:tcBorders>
              <w:top w:val="double" w:sz="4" w:space="0" w:color="auto"/>
              <w:left w:val="double" w:sz="4" w:space="0" w:color="auto"/>
              <w:bottom w:val="double" w:sz="4" w:space="0" w:color="auto"/>
              <w:right w:val="double" w:sz="4" w:space="0" w:color="auto"/>
            </w:tcBorders>
            <w:vAlign w:val="center"/>
          </w:tcPr>
          <w:p w:rsidR="00D4724F" w:rsidRDefault="00D4724F">
            <w:pPr>
              <w:spacing w:line="276" w:lineRule="auto"/>
              <w:ind w:right="-108"/>
              <w:rPr>
                <w:b/>
                <w:lang w:val="ru-RU"/>
              </w:rPr>
            </w:pPr>
          </w:p>
        </w:tc>
      </w:tr>
      <w:tr w:rsidR="00D4724F" w:rsidTr="00D4724F">
        <w:trPr>
          <w:trHeight w:val="567"/>
          <w:jc w:val="center"/>
        </w:trPr>
        <w:tc>
          <w:tcPr>
            <w:tcW w:w="10368" w:type="dxa"/>
            <w:gridSpan w:val="2"/>
            <w:tcBorders>
              <w:top w:val="double" w:sz="4" w:space="0" w:color="auto"/>
              <w:left w:val="double" w:sz="4" w:space="0" w:color="auto"/>
              <w:bottom w:val="double" w:sz="4" w:space="0" w:color="auto"/>
              <w:right w:val="double" w:sz="4" w:space="0" w:color="auto"/>
            </w:tcBorders>
          </w:tcPr>
          <w:p w:rsidR="00D4724F" w:rsidRDefault="00D4724F">
            <w:pPr>
              <w:spacing w:line="276" w:lineRule="auto"/>
              <w:ind w:right="-108"/>
              <w:rPr>
                <w:b/>
                <w:lang w:val="ru-RU"/>
              </w:rPr>
            </w:pPr>
          </w:p>
          <w:p w:rsidR="00D4724F" w:rsidRDefault="00D4724F">
            <w:pPr>
              <w:spacing w:line="276" w:lineRule="auto"/>
              <w:ind w:right="-108"/>
              <w:jc w:val="center"/>
              <w:rPr>
                <w:b/>
                <w:lang w:val="ru-RU"/>
              </w:rPr>
            </w:pPr>
          </w:p>
          <w:p w:rsidR="00D4724F" w:rsidRDefault="00D4724F">
            <w:pPr>
              <w:spacing w:line="276" w:lineRule="auto"/>
              <w:ind w:right="-108"/>
              <w:rPr>
                <w:b/>
                <w:lang w:val="sr-Cyrl-CS"/>
              </w:rPr>
            </w:pPr>
            <w:r>
              <w:rPr>
                <w:b/>
                <w:lang w:val="sr-Cyrl-CS"/>
              </w:rPr>
              <w:t xml:space="preserve">       Место и датум:                                            Печат:                          Потпис овлашћеног лица</w:t>
            </w:r>
          </w:p>
          <w:p w:rsidR="00D4724F" w:rsidRDefault="00D4724F">
            <w:pPr>
              <w:spacing w:line="276" w:lineRule="auto"/>
              <w:ind w:right="-108"/>
              <w:jc w:val="both"/>
              <w:rPr>
                <w:b/>
                <w:lang w:val="sr-Cyrl-CS"/>
              </w:rPr>
            </w:pPr>
          </w:p>
          <w:p w:rsidR="00D4724F" w:rsidRDefault="00D4724F">
            <w:pPr>
              <w:spacing w:line="276" w:lineRule="auto"/>
              <w:ind w:right="-108"/>
              <w:jc w:val="both"/>
              <w:rPr>
                <w:b/>
                <w:lang w:val="sr-Cyrl-CS"/>
              </w:rPr>
            </w:pPr>
            <w:r>
              <w:rPr>
                <w:b/>
                <w:lang w:val="sr-Cyrl-CS"/>
              </w:rPr>
              <w:t xml:space="preserve">  ____________________                                                                                   ___________________</w:t>
            </w:r>
          </w:p>
          <w:p w:rsidR="00D4724F" w:rsidRDefault="00D4724F">
            <w:pPr>
              <w:spacing w:line="276" w:lineRule="auto"/>
              <w:ind w:right="-108"/>
              <w:jc w:val="center"/>
              <w:rPr>
                <w:b/>
                <w:i/>
                <w:lang w:val="sr-Cyrl-CS"/>
              </w:rPr>
            </w:pPr>
          </w:p>
          <w:p w:rsidR="00D4724F" w:rsidRDefault="00D4724F">
            <w:pPr>
              <w:spacing w:line="276" w:lineRule="auto"/>
              <w:ind w:right="-108"/>
              <w:jc w:val="center"/>
              <w:rPr>
                <w:b/>
                <w:i/>
                <w:lang w:val="sr-Cyrl-CS"/>
              </w:rPr>
            </w:pPr>
            <w:r>
              <w:rPr>
                <w:b/>
                <w:i/>
                <w:lang w:val="sr-Cyrl-CS"/>
              </w:rPr>
              <w:t>У случају већег броја подизвођача  образац треба фотокопирати</w:t>
            </w:r>
          </w:p>
          <w:p w:rsidR="00D4724F" w:rsidRDefault="00D4724F">
            <w:pPr>
              <w:spacing w:line="276" w:lineRule="auto"/>
              <w:ind w:right="-108"/>
              <w:rPr>
                <w:b/>
                <w:lang w:val="sr-Cyrl-CS"/>
              </w:rPr>
            </w:pPr>
          </w:p>
        </w:tc>
      </w:tr>
    </w:tbl>
    <w:p w:rsidR="00D4724F" w:rsidRDefault="00D4724F" w:rsidP="00D4724F"/>
    <w:p w:rsidR="00D4724F" w:rsidRDefault="00D4724F" w:rsidP="00D4724F"/>
    <w:p w:rsidR="00D4724F" w:rsidRDefault="00D4724F" w:rsidP="00D4724F"/>
    <w:p w:rsidR="00D4724F" w:rsidRDefault="00D4724F" w:rsidP="00D4724F">
      <w:pPr>
        <w:pStyle w:val="Heading1"/>
        <w:spacing w:before="0" w:after="0"/>
        <w:jc w:val="center"/>
        <w:rPr>
          <w:rFonts w:ascii="Times New Roman" w:hAnsi="Times New Roman" w:cs="Times New Roman"/>
          <w:sz w:val="24"/>
          <w:szCs w:val="24"/>
          <w:lang w:val="sr-Cyrl-CS"/>
        </w:rPr>
      </w:pPr>
      <w:r>
        <w:rPr>
          <w:rFonts w:ascii="Times New Roman" w:hAnsi="Times New Roman" w:cs="Times New Roman"/>
          <w:sz w:val="24"/>
          <w:szCs w:val="24"/>
        </w:rPr>
        <w:lastRenderedPageBreak/>
        <w:t xml:space="preserve">IV. </w:t>
      </w:r>
      <w:r>
        <w:rPr>
          <w:rFonts w:ascii="Times New Roman" w:hAnsi="Times New Roman" w:cs="Times New Roman"/>
          <w:sz w:val="24"/>
          <w:szCs w:val="24"/>
          <w:lang w:val="sr-Cyrl-CS"/>
        </w:rPr>
        <w:t>УСЛОВИ ЗА УЧЕШЋЕ У ПОСТУПКУ ЈАВНЕ НАБАВКЕ ИЗ ЧЛ. 75. И 76. ЗАКОНА И УПУТСТВО КАКО СЕ ДОКАЗУЈЕ ИСПУЊЕНОСТ ТИХ УСЛОВА</w:t>
      </w:r>
    </w:p>
    <w:p w:rsidR="00D4724F" w:rsidRDefault="00D4724F" w:rsidP="00D4724F">
      <w:pPr>
        <w:rPr>
          <w:lang w:val="sr-Cyrl-CS"/>
        </w:rPr>
      </w:pPr>
    </w:p>
    <w:p w:rsidR="00D4724F" w:rsidRDefault="00D4724F" w:rsidP="00D4724F">
      <w:pPr>
        <w:suppressAutoHyphens/>
        <w:spacing w:line="100" w:lineRule="atLeast"/>
        <w:jc w:val="both"/>
        <w:rPr>
          <w:rFonts w:eastAsia="Arial Unicode MS"/>
          <w:iCs/>
          <w:kern w:val="2"/>
          <w:lang w:eastAsia="ar-SA"/>
        </w:rPr>
      </w:pPr>
      <w:r>
        <w:rPr>
          <w:rFonts w:eastAsia="Arial Unicode MS"/>
          <w:iCs/>
          <w:kern w:val="2"/>
          <w:lang w:eastAsia="ar-SA"/>
        </w:rPr>
        <w:t xml:space="preserve">Право на учешће у поступку предметне јавне набавке има понуђач који испуњава </w:t>
      </w:r>
      <w:r>
        <w:rPr>
          <w:rFonts w:eastAsia="Arial Unicode MS"/>
          <w:b/>
          <w:iCs/>
          <w:kern w:val="2"/>
          <w:u w:val="single"/>
          <w:lang w:eastAsia="ar-SA"/>
        </w:rPr>
        <w:t>обавезне услове</w:t>
      </w:r>
      <w:r>
        <w:rPr>
          <w:rFonts w:eastAsia="Arial Unicode MS"/>
          <w:iCs/>
          <w:kern w:val="2"/>
          <w:lang w:eastAsia="ar-SA"/>
        </w:rPr>
        <w:t xml:space="preserve"> за учешће у поступку јавне набавке дефинисане чл. 75. Закона, и то:</w:t>
      </w:r>
    </w:p>
    <w:p w:rsidR="00D4724F" w:rsidRDefault="00D4724F" w:rsidP="00D4724F">
      <w:pPr>
        <w:numPr>
          <w:ilvl w:val="0"/>
          <w:numId w:val="16"/>
        </w:numPr>
        <w:suppressAutoHyphens/>
        <w:spacing w:line="100" w:lineRule="atLeast"/>
        <w:jc w:val="both"/>
        <w:rPr>
          <w:rFonts w:eastAsia="Arial Unicode MS"/>
          <w:kern w:val="2"/>
          <w:lang w:eastAsia="ar-SA"/>
        </w:rPr>
      </w:pPr>
      <w:r>
        <w:rPr>
          <w:rFonts w:eastAsia="Arial Unicode MS"/>
          <w:iCs/>
          <w:kern w:val="2"/>
          <w:lang w:eastAsia="ar-SA"/>
        </w:rPr>
        <w:t>Да је регистрован код надлежног органа, односно уписан у одговарајући регистар</w:t>
      </w:r>
      <w:r>
        <w:rPr>
          <w:rFonts w:eastAsia="Arial Unicode MS"/>
          <w:i/>
          <w:iCs/>
          <w:kern w:val="2"/>
          <w:lang w:val="sr-Cyrl-CS" w:eastAsia="ar-SA"/>
        </w:rPr>
        <w:t>(чл. 75. ст. 1. тач. 1) Закона);</w:t>
      </w:r>
    </w:p>
    <w:p w:rsidR="00D4724F" w:rsidRDefault="00D4724F" w:rsidP="00D4724F">
      <w:pPr>
        <w:numPr>
          <w:ilvl w:val="0"/>
          <w:numId w:val="16"/>
        </w:numPr>
        <w:suppressAutoHyphens/>
        <w:spacing w:line="100" w:lineRule="atLeast"/>
        <w:jc w:val="both"/>
        <w:rPr>
          <w:rFonts w:eastAsia="Arial Unicode MS"/>
          <w:kern w:val="2"/>
          <w:lang w:eastAsia="ar-SA"/>
        </w:rPr>
      </w:pPr>
      <w:r>
        <w:rPr>
          <w:rFonts w:eastAsia="Arial Unicode MS"/>
          <w:kern w:val="2"/>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eastAsia="Arial Unicode MS"/>
          <w:i/>
          <w:iCs/>
          <w:kern w:val="2"/>
          <w:lang w:val="sr-Cyrl-CS" w:eastAsia="ar-SA"/>
        </w:rPr>
        <w:t>(чл. 75. ст. 1. тач. 2) Закона);</w:t>
      </w:r>
    </w:p>
    <w:p w:rsidR="00D4724F" w:rsidRDefault="00D4724F" w:rsidP="00D4724F">
      <w:pPr>
        <w:numPr>
          <w:ilvl w:val="0"/>
          <w:numId w:val="16"/>
        </w:numPr>
        <w:suppressAutoHyphens/>
        <w:spacing w:line="100" w:lineRule="atLeast"/>
        <w:jc w:val="both"/>
        <w:rPr>
          <w:rFonts w:eastAsia="Arial Unicode MS"/>
          <w:kern w:val="2"/>
          <w:lang w:eastAsia="ar-SA"/>
        </w:rPr>
      </w:pPr>
      <w:r>
        <w:rPr>
          <w:rFonts w:eastAsia="Arial Unicode MS"/>
          <w:kern w:val="2"/>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eastAsia="Arial Unicode MS"/>
          <w:i/>
          <w:iCs/>
          <w:kern w:val="2"/>
          <w:lang w:val="sr-Cyrl-CS" w:eastAsia="ar-SA"/>
        </w:rPr>
        <w:t>(чл. 75. ст. 1. тач. 4) Закона);</w:t>
      </w:r>
    </w:p>
    <w:p w:rsidR="00D4724F" w:rsidRDefault="00D4724F" w:rsidP="00D4724F">
      <w:pPr>
        <w:numPr>
          <w:ilvl w:val="0"/>
          <w:numId w:val="16"/>
        </w:numPr>
        <w:suppressAutoHyphens/>
        <w:spacing w:line="100" w:lineRule="atLeast"/>
        <w:jc w:val="both"/>
        <w:rPr>
          <w:rFonts w:eastAsia="Arial Unicode MS"/>
          <w:kern w:val="2"/>
          <w:lang w:eastAsia="ar-SA"/>
        </w:rPr>
      </w:pPr>
      <w:r>
        <w:rPr>
          <w:rFonts w:eastAsia="Arial Unicode MS"/>
          <w:kern w:val="2"/>
          <w:lang w:eastAsia="ar-SA"/>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Pr>
          <w:rFonts w:eastAsia="Arial Unicode MS"/>
          <w:i/>
          <w:iCs/>
          <w:kern w:val="2"/>
          <w:lang w:val="sr-Cyrl-CS" w:eastAsia="ar-SA"/>
        </w:rPr>
        <w:t>(чл. 75. ст. 2. Закона).</w:t>
      </w:r>
    </w:p>
    <w:p w:rsidR="00D4724F" w:rsidRDefault="00D4724F" w:rsidP="00D4724F">
      <w:pPr>
        <w:suppressAutoHyphens/>
        <w:spacing w:line="100" w:lineRule="atLeast"/>
        <w:ind w:left="1440"/>
        <w:jc w:val="both"/>
        <w:rPr>
          <w:rFonts w:eastAsia="Arial Unicode MS"/>
          <w:kern w:val="2"/>
          <w:lang w:eastAsia="ar-SA"/>
        </w:rPr>
      </w:pPr>
    </w:p>
    <w:p w:rsidR="00D4724F" w:rsidRDefault="00D4724F" w:rsidP="00D4724F">
      <w:pPr>
        <w:suppressAutoHyphens/>
        <w:spacing w:line="100" w:lineRule="atLeast"/>
        <w:jc w:val="both"/>
        <w:rPr>
          <w:rFonts w:eastAsia="Arial Unicode MS"/>
          <w:iCs/>
          <w:kern w:val="2"/>
          <w:lang w:eastAsia="ar-SA"/>
        </w:rPr>
      </w:pPr>
      <w:r>
        <w:rPr>
          <w:rFonts w:eastAsia="Arial Unicode MS"/>
          <w:bCs/>
          <w:iCs/>
          <w:kern w:val="2"/>
          <w:lang w:eastAsia="ar-SA"/>
        </w:rPr>
        <w:t xml:space="preserve">Понуђач који </w:t>
      </w:r>
      <w:r>
        <w:rPr>
          <w:rFonts w:eastAsia="Arial Unicode MS"/>
          <w:iCs/>
          <w:kern w:val="2"/>
          <w:lang w:eastAsia="ar-SA"/>
        </w:rPr>
        <w:t xml:space="preserve">учествује у поступку предметне јавне набавке, мора испунити </w:t>
      </w:r>
      <w:r>
        <w:rPr>
          <w:rFonts w:eastAsia="Arial Unicode MS"/>
          <w:b/>
          <w:iCs/>
          <w:kern w:val="2"/>
          <w:u w:val="single"/>
          <w:lang w:eastAsia="ar-SA"/>
        </w:rPr>
        <w:t>додатне услове</w:t>
      </w:r>
      <w:r>
        <w:rPr>
          <w:rFonts w:eastAsia="Arial Unicode MS"/>
          <w:iCs/>
          <w:kern w:val="2"/>
          <w:lang w:eastAsia="ar-SA"/>
        </w:rPr>
        <w:t xml:space="preserve"> за учешће у поступку јавне набавке,  дефинисане чл. 76. Закона, и то: </w:t>
      </w:r>
    </w:p>
    <w:p w:rsidR="00D4724F" w:rsidRDefault="00D4724F" w:rsidP="00D4724F">
      <w:pPr>
        <w:pStyle w:val="ListParagraph"/>
        <w:numPr>
          <w:ilvl w:val="0"/>
          <w:numId w:val="18"/>
        </w:numPr>
        <w:ind w:right="125"/>
        <w:rPr>
          <w:vanish/>
          <w:lang w:val="sr-Cyrl-CS"/>
        </w:rPr>
      </w:pPr>
      <w:r>
        <w:rPr>
          <w:lang w:val="sr-Cyrl-CS"/>
        </w:rPr>
        <w:t xml:space="preserve">Дарасполаже неопходним </w:t>
      </w:r>
      <w:r>
        <w:rPr>
          <w:b/>
          <w:lang w:val="sr-Cyrl-CS"/>
        </w:rPr>
        <w:t>пословним капацитетом</w:t>
      </w:r>
      <w:r>
        <w:rPr>
          <w:b/>
        </w:rPr>
        <w:t>:</w:t>
      </w:r>
    </w:p>
    <w:p w:rsidR="00D4724F" w:rsidRDefault="00D4724F" w:rsidP="00D4724F">
      <w:pPr>
        <w:ind w:left="1170"/>
        <w:jc w:val="both"/>
        <w:rPr>
          <w:lang w:val="sr-Cyrl-BA"/>
        </w:rPr>
      </w:pPr>
      <w:r>
        <w:t xml:space="preserve">да је понуђач овлашћен од стране </w:t>
      </w:r>
      <w:r>
        <w:rPr>
          <w:lang w:val="sr-Cyrl-BA"/>
        </w:rPr>
        <w:t>произвођача за продају предметних добара дефинисаних техничком спецификацијом  ЈН број 1.1.</w:t>
      </w:r>
      <w:r w:rsidR="00B42B98">
        <w:rPr>
          <w:lang w:val="sr-Cyrl-BA"/>
        </w:rPr>
        <w:t>26</w:t>
      </w:r>
      <w:r>
        <w:rPr>
          <w:lang w:val="sr-Cyrl-BA"/>
        </w:rPr>
        <w:t>-Д/</w:t>
      </w:r>
      <w:r w:rsidR="00B42B98">
        <w:rPr>
          <w:lang w:val="sr-Cyrl-BA"/>
        </w:rPr>
        <w:t>20</w:t>
      </w:r>
      <w:r>
        <w:rPr>
          <w:lang w:val="sr-Cyrl-BA"/>
        </w:rPr>
        <w:t>, Наручиоца КЈП „Ђунис“ Уб; да понуђач има обучено особље, техничаре и сервисере редовно обучаване  у сервисном систему произвођача</w:t>
      </w:r>
      <w:r w:rsidR="003B14E9">
        <w:rPr>
          <w:lang w:val="sr-Cyrl-BA"/>
        </w:rPr>
        <w:t>;</w:t>
      </w:r>
      <w:r>
        <w:rPr>
          <w:lang w:val="sr-Cyrl-BA"/>
        </w:rPr>
        <w:t xml:space="preserve"> да понуђач поседује залихе и резервне делове; да понуђач поседује овлашћени сервис.</w:t>
      </w:r>
    </w:p>
    <w:p w:rsidR="00D4724F" w:rsidRDefault="00D4724F" w:rsidP="00D4724F">
      <w:pPr>
        <w:ind w:left="1170"/>
        <w:jc w:val="both"/>
        <w:rPr>
          <w:lang w:val="sr-Cyrl-CS"/>
        </w:rPr>
      </w:pPr>
    </w:p>
    <w:p w:rsidR="00D4724F" w:rsidRDefault="00D4724F" w:rsidP="00D4724F">
      <w:pPr>
        <w:suppressAutoHyphens/>
        <w:spacing w:line="100" w:lineRule="atLeast"/>
        <w:jc w:val="both"/>
        <w:rPr>
          <w:rFonts w:ascii="Arial" w:eastAsia="Arial Unicode MS" w:hAnsi="Arial" w:cs="Arial"/>
          <w:bCs/>
          <w:iCs/>
          <w:kern w:val="2"/>
          <w:lang w:eastAsia="ar-SA"/>
        </w:rPr>
      </w:pPr>
      <w:r>
        <w:rPr>
          <w:rFonts w:eastAsia="Arial Unicode MS"/>
          <w:bCs/>
          <w:iCs/>
          <w:kern w:val="2"/>
          <w:lang w:eastAsia="ar-SA"/>
        </w:rPr>
        <w:t>Уколико понуђач подноси понуду са подизвођачем, у складу са чланом 80.Закона, подизвођач мора да испуњава обавезне услове из члана 75.став 1.тач. 1) до 4) Закона.</w:t>
      </w:r>
    </w:p>
    <w:p w:rsidR="00D4724F" w:rsidRDefault="00D4724F" w:rsidP="00D4724F">
      <w:pPr>
        <w:suppressAutoHyphens/>
        <w:spacing w:line="100" w:lineRule="atLeast"/>
        <w:jc w:val="both"/>
        <w:rPr>
          <w:rFonts w:eastAsia="Arial Unicode MS"/>
          <w:bCs/>
          <w:iCs/>
          <w:kern w:val="2"/>
          <w:lang w:eastAsia="ar-SA"/>
        </w:rPr>
      </w:pPr>
      <w:r>
        <w:rPr>
          <w:rFonts w:eastAsia="Arial Unicode MS"/>
          <w:bCs/>
          <w:iCs/>
          <w:kern w:val="2"/>
          <w:lang w:eastAsia="ar-SA"/>
        </w:rPr>
        <w:t xml:space="preserve">Уколико понуду подноси група понуђача, сваки понуђач из групе понуђача, мора да испуни обавезне услове из члана 75.став 1.тач. 1) до 4) Закона, а додатне услове испуњавају заједно. </w:t>
      </w:r>
    </w:p>
    <w:p w:rsidR="00D4724F" w:rsidRDefault="00D4724F" w:rsidP="00D4724F">
      <w:pPr>
        <w:suppressAutoHyphens/>
        <w:spacing w:line="100" w:lineRule="atLeast"/>
        <w:jc w:val="both"/>
        <w:rPr>
          <w:rFonts w:eastAsia="Arial Unicode MS"/>
          <w:bCs/>
          <w:iCs/>
          <w:kern w:val="2"/>
          <w:lang w:eastAsia="ar-SA"/>
        </w:rPr>
      </w:pPr>
    </w:p>
    <w:p w:rsidR="00D4724F" w:rsidRDefault="00D4724F" w:rsidP="00D4724F">
      <w:pPr>
        <w:suppressAutoHyphens/>
        <w:spacing w:line="100" w:lineRule="atLeast"/>
        <w:jc w:val="both"/>
        <w:rPr>
          <w:rFonts w:eastAsia="Arial Unicode MS"/>
          <w:bCs/>
          <w:iCs/>
          <w:kern w:val="2"/>
          <w:lang w:eastAsia="ar-SA"/>
        </w:rPr>
      </w:pPr>
    </w:p>
    <w:p w:rsidR="00D4724F" w:rsidRDefault="00D4724F" w:rsidP="00D4724F">
      <w:pPr>
        <w:suppressAutoHyphens/>
        <w:spacing w:line="100" w:lineRule="atLeast"/>
        <w:jc w:val="both"/>
        <w:rPr>
          <w:rFonts w:eastAsia="Arial Unicode MS"/>
          <w:bCs/>
          <w:iCs/>
          <w:kern w:val="2"/>
          <w:lang w:eastAsia="ar-SA"/>
        </w:rPr>
      </w:pPr>
    </w:p>
    <w:p w:rsidR="00D4724F" w:rsidRDefault="00D4724F" w:rsidP="00D4724F">
      <w:pPr>
        <w:suppressAutoHyphens/>
        <w:spacing w:line="100" w:lineRule="atLeast"/>
        <w:jc w:val="both"/>
        <w:rPr>
          <w:rFonts w:eastAsia="Arial Unicode MS"/>
          <w:bCs/>
          <w:iCs/>
          <w:kern w:val="2"/>
          <w:lang w:eastAsia="ar-SA"/>
        </w:rPr>
      </w:pPr>
    </w:p>
    <w:p w:rsidR="00D4724F" w:rsidRDefault="00D4724F" w:rsidP="00D4724F">
      <w:pPr>
        <w:suppressAutoHyphens/>
        <w:spacing w:line="100" w:lineRule="atLeast"/>
        <w:jc w:val="both"/>
        <w:rPr>
          <w:rFonts w:eastAsia="Arial Unicode MS"/>
          <w:bCs/>
          <w:iCs/>
          <w:kern w:val="2"/>
          <w:lang w:eastAsia="ar-SA"/>
        </w:rPr>
      </w:pPr>
    </w:p>
    <w:p w:rsidR="00D4724F" w:rsidRDefault="00D4724F" w:rsidP="00D4724F">
      <w:pPr>
        <w:suppressAutoHyphens/>
        <w:spacing w:line="100" w:lineRule="atLeast"/>
        <w:jc w:val="both"/>
        <w:rPr>
          <w:rFonts w:eastAsia="Arial Unicode MS"/>
          <w:bCs/>
          <w:iCs/>
          <w:kern w:val="2"/>
          <w:lang w:eastAsia="ar-SA"/>
        </w:rPr>
      </w:pPr>
    </w:p>
    <w:p w:rsidR="00D4724F" w:rsidRDefault="00D4724F" w:rsidP="00D4724F">
      <w:pPr>
        <w:suppressAutoHyphens/>
        <w:spacing w:line="100" w:lineRule="atLeast"/>
        <w:jc w:val="both"/>
        <w:rPr>
          <w:rFonts w:eastAsia="Arial Unicode MS"/>
          <w:bCs/>
          <w:iCs/>
          <w:kern w:val="2"/>
          <w:lang w:eastAsia="ar-SA"/>
        </w:rPr>
      </w:pPr>
    </w:p>
    <w:p w:rsidR="00D4724F" w:rsidRDefault="00D4724F" w:rsidP="00D4724F">
      <w:pPr>
        <w:suppressAutoHyphens/>
        <w:spacing w:line="100" w:lineRule="atLeast"/>
        <w:jc w:val="both"/>
        <w:rPr>
          <w:rFonts w:eastAsia="Arial Unicode MS"/>
          <w:bCs/>
          <w:iCs/>
          <w:kern w:val="2"/>
          <w:lang w:eastAsia="ar-SA"/>
        </w:rPr>
      </w:pPr>
    </w:p>
    <w:p w:rsidR="00D4724F" w:rsidRDefault="00D4724F" w:rsidP="00D4724F">
      <w:pPr>
        <w:suppressAutoHyphens/>
        <w:spacing w:line="100" w:lineRule="atLeast"/>
        <w:jc w:val="both"/>
        <w:rPr>
          <w:rFonts w:eastAsia="Arial Unicode MS"/>
          <w:bCs/>
          <w:iCs/>
          <w:kern w:val="2"/>
          <w:lang w:eastAsia="ar-SA"/>
        </w:rPr>
      </w:pPr>
    </w:p>
    <w:p w:rsidR="00D4724F" w:rsidRDefault="00D4724F" w:rsidP="00D4724F">
      <w:pPr>
        <w:suppressAutoHyphens/>
        <w:spacing w:line="100" w:lineRule="atLeast"/>
        <w:jc w:val="both"/>
        <w:rPr>
          <w:rFonts w:eastAsia="Arial Unicode MS"/>
          <w:bCs/>
          <w:iCs/>
          <w:kern w:val="2"/>
          <w:lang w:eastAsia="ar-SA"/>
        </w:rPr>
      </w:pPr>
    </w:p>
    <w:p w:rsidR="00D4724F" w:rsidRDefault="00D4724F" w:rsidP="00D4724F">
      <w:pPr>
        <w:suppressAutoHyphens/>
        <w:spacing w:line="100" w:lineRule="atLeast"/>
        <w:jc w:val="both"/>
        <w:rPr>
          <w:rFonts w:eastAsia="Arial Unicode MS"/>
          <w:bCs/>
          <w:iCs/>
          <w:kern w:val="2"/>
          <w:lang w:eastAsia="ar-SA"/>
        </w:rPr>
      </w:pPr>
    </w:p>
    <w:p w:rsidR="00D4724F" w:rsidRDefault="00D4724F" w:rsidP="00D4724F">
      <w:pPr>
        <w:suppressAutoHyphens/>
        <w:spacing w:line="100" w:lineRule="atLeast"/>
        <w:jc w:val="both"/>
        <w:rPr>
          <w:rFonts w:eastAsia="Arial Unicode MS"/>
          <w:bCs/>
          <w:iCs/>
          <w:kern w:val="2"/>
          <w:lang w:eastAsia="ar-SA"/>
        </w:rPr>
      </w:pPr>
    </w:p>
    <w:p w:rsidR="00D4724F" w:rsidRDefault="00D4724F" w:rsidP="00D4724F">
      <w:pPr>
        <w:suppressAutoHyphens/>
        <w:spacing w:line="100" w:lineRule="atLeast"/>
        <w:jc w:val="both"/>
        <w:rPr>
          <w:rFonts w:eastAsia="Arial Unicode MS"/>
          <w:bCs/>
          <w:iCs/>
          <w:kern w:val="2"/>
          <w:lang w:eastAsia="ar-SA"/>
        </w:rPr>
      </w:pPr>
    </w:p>
    <w:p w:rsidR="00D4724F" w:rsidRDefault="00D4724F" w:rsidP="00D4724F">
      <w:pPr>
        <w:suppressAutoHyphens/>
        <w:spacing w:line="100" w:lineRule="atLeast"/>
        <w:jc w:val="both"/>
        <w:rPr>
          <w:rFonts w:eastAsia="Arial Unicode MS"/>
          <w:bCs/>
          <w:iCs/>
          <w:kern w:val="2"/>
          <w:lang w:eastAsia="ar-SA"/>
        </w:rPr>
      </w:pPr>
    </w:p>
    <w:p w:rsidR="00D4724F" w:rsidRDefault="00D4724F" w:rsidP="00D4724F">
      <w:pPr>
        <w:suppressAutoHyphens/>
        <w:spacing w:line="100" w:lineRule="atLeast"/>
        <w:jc w:val="both"/>
        <w:rPr>
          <w:rFonts w:eastAsia="Arial Unicode MS"/>
          <w:bCs/>
          <w:iCs/>
          <w:kern w:val="2"/>
          <w:lang w:eastAsia="ar-SA"/>
        </w:rPr>
      </w:pPr>
    </w:p>
    <w:p w:rsidR="00D4724F" w:rsidRDefault="00D4724F" w:rsidP="00D4724F">
      <w:pPr>
        <w:suppressAutoHyphens/>
        <w:spacing w:line="100" w:lineRule="atLeast"/>
        <w:jc w:val="both"/>
        <w:rPr>
          <w:rFonts w:eastAsia="Arial Unicode MS"/>
          <w:bCs/>
          <w:iCs/>
          <w:kern w:val="2"/>
          <w:lang w:eastAsia="ar-SA"/>
        </w:rPr>
      </w:pPr>
    </w:p>
    <w:p w:rsidR="00D4724F" w:rsidRDefault="00D4724F" w:rsidP="00D4724F">
      <w:pPr>
        <w:suppressAutoHyphens/>
        <w:spacing w:line="100" w:lineRule="atLeast"/>
        <w:jc w:val="both"/>
        <w:rPr>
          <w:rFonts w:eastAsia="Arial Unicode MS"/>
          <w:bCs/>
          <w:iCs/>
          <w:kern w:val="2"/>
          <w:lang w:eastAsia="ar-SA"/>
        </w:rPr>
      </w:pPr>
    </w:p>
    <w:p w:rsidR="00D4724F" w:rsidRDefault="00D4724F" w:rsidP="00D4724F">
      <w:pPr>
        <w:jc w:val="center"/>
        <w:rPr>
          <w:b/>
          <w:bCs/>
          <w:iCs/>
        </w:rPr>
      </w:pPr>
      <w:r>
        <w:rPr>
          <w:b/>
          <w:bCs/>
          <w:iCs/>
        </w:rPr>
        <w:t>УПУТСТВО КАКО СЕ ДОКАЗУЈЕ ИСПУЊЕНОСТ УСЛОВА</w:t>
      </w:r>
    </w:p>
    <w:p w:rsidR="00D4724F" w:rsidRDefault="00D4724F" w:rsidP="00D4724F">
      <w:pPr>
        <w:rPr>
          <w:u w:val="single"/>
          <w:lang w:val="sr-Cyrl-CS"/>
        </w:rPr>
      </w:pPr>
      <w:r>
        <w:rPr>
          <w:b/>
          <w:u w:val="single"/>
          <w:lang w:val="sr-Cyrl-CS"/>
        </w:rPr>
        <w:t>Обавезни услови</w:t>
      </w:r>
      <w:r>
        <w:rPr>
          <w:u w:val="single"/>
          <w:lang w:val="sr-Cyrl-CS"/>
        </w:rPr>
        <w:t xml:space="preserve"> за учешће у поступку јавне набавке одређени чланом 75.став 1. Закона о јавним набавкама </w:t>
      </w:r>
    </w:p>
    <w:p w:rsidR="00D4724F" w:rsidRDefault="00D4724F" w:rsidP="00D4724F">
      <w:pPr>
        <w:tabs>
          <w:tab w:val="left" w:pos="5670"/>
        </w:tabs>
        <w:ind w:right="21"/>
        <w:jc w:val="both"/>
        <w:rPr>
          <w:rFonts w:eastAsia="Times New Roman"/>
          <w:b/>
          <w:lang w:val="sr-Cyrl-CS"/>
        </w:rPr>
      </w:pPr>
      <w:r>
        <w:rPr>
          <w:rFonts w:eastAsia="Times New Roman"/>
          <w:b/>
          <w:lang w:val="ru-RU"/>
        </w:rPr>
        <w:t xml:space="preserve">Све </w:t>
      </w:r>
      <w:r>
        <w:rPr>
          <w:rFonts w:eastAsia="Times New Roman"/>
          <w:b/>
        </w:rPr>
        <w:t xml:space="preserve">доле </w:t>
      </w:r>
      <w:r>
        <w:rPr>
          <w:rFonts w:eastAsia="Times New Roman"/>
          <w:b/>
          <w:lang w:val="ru-RU"/>
        </w:rPr>
        <w:t xml:space="preserve">наведене доказе </w:t>
      </w:r>
      <w:r>
        <w:rPr>
          <w:rFonts w:eastAsia="Times New Roman"/>
          <w:b/>
          <w:lang w:val="sr-Cyrl-CS"/>
        </w:rPr>
        <w:t xml:space="preserve">осим тачке 5. </w:t>
      </w:r>
      <w:r>
        <w:rPr>
          <w:rFonts w:eastAsia="Times New Roman"/>
          <w:b/>
          <w:lang w:val="ru-RU"/>
        </w:rPr>
        <w:t xml:space="preserve">понуђачи доказују попуњеном, потписаном и овереном Изјавом која је саставни део конкурсне документације (Образац </w:t>
      </w:r>
      <w:r>
        <w:rPr>
          <w:rFonts w:eastAsia="Times New Roman"/>
          <w:b/>
        </w:rPr>
        <w:t>I</w:t>
      </w:r>
      <w:r>
        <w:rPr>
          <w:rFonts w:eastAsia="Times New Roman"/>
          <w:b/>
          <w:lang w:val="sr-Latn-CS"/>
        </w:rPr>
        <w:t>V-2</w:t>
      </w:r>
      <w:r>
        <w:rPr>
          <w:rFonts w:eastAsia="Times New Roman"/>
          <w:b/>
        </w:rPr>
        <w:t>, I</w:t>
      </w:r>
      <w:r>
        <w:rPr>
          <w:rFonts w:eastAsia="Times New Roman"/>
          <w:b/>
          <w:lang w:val="sr-Latn-CS"/>
        </w:rPr>
        <w:t>V-2</w:t>
      </w:r>
      <w:r>
        <w:rPr>
          <w:rFonts w:eastAsia="Times New Roman"/>
          <w:b/>
        </w:rPr>
        <w:t xml:space="preserve">.1 </w:t>
      </w:r>
      <w:r>
        <w:rPr>
          <w:rFonts w:eastAsia="Times New Roman"/>
          <w:b/>
          <w:lang w:val="ru-RU"/>
        </w:rPr>
        <w:t>).</w:t>
      </w:r>
    </w:p>
    <w:p w:rsidR="00D4724F" w:rsidRDefault="00D4724F" w:rsidP="00D4724F">
      <w:pPr>
        <w:rPr>
          <w:u w:val="single"/>
          <w:lang w:val="sr-Cyrl-CS"/>
        </w:rPr>
      </w:pPr>
    </w:p>
    <w:p w:rsidR="00D4724F" w:rsidRDefault="00D4724F" w:rsidP="00D4724F">
      <w:pPr>
        <w:numPr>
          <w:ilvl w:val="0"/>
          <w:numId w:val="20"/>
        </w:numPr>
        <w:suppressAutoHyphens/>
        <w:spacing w:line="100" w:lineRule="atLeast"/>
        <w:jc w:val="both"/>
        <w:rPr>
          <w:rFonts w:eastAsia="Arial Unicode MS"/>
          <w:b/>
          <w:kern w:val="2"/>
          <w:lang w:eastAsia="ar-SA"/>
        </w:rPr>
      </w:pPr>
      <w:r>
        <w:rPr>
          <w:rFonts w:eastAsia="Arial Unicode MS"/>
          <w:iCs/>
          <w:kern w:val="2"/>
          <w:lang w:val="sr-Cyrl-CS" w:eastAsia="ar-SA"/>
        </w:rPr>
        <w:t xml:space="preserve">Услов из чл. 75. ст. 1. тач. 1) Закона - </w:t>
      </w:r>
      <w:r>
        <w:rPr>
          <w:rFonts w:eastAsia="Arial Unicode MS"/>
          <w:b/>
          <w:iCs/>
          <w:kern w:val="2"/>
          <w:lang w:val="sr-Cyrl-CS" w:eastAsia="ar-SA"/>
        </w:rPr>
        <w:t>Доказ</w:t>
      </w:r>
      <w:r>
        <w:rPr>
          <w:rFonts w:eastAsia="Arial Unicode MS"/>
          <w:iCs/>
          <w:kern w:val="2"/>
          <w:lang w:val="sr-Cyrl-CS" w:eastAsia="ar-SA"/>
        </w:rPr>
        <w:t xml:space="preserve">: </w:t>
      </w:r>
      <w:r>
        <w:rPr>
          <w:b/>
          <w:lang w:val="sr-Cyrl-CS"/>
        </w:rPr>
        <w:t xml:space="preserve">Изјава о испуњености услова (попуњен, </w:t>
      </w:r>
      <w:r>
        <w:rPr>
          <w:b/>
          <w:lang w:val="ru-RU"/>
        </w:rPr>
        <w:t>потписан</w:t>
      </w:r>
      <w:r>
        <w:rPr>
          <w:b/>
          <w:lang w:val="sr-Cyrl-CS"/>
        </w:rPr>
        <w:t>, оверен Образац</w:t>
      </w:r>
      <w:r>
        <w:rPr>
          <w:b/>
          <w:spacing w:val="-4"/>
        </w:rPr>
        <w:t>IV</w:t>
      </w:r>
      <w:r>
        <w:rPr>
          <w:b/>
          <w:spacing w:val="-4"/>
          <w:lang w:val="ru-RU"/>
        </w:rPr>
        <w:t xml:space="preserve">-2, </w:t>
      </w:r>
      <w:r>
        <w:rPr>
          <w:b/>
        </w:rPr>
        <w:t>IV-2.1</w:t>
      </w:r>
      <w:r>
        <w:rPr>
          <w:b/>
          <w:spacing w:val="-4"/>
          <w:lang w:val="sr-Cyrl-CS"/>
        </w:rPr>
        <w:t>)</w:t>
      </w:r>
    </w:p>
    <w:p w:rsidR="00D4724F" w:rsidRDefault="00D4724F" w:rsidP="00D4724F">
      <w:pPr>
        <w:suppressAutoHyphens/>
        <w:spacing w:line="100" w:lineRule="atLeast"/>
        <w:ind w:left="720"/>
        <w:jc w:val="both"/>
        <w:rPr>
          <w:rFonts w:eastAsia="Arial Unicode MS"/>
          <w:b/>
          <w:kern w:val="2"/>
          <w:lang w:eastAsia="ar-SA"/>
        </w:rPr>
      </w:pPr>
    </w:p>
    <w:p w:rsidR="00D4724F" w:rsidRDefault="00D4724F" w:rsidP="00D4724F">
      <w:pPr>
        <w:numPr>
          <w:ilvl w:val="0"/>
          <w:numId w:val="20"/>
        </w:numPr>
        <w:rPr>
          <w:rFonts w:eastAsia="Arial Unicode MS"/>
          <w:b/>
          <w:kern w:val="2"/>
          <w:lang w:eastAsia="ar-SA"/>
        </w:rPr>
      </w:pPr>
      <w:r>
        <w:rPr>
          <w:rFonts w:eastAsia="Arial Unicode MS"/>
          <w:iCs/>
          <w:kern w:val="2"/>
          <w:lang w:val="sr-Cyrl-CS" w:eastAsia="ar-SA"/>
        </w:rPr>
        <w:t xml:space="preserve">Услов из чл. 75. ст. 1. тач. 2) Закона </w:t>
      </w:r>
      <w:r>
        <w:rPr>
          <w:rFonts w:eastAsia="Arial Unicode MS"/>
          <w:kern w:val="2"/>
          <w:lang w:val="sr-Cyrl-CS" w:eastAsia="ar-SA"/>
        </w:rPr>
        <w:t xml:space="preserve">– </w:t>
      </w:r>
      <w:r>
        <w:rPr>
          <w:rFonts w:eastAsia="Arial Unicode MS"/>
          <w:b/>
          <w:kern w:val="2"/>
          <w:lang w:eastAsia="ar-SA"/>
        </w:rPr>
        <w:t>Доказ: Изјава о испуњености услова (попуњен, потписан, оверен Образац IV-2, IV-2.1)</w:t>
      </w:r>
    </w:p>
    <w:p w:rsidR="00D4724F" w:rsidRDefault="00D4724F" w:rsidP="00D4724F">
      <w:pPr>
        <w:suppressAutoHyphens/>
        <w:spacing w:line="100" w:lineRule="atLeast"/>
        <w:jc w:val="both"/>
        <w:rPr>
          <w:rFonts w:eastAsia="Arial Unicode MS"/>
          <w:iCs/>
          <w:kern w:val="2"/>
          <w:lang w:val="sr-Cyrl-CS" w:eastAsia="ar-SA"/>
        </w:rPr>
      </w:pPr>
    </w:p>
    <w:p w:rsidR="00D4724F" w:rsidRDefault="00D4724F" w:rsidP="00D4724F">
      <w:pPr>
        <w:numPr>
          <w:ilvl w:val="0"/>
          <w:numId w:val="20"/>
        </w:numPr>
        <w:rPr>
          <w:rFonts w:eastAsia="Arial Unicode MS"/>
          <w:b/>
          <w:kern w:val="2"/>
          <w:lang w:eastAsia="ar-SA"/>
        </w:rPr>
      </w:pPr>
      <w:r>
        <w:rPr>
          <w:rFonts w:eastAsia="Arial Unicode MS"/>
          <w:iCs/>
          <w:kern w:val="2"/>
          <w:lang w:val="sr-Cyrl-CS" w:eastAsia="ar-SA"/>
        </w:rPr>
        <w:t xml:space="preserve">Услов из чл. 75. ст. 1. тач. 4) Закона - </w:t>
      </w:r>
      <w:r>
        <w:rPr>
          <w:rFonts w:eastAsia="Arial Unicode MS"/>
          <w:b/>
          <w:kern w:val="2"/>
          <w:lang w:eastAsia="ar-SA"/>
        </w:rPr>
        <w:t>Доказ:Изјава о испуњености услова (попуњен, потписан, оверен Образац IV-2, IV-2.1)</w:t>
      </w:r>
    </w:p>
    <w:p w:rsidR="00D4724F" w:rsidRDefault="00D4724F" w:rsidP="00D4724F">
      <w:pPr>
        <w:suppressAutoHyphens/>
        <w:spacing w:line="100" w:lineRule="atLeast"/>
        <w:ind w:left="720"/>
        <w:jc w:val="both"/>
        <w:rPr>
          <w:rFonts w:eastAsia="Arial Unicode MS"/>
          <w:iCs/>
          <w:kern w:val="2"/>
          <w:lang w:val="sr-Cyrl-CS" w:eastAsia="ar-SA"/>
        </w:rPr>
      </w:pPr>
    </w:p>
    <w:p w:rsidR="00D4724F" w:rsidRDefault="00D4724F" w:rsidP="00D4724F">
      <w:pPr>
        <w:numPr>
          <w:ilvl w:val="0"/>
          <w:numId w:val="20"/>
        </w:numPr>
        <w:suppressAutoHyphens/>
        <w:spacing w:line="100" w:lineRule="atLeast"/>
        <w:jc w:val="both"/>
        <w:rPr>
          <w:rFonts w:eastAsia="Arial Unicode MS"/>
          <w:i/>
          <w:kern w:val="2"/>
          <w:lang w:val="sr-Cyrl-CS" w:eastAsia="ar-SA"/>
        </w:rPr>
      </w:pPr>
      <w:r>
        <w:rPr>
          <w:rFonts w:eastAsia="Arial Unicode MS"/>
          <w:i/>
          <w:kern w:val="2"/>
          <w:lang w:val="sr-Cyrl-CS" w:eastAsia="ar-SA"/>
        </w:rPr>
        <w:t xml:space="preserve">Услов из члана </w:t>
      </w:r>
      <w:r>
        <w:rPr>
          <w:rFonts w:eastAsia="Arial Unicode MS"/>
          <w:i/>
          <w:iCs/>
          <w:kern w:val="2"/>
          <w:lang w:val="sr-Cyrl-CS" w:eastAsia="ar-SA"/>
        </w:rPr>
        <w:t xml:space="preserve">чл. 75. ст. 2. - </w:t>
      </w:r>
      <w:r>
        <w:rPr>
          <w:rFonts w:eastAsia="Arial Unicode MS"/>
          <w:b/>
          <w:i/>
          <w:iCs/>
          <w:kern w:val="2"/>
          <w:lang w:val="sr-Cyrl-CS" w:eastAsia="ar-SA"/>
        </w:rPr>
        <w:t xml:space="preserve">Доказ: </w:t>
      </w:r>
      <w:r>
        <w:rPr>
          <w:rFonts w:eastAsia="Arial Unicode MS"/>
          <w:i/>
          <w:iCs/>
          <w:kern w:val="2"/>
          <w:lang w:val="sr-Cyrl-CS" w:eastAsia="ar-SA"/>
        </w:rPr>
        <w:t xml:space="preserve">Потписан </w:t>
      </w:r>
      <w:r>
        <w:rPr>
          <w:rFonts w:eastAsia="Arial Unicode MS"/>
          <w:i/>
          <w:iCs/>
          <w:kern w:val="2"/>
          <w:lang w:eastAsia="ar-SA"/>
        </w:rPr>
        <w:t xml:space="preserve">и </w:t>
      </w:r>
      <w:r>
        <w:rPr>
          <w:rFonts w:eastAsia="Arial Unicode MS"/>
          <w:i/>
          <w:iCs/>
          <w:kern w:val="2"/>
          <w:lang w:val="sr-Cyrl-CS" w:eastAsia="ar-SA"/>
        </w:rPr>
        <w:t xml:space="preserve">оверен </w:t>
      </w:r>
      <w:r>
        <w:rPr>
          <w:rFonts w:eastAsia="Arial Unicode MS"/>
          <w:i/>
          <w:iCs/>
          <w:kern w:val="2"/>
          <w:lang w:eastAsia="ar-SA"/>
        </w:rPr>
        <w:t>O</w:t>
      </w:r>
      <w:r>
        <w:rPr>
          <w:rFonts w:eastAsia="Arial Unicode MS"/>
          <w:i/>
          <w:iCs/>
          <w:kern w:val="2"/>
          <w:lang w:val="sr-Cyrl-CS" w:eastAsia="ar-SA"/>
        </w:rPr>
        <w:t xml:space="preserve">бразац </w:t>
      </w:r>
      <w:r>
        <w:rPr>
          <w:rFonts w:eastAsia="Arial Unicode MS"/>
          <w:i/>
          <w:iCs/>
          <w:kern w:val="2"/>
          <w:lang w:eastAsia="ar-SA"/>
        </w:rPr>
        <w:t>и</w:t>
      </w:r>
      <w:r>
        <w:rPr>
          <w:rFonts w:eastAsia="Arial Unicode MS"/>
          <w:i/>
          <w:iCs/>
          <w:kern w:val="2"/>
          <w:lang w:val="sr-Cyrl-CS" w:eastAsia="ar-SA"/>
        </w:rPr>
        <w:t>зјаве (</w:t>
      </w:r>
      <w:r>
        <w:rPr>
          <w:rFonts w:eastAsia="Arial Unicode MS"/>
          <w:i/>
          <w:kern w:val="2"/>
          <w:lang w:val="sr-Cyrl-CS" w:eastAsia="ar-SA"/>
        </w:rPr>
        <w:t xml:space="preserve">Образац </w:t>
      </w:r>
      <w:r>
        <w:rPr>
          <w:rFonts w:eastAsia="Arial Unicode MS"/>
          <w:i/>
          <w:kern w:val="2"/>
          <w:lang w:eastAsia="ar-SA"/>
        </w:rPr>
        <w:t>IV-2</w:t>
      </w:r>
      <w:r>
        <w:rPr>
          <w:rFonts w:eastAsia="Arial Unicode MS"/>
          <w:i/>
          <w:iCs/>
          <w:kern w:val="2"/>
          <w:lang w:val="sr-Cyrl-CS" w:eastAsia="ar-SA"/>
        </w:rPr>
        <w:t xml:space="preserve">). </w:t>
      </w:r>
      <w:r>
        <w:rPr>
          <w:rFonts w:eastAsia="Arial Unicode MS"/>
          <w:kern w:val="2"/>
          <w:lang w:eastAsia="ar-SA"/>
        </w:rPr>
        <w:t xml:space="preserve">Изјава мора да буде потписана од стране овлашћеног лица понуђача и оверена печатом. </w:t>
      </w:r>
      <w:r>
        <w:rPr>
          <w:rFonts w:eastAsia="Arial Unicode MS"/>
          <w:b/>
          <w:bCs/>
          <w:iCs/>
          <w:kern w:val="2"/>
          <w:u w:val="single"/>
          <w:lang w:eastAsia="ar-SA"/>
        </w:rPr>
        <w:t>Уколико понуду подноси група понуђача</w:t>
      </w:r>
      <w:r>
        <w:rPr>
          <w:rFonts w:eastAsia="Arial Unicode MS"/>
          <w:bCs/>
          <w:iCs/>
          <w:kern w:val="2"/>
          <w:lang w:eastAsia="ar-SA"/>
        </w:rPr>
        <w:t xml:space="preserve">, Изјава мора бити потписана од стране овлашћеног лица сваког понуђача из групе понуђача и оверена печатом. </w:t>
      </w:r>
    </w:p>
    <w:p w:rsidR="00D4724F" w:rsidRDefault="00D4724F" w:rsidP="00D4724F">
      <w:pPr>
        <w:pStyle w:val="ListParagraph"/>
        <w:tabs>
          <w:tab w:val="left" w:pos="680"/>
        </w:tabs>
        <w:ind w:left="0"/>
        <w:jc w:val="both"/>
        <w:rPr>
          <w:rFonts w:eastAsia="TimesNewRomanPS-BoldMT"/>
          <w:bCs/>
          <w:lang w:val="sr-Cyrl-CS"/>
        </w:rPr>
      </w:pPr>
    </w:p>
    <w:p w:rsidR="00D4724F" w:rsidRDefault="00D4724F" w:rsidP="00D4724F">
      <w:pPr>
        <w:pStyle w:val="ListParagraph"/>
        <w:tabs>
          <w:tab w:val="left" w:pos="680"/>
        </w:tabs>
        <w:ind w:left="0"/>
        <w:jc w:val="both"/>
        <w:rPr>
          <w:iCs/>
        </w:rPr>
      </w:pPr>
      <w:r>
        <w:rPr>
          <w:rFonts w:eastAsia="TimesNewRomanPS-BoldMT"/>
          <w:bCs/>
          <w:lang w:val="sr-Cyrl-CS"/>
        </w:rPr>
        <w:t xml:space="preserve">Испуњеност </w:t>
      </w:r>
      <w:r>
        <w:rPr>
          <w:rFonts w:eastAsia="TimesNewRomanPS-BoldMT"/>
          <w:b/>
          <w:bCs/>
          <w:u w:val="single"/>
          <w:lang w:val="sr-Cyrl-CS"/>
        </w:rPr>
        <w:t>додатних услова</w:t>
      </w:r>
      <w:r>
        <w:rPr>
          <w:rFonts w:eastAsia="TimesNewRomanPS-BoldMT"/>
          <w:bCs/>
          <w:lang w:val="sr-Cyrl-CS"/>
        </w:rPr>
        <w:t>за учешће у поступку предметне јавне набавке, понуђач доказује достављањем следећих доказа:</w:t>
      </w:r>
    </w:p>
    <w:p w:rsidR="00D4724F" w:rsidRDefault="00D4724F" w:rsidP="00D4724F">
      <w:pPr>
        <w:ind w:right="125"/>
        <w:rPr>
          <w:b/>
        </w:rPr>
      </w:pPr>
    </w:p>
    <w:p w:rsidR="00D4724F" w:rsidRDefault="00D4724F" w:rsidP="00D4724F">
      <w:pPr>
        <w:numPr>
          <w:ilvl w:val="0"/>
          <w:numId w:val="20"/>
        </w:numPr>
        <w:ind w:right="125"/>
        <w:jc w:val="both"/>
      </w:pPr>
      <w:r>
        <w:rPr>
          <w:lang w:val="sr-Cyrl-CS"/>
        </w:rPr>
        <w:t>Дапонуђач располаже неопходним пословним капацитетом</w:t>
      </w:r>
      <w:r>
        <w:t>:</w:t>
      </w:r>
    </w:p>
    <w:p w:rsidR="00D4724F" w:rsidRDefault="00D4724F" w:rsidP="00D4724F">
      <w:pPr>
        <w:ind w:left="720"/>
        <w:jc w:val="both"/>
        <w:rPr>
          <w:i/>
        </w:rPr>
      </w:pPr>
      <w:r>
        <w:rPr>
          <w:i/>
        </w:rPr>
        <w:t>Услов:</w:t>
      </w:r>
    </w:p>
    <w:p w:rsidR="00D4724F" w:rsidRDefault="00D4724F" w:rsidP="00D4724F">
      <w:pPr>
        <w:numPr>
          <w:ilvl w:val="0"/>
          <w:numId w:val="22"/>
        </w:numPr>
        <w:jc w:val="both"/>
        <w:rPr>
          <w:lang w:val="sr-Cyrl-BA"/>
        </w:rPr>
      </w:pPr>
      <w:r>
        <w:t xml:space="preserve">да је понуђач овлашћен од стране </w:t>
      </w:r>
      <w:r>
        <w:rPr>
          <w:lang w:val="sr-Cyrl-BA"/>
        </w:rPr>
        <w:t>произвођача за продају предметних добара дефинисаних техничком спецификацијом  ЈН број 1.1.</w:t>
      </w:r>
      <w:r w:rsidR="00B42B98">
        <w:rPr>
          <w:lang w:val="sr-Cyrl-BA"/>
        </w:rPr>
        <w:t>26</w:t>
      </w:r>
      <w:r>
        <w:rPr>
          <w:lang w:val="sr-Cyrl-BA"/>
        </w:rPr>
        <w:t>-Д/</w:t>
      </w:r>
      <w:r w:rsidR="00B42B98">
        <w:rPr>
          <w:lang w:val="sr-Cyrl-BA"/>
        </w:rPr>
        <w:t>20</w:t>
      </w:r>
      <w:r>
        <w:rPr>
          <w:lang w:val="sr-Cyrl-BA"/>
        </w:rPr>
        <w:t xml:space="preserve">, Наручиоца КЈП „Ђунис“ Уб; да понуђач има обучено особље, техничаре и сервисере редовно обучаване  </w:t>
      </w:r>
      <w:r w:rsidR="003B14E9">
        <w:rPr>
          <w:lang w:val="sr-Cyrl-BA"/>
        </w:rPr>
        <w:t>у сервисном систему произвођача;</w:t>
      </w:r>
      <w:r>
        <w:rPr>
          <w:lang w:val="sr-Cyrl-BA"/>
        </w:rPr>
        <w:t xml:space="preserve"> да понуђач поседује залихе и резервне делове; да понуђач поседује овлашћени сервис.</w:t>
      </w:r>
    </w:p>
    <w:p w:rsidR="00D4724F" w:rsidRDefault="00D4724F" w:rsidP="00D4724F">
      <w:pPr>
        <w:tabs>
          <w:tab w:val="left" w:pos="900"/>
        </w:tabs>
        <w:ind w:left="720"/>
        <w:jc w:val="both"/>
        <w:rPr>
          <w:b/>
          <w:u w:val="single"/>
          <w:lang w:val="sr-Cyrl-CS"/>
        </w:rPr>
      </w:pPr>
      <w:r>
        <w:rPr>
          <w:b/>
          <w:u w:val="single"/>
        </w:rPr>
        <w:t>Доказ:</w:t>
      </w:r>
    </w:p>
    <w:p w:rsidR="00D4724F" w:rsidRDefault="00D4724F" w:rsidP="00D4724F">
      <w:pPr>
        <w:pStyle w:val="ListParagraph"/>
        <w:numPr>
          <w:ilvl w:val="0"/>
          <w:numId w:val="22"/>
        </w:numPr>
        <w:spacing w:after="240"/>
        <w:contextualSpacing/>
        <w:jc w:val="both"/>
        <w:rPr>
          <w:lang w:val="sr-Cyrl-BA"/>
        </w:rPr>
      </w:pPr>
      <w:r>
        <w:rPr>
          <w:lang w:val="sr-Cyrl-BA"/>
        </w:rPr>
        <w:t>потврда произвођача да је</w:t>
      </w:r>
      <w:r>
        <w:t>:</w:t>
      </w:r>
      <w:r w:rsidR="007223ED">
        <w:rPr>
          <w:lang w:val="sr-Cyrl-BA"/>
        </w:rPr>
        <w:t>понуђач:</w:t>
      </w:r>
    </w:p>
    <w:p w:rsidR="00D4724F" w:rsidRDefault="00D4724F" w:rsidP="00D4724F">
      <w:pPr>
        <w:pStyle w:val="ListParagraph"/>
        <w:numPr>
          <w:ilvl w:val="0"/>
          <w:numId w:val="22"/>
        </w:numPr>
        <w:spacing w:after="240"/>
        <w:contextualSpacing/>
        <w:jc w:val="both"/>
        <w:rPr>
          <w:lang w:val="sr-Cyrl-BA"/>
        </w:rPr>
      </w:pPr>
      <w:r>
        <w:rPr>
          <w:lang w:val="sr-Cyrl-BA"/>
        </w:rPr>
        <w:t>овлашћен за продају предметних добара дефинисаних техничком спецификацијом</w:t>
      </w:r>
      <w:r w:rsidR="00B42B98">
        <w:t>ЈН број 1.1.26</w:t>
      </w:r>
      <w:r>
        <w:t>-Д/</w:t>
      </w:r>
      <w:r w:rsidR="00B42B98">
        <w:t>20</w:t>
      </w:r>
      <w:r>
        <w:rPr>
          <w:lang w:val="sr-Cyrl-BA"/>
        </w:rPr>
        <w:t>, Наручиоца КЈП „Ђунис“ Уб,</w:t>
      </w:r>
    </w:p>
    <w:p w:rsidR="00D4724F" w:rsidRDefault="00D4724F" w:rsidP="00D4724F">
      <w:pPr>
        <w:pStyle w:val="ListParagraph"/>
        <w:numPr>
          <w:ilvl w:val="0"/>
          <w:numId w:val="22"/>
        </w:numPr>
        <w:spacing w:after="240"/>
        <w:contextualSpacing/>
        <w:jc w:val="both"/>
        <w:rPr>
          <w:lang w:val="sr-Cyrl-BA"/>
        </w:rPr>
      </w:pPr>
      <w:r>
        <w:rPr>
          <w:lang w:val="sr-Cyrl-BA"/>
        </w:rPr>
        <w:t>да има обучено особље, техничаре и сервисере редовно обучава</w:t>
      </w:r>
      <w:r>
        <w:t>н</w:t>
      </w:r>
      <w:r>
        <w:rPr>
          <w:lang w:val="sr-Cyrl-BA"/>
        </w:rPr>
        <w:t>е у сервисном систему произвођача,</w:t>
      </w:r>
    </w:p>
    <w:p w:rsidR="00D4724F" w:rsidRDefault="00D4724F" w:rsidP="00D4724F">
      <w:pPr>
        <w:pStyle w:val="ListParagraph"/>
        <w:numPr>
          <w:ilvl w:val="0"/>
          <w:numId w:val="22"/>
        </w:numPr>
        <w:spacing w:after="240"/>
        <w:contextualSpacing/>
        <w:jc w:val="both"/>
        <w:rPr>
          <w:lang w:val="sr-Cyrl-BA"/>
        </w:rPr>
      </w:pPr>
      <w:r>
        <w:rPr>
          <w:lang w:val="sr-Cyrl-BA"/>
        </w:rPr>
        <w:t>да поседује залихе и резервне делове</w:t>
      </w:r>
    </w:p>
    <w:p w:rsidR="00D4724F" w:rsidRDefault="00D4724F" w:rsidP="00D4724F">
      <w:pPr>
        <w:pStyle w:val="ListParagraph"/>
        <w:numPr>
          <w:ilvl w:val="0"/>
          <w:numId w:val="22"/>
        </w:numPr>
        <w:spacing w:after="240"/>
        <w:contextualSpacing/>
        <w:jc w:val="both"/>
        <w:rPr>
          <w:lang w:val="sr-Cyrl-BA"/>
        </w:rPr>
      </w:pPr>
      <w:r>
        <w:rPr>
          <w:lang w:val="sr-Cyrl-BA"/>
        </w:rPr>
        <w:t xml:space="preserve">да поседује овлашћенсервис </w:t>
      </w:r>
    </w:p>
    <w:p w:rsidR="00D4724F" w:rsidRDefault="00D4724F" w:rsidP="00D4724F">
      <w:pPr>
        <w:pStyle w:val="ListParagraph"/>
        <w:spacing w:after="240"/>
        <w:contextualSpacing/>
        <w:jc w:val="both"/>
        <w:rPr>
          <w:lang w:val="sr-Cyrl-BA"/>
        </w:rPr>
      </w:pPr>
      <w:r>
        <w:rPr>
          <w:lang w:val="sr-Cyrl-BA"/>
        </w:rPr>
        <w:t xml:space="preserve">Потврда се доставља у неовереној копији, на српском или енглеском језику, потписана и оверена печатом од стране овлашћеног лица произвођача. </w:t>
      </w:r>
    </w:p>
    <w:p w:rsidR="00D4724F" w:rsidRDefault="00D4724F" w:rsidP="00D4724F">
      <w:pPr>
        <w:pStyle w:val="ListParagraph"/>
        <w:spacing w:after="240"/>
        <w:contextualSpacing/>
        <w:jc w:val="both"/>
        <w:rPr>
          <w:lang w:val="sr-Cyrl-BA"/>
        </w:rPr>
      </w:pPr>
      <w:r>
        <w:rPr>
          <w:lang w:val="sr-Cyrl-BA"/>
        </w:rPr>
        <w:t>Уколико је потврда на неком другом страном језику, уз тражени доказ доставити и оверен превод од стране овлашћеног судског тумача.</w:t>
      </w:r>
    </w:p>
    <w:p w:rsidR="00D4724F" w:rsidRDefault="00D4724F" w:rsidP="00D4724F">
      <w:pPr>
        <w:suppressAutoHyphens/>
        <w:spacing w:line="100" w:lineRule="atLeast"/>
        <w:jc w:val="both"/>
        <w:rPr>
          <w:rFonts w:eastAsia="Arial Unicode MS"/>
          <w:bCs/>
          <w:iCs/>
          <w:kern w:val="2"/>
          <w:lang w:eastAsia="ar-SA"/>
        </w:rPr>
      </w:pPr>
      <w:r>
        <w:rPr>
          <w:rFonts w:eastAsia="Arial Unicode MS"/>
          <w:b/>
          <w:bCs/>
          <w:iCs/>
          <w:kern w:val="2"/>
          <w:u w:val="single"/>
          <w:lang w:eastAsia="ar-SA"/>
        </w:rPr>
        <w:t>Уколико п</w:t>
      </w:r>
      <w:r>
        <w:rPr>
          <w:rFonts w:eastAsia="Arial Unicode MS"/>
          <w:b/>
          <w:bCs/>
          <w:iCs/>
          <w:kern w:val="2"/>
          <w:u w:val="single"/>
          <w:lang w:val="sr-Cyrl-CS" w:eastAsia="ar-SA"/>
        </w:rPr>
        <w:t>онуду</w:t>
      </w:r>
      <w:r>
        <w:rPr>
          <w:rFonts w:eastAsia="Arial Unicode MS"/>
          <w:b/>
          <w:bCs/>
          <w:iCs/>
          <w:kern w:val="2"/>
          <w:u w:val="single"/>
          <w:lang w:eastAsia="ar-SA"/>
        </w:rPr>
        <w:t xml:space="preserve"> подноси </w:t>
      </w:r>
      <w:r>
        <w:rPr>
          <w:rFonts w:eastAsia="Arial Unicode MS"/>
          <w:b/>
          <w:bCs/>
          <w:iCs/>
          <w:kern w:val="2"/>
          <w:u w:val="single"/>
          <w:lang w:val="sr-Cyrl-CS" w:eastAsia="ar-SA"/>
        </w:rPr>
        <w:t>група понуђача</w:t>
      </w:r>
      <w:r>
        <w:rPr>
          <w:rFonts w:eastAsia="Arial Unicode MS"/>
          <w:bCs/>
          <w:iCs/>
          <w:kern w:val="2"/>
          <w:lang w:eastAsia="ar-SA"/>
        </w:rPr>
        <w:t xml:space="preserve"> понуђач је дужан да </w:t>
      </w:r>
      <w:r>
        <w:rPr>
          <w:rFonts w:eastAsia="Arial Unicode MS"/>
          <w:bCs/>
          <w:iCs/>
          <w:kern w:val="2"/>
          <w:lang w:val="sr-Cyrl-CS" w:eastAsia="ar-SA"/>
        </w:rPr>
        <w:t xml:space="preserve">за  сваког члана групе достави наведене доказе да испуњава услове из члана 75. став 1. тач. 1) до 4). </w:t>
      </w:r>
      <w:r>
        <w:rPr>
          <w:rFonts w:eastAsia="Arial Unicode MS"/>
          <w:b/>
          <w:bCs/>
          <w:iCs/>
          <w:kern w:val="2"/>
          <w:lang w:val="sr-Cyrl-CS" w:eastAsia="ar-SA"/>
        </w:rPr>
        <w:t>Додатне услове група понуђача испуњава заједно.</w:t>
      </w:r>
    </w:p>
    <w:p w:rsidR="00D4724F" w:rsidRDefault="00D4724F" w:rsidP="00D4724F">
      <w:pPr>
        <w:suppressAutoHyphens/>
        <w:spacing w:line="100" w:lineRule="atLeast"/>
        <w:jc w:val="both"/>
        <w:rPr>
          <w:rFonts w:eastAsia="Arial Unicode MS"/>
          <w:bCs/>
          <w:iCs/>
          <w:kern w:val="2"/>
          <w:lang w:eastAsia="ar-SA"/>
        </w:rPr>
      </w:pPr>
    </w:p>
    <w:p w:rsidR="00D4724F" w:rsidRDefault="00D4724F" w:rsidP="00D4724F">
      <w:pPr>
        <w:suppressAutoHyphens/>
        <w:spacing w:line="100" w:lineRule="atLeast"/>
        <w:jc w:val="both"/>
        <w:rPr>
          <w:rFonts w:eastAsia="Arial Unicode MS"/>
          <w:bCs/>
          <w:iCs/>
          <w:kern w:val="2"/>
          <w:lang w:eastAsia="ar-SA"/>
        </w:rPr>
      </w:pPr>
      <w:r>
        <w:rPr>
          <w:rFonts w:eastAsia="Arial Unicode MS"/>
          <w:b/>
          <w:bCs/>
          <w:iCs/>
          <w:kern w:val="2"/>
          <w:u w:val="single"/>
          <w:lang w:val="sr-Cyrl-CS" w:eastAsia="ar-SA"/>
        </w:rPr>
        <w:lastRenderedPageBreak/>
        <w:t>У</w:t>
      </w:r>
      <w:r>
        <w:rPr>
          <w:rFonts w:eastAsia="Arial Unicode MS"/>
          <w:b/>
          <w:bCs/>
          <w:iCs/>
          <w:kern w:val="2"/>
          <w:u w:val="single"/>
          <w:lang w:eastAsia="ar-SA"/>
        </w:rPr>
        <w:t>колико понуђач подноси понуду са подизвођачем</w:t>
      </w:r>
      <w:r>
        <w:rPr>
          <w:rFonts w:eastAsia="Arial Unicode MS"/>
          <w:bCs/>
          <w:iCs/>
          <w:kern w:val="2"/>
          <w:lang w:eastAsia="ar-SA"/>
        </w:rPr>
        <w:t xml:space="preserve">, понуђач је дужан да </w:t>
      </w:r>
      <w:r>
        <w:rPr>
          <w:rFonts w:eastAsia="Arial Unicode MS"/>
          <w:bCs/>
          <w:iCs/>
          <w:kern w:val="2"/>
          <w:lang w:val="sr-Cyrl-CS" w:eastAsia="ar-SA"/>
        </w:rPr>
        <w:t>за подизвођача достави доказе да испуњава услове из члана 75. став 1. тач. 1) до 4) Закона</w:t>
      </w:r>
      <w:r>
        <w:rPr>
          <w:rFonts w:eastAsia="Arial Unicode MS"/>
          <w:bCs/>
          <w:iCs/>
          <w:kern w:val="2"/>
          <w:lang w:eastAsia="ar-SA"/>
        </w:rPr>
        <w:t>.</w:t>
      </w:r>
    </w:p>
    <w:p w:rsidR="00D4724F" w:rsidRDefault="00D4724F" w:rsidP="00D4724F">
      <w:pPr>
        <w:tabs>
          <w:tab w:val="left" w:pos="680"/>
        </w:tabs>
        <w:suppressAutoHyphens/>
        <w:spacing w:line="100" w:lineRule="atLeast"/>
        <w:jc w:val="both"/>
        <w:rPr>
          <w:rFonts w:eastAsia="Arial Unicode MS"/>
          <w:bCs/>
          <w:kern w:val="2"/>
          <w:lang w:val="sr-Cyrl-CS" w:eastAsia="ar-SA"/>
        </w:rPr>
      </w:pPr>
      <w:r>
        <w:rPr>
          <w:rFonts w:eastAsia="TimesNewRomanPS-BoldMT"/>
          <w:bCs/>
          <w:kern w:val="2"/>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D4724F" w:rsidRDefault="00D4724F" w:rsidP="00D4724F">
      <w:pPr>
        <w:tabs>
          <w:tab w:val="left" w:pos="680"/>
        </w:tabs>
        <w:suppressAutoHyphens/>
        <w:spacing w:line="100" w:lineRule="atLeast"/>
        <w:jc w:val="both"/>
        <w:rPr>
          <w:rFonts w:eastAsia="Arial Unicode MS"/>
          <w:bCs/>
          <w:kern w:val="2"/>
          <w:lang w:val="sr-Cyrl-CS" w:eastAsia="ar-SA"/>
        </w:rPr>
      </w:pPr>
    </w:p>
    <w:p w:rsidR="00D4724F" w:rsidRDefault="00D4724F" w:rsidP="00D4724F">
      <w:pPr>
        <w:tabs>
          <w:tab w:val="left" w:pos="680"/>
        </w:tabs>
        <w:suppressAutoHyphens/>
        <w:spacing w:line="100" w:lineRule="atLeast"/>
        <w:jc w:val="both"/>
        <w:rPr>
          <w:rFonts w:eastAsia="Arial Unicode MS"/>
          <w:bCs/>
          <w:kern w:val="2"/>
          <w:lang w:val="sr-Cyrl-CS" w:eastAsia="ar-SA"/>
        </w:rPr>
      </w:pPr>
      <w:r>
        <w:rPr>
          <w:rFonts w:eastAsia="Arial Unicode MS"/>
          <w:bCs/>
          <w:kern w:val="2"/>
          <w:lang w:val="sr-Cyrl-CS" w:eastAsia="ar-SA"/>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Pr>
          <w:rFonts w:eastAsia="Arial Unicode MS"/>
          <w:bCs/>
          <w:kern w:val="2"/>
          <w:lang w:eastAsia="ar-SA"/>
        </w:rPr>
        <w:t>т</w:t>
      </w:r>
      <w:r>
        <w:rPr>
          <w:rFonts w:eastAsia="Arial Unicode MS"/>
          <w:bCs/>
          <w:kern w:val="2"/>
          <w:lang w:val="sr-Cyrl-CS" w:eastAsia="ar-SA"/>
        </w:rPr>
        <w:t>љиву.</w:t>
      </w:r>
    </w:p>
    <w:p w:rsidR="00D4724F" w:rsidRDefault="00D4724F" w:rsidP="00D4724F">
      <w:pPr>
        <w:tabs>
          <w:tab w:val="left" w:pos="680"/>
        </w:tabs>
        <w:suppressAutoHyphens/>
        <w:spacing w:line="100" w:lineRule="atLeast"/>
        <w:ind w:left="720"/>
        <w:jc w:val="both"/>
        <w:rPr>
          <w:rFonts w:eastAsia="Arial Unicode MS"/>
          <w:bCs/>
          <w:kern w:val="2"/>
          <w:lang w:val="sr-Cyrl-CS" w:eastAsia="ar-SA"/>
        </w:rPr>
      </w:pPr>
    </w:p>
    <w:p w:rsidR="00D4724F" w:rsidRDefault="00D4724F" w:rsidP="00D4724F">
      <w:pPr>
        <w:jc w:val="both"/>
        <w:rPr>
          <w:i/>
        </w:rPr>
      </w:pPr>
      <w:r>
        <w:rPr>
          <w:i/>
          <w:lang w:val="ru-RU"/>
        </w:rPr>
        <w:t>Понуђач није у обавези да доставља доказе тражене конкурсном документацијом уколико је податак, који се тражи као неки услов доступан на интернет страници надлежног органа и уколико се понуђач позове на ту интернет страницу.</w:t>
      </w:r>
    </w:p>
    <w:p w:rsidR="00D4724F" w:rsidRDefault="00D4724F" w:rsidP="00D4724F">
      <w:pPr>
        <w:tabs>
          <w:tab w:val="left" w:pos="680"/>
        </w:tabs>
        <w:suppressAutoHyphens/>
        <w:spacing w:line="100" w:lineRule="atLeast"/>
        <w:jc w:val="both"/>
        <w:rPr>
          <w:rFonts w:eastAsia="Arial Unicode MS"/>
          <w:kern w:val="2"/>
          <w:lang w:eastAsia="ar-SA"/>
        </w:rPr>
      </w:pPr>
    </w:p>
    <w:p w:rsidR="00D4724F" w:rsidRDefault="00D4724F" w:rsidP="00D4724F">
      <w:pPr>
        <w:suppressAutoHyphens/>
        <w:spacing w:line="100" w:lineRule="atLeast"/>
        <w:jc w:val="both"/>
        <w:rPr>
          <w:rFonts w:eastAsia="Arial Unicode MS"/>
          <w:kern w:val="2"/>
          <w:lang w:eastAsia="ar-SA"/>
        </w:rPr>
      </w:pPr>
      <w:r>
        <w:rPr>
          <w:rFonts w:eastAsia="Arial Unicode MS"/>
          <w:kern w:val="2"/>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D4724F" w:rsidRDefault="00D4724F" w:rsidP="00D4724F">
      <w:pPr>
        <w:tabs>
          <w:tab w:val="left" w:pos="680"/>
        </w:tabs>
        <w:suppressAutoHyphens/>
        <w:spacing w:line="100" w:lineRule="atLeast"/>
        <w:jc w:val="both"/>
        <w:rPr>
          <w:rFonts w:eastAsia="Arial Unicode MS"/>
          <w:kern w:val="2"/>
          <w:lang w:eastAsia="ar-SA"/>
        </w:rPr>
      </w:pPr>
      <w:r>
        <w:rPr>
          <w:rFonts w:eastAsia="TimesNewRomanPSMT"/>
          <w:bCs/>
          <w:kern w:val="2"/>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4724F" w:rsidRDefault="00D4724F" w:rsidP="00D4724F">
      <w:pPr>
        <w:tabs>
          <w:tab w:val="left" w:pos="680"/>
        </w:tabs>
        <w:suppressAutoHyphens/>
        <w:spacing w:line="100" w:lineRule="atLeast"/>
        <w:jc w:val="both"/>
        <w:rPr>
          <w:rFonts w:eastAsia="TimesNewRomanPSMT"/>
          <w:b/>
          <w:bCs/>
          <w:kern w:val="2"/>
          <w:lang w:eastAsia="ar-SA"/>
        </w:rPr>
      </w:pPr>
      <w:r>
        <w:rPr>
          <w:rFonts w:eastAsia="TimesNewRomanPS-BoldMT"/>
          <w:bCs/>
          <w:kern w:val="2"/>
          <w:lang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kern w:val="2"/>
          <w:lang w:eastAsia="ar-SA"/>
        </w:rPr>
        <w:t>.</w:t>
      </w:r>
    </w:p>
    <w:p w:rsidR="00D4724F" w:rsidRDefault="00D4724F" w:rsidP="00D4724F">
      <w:pPr>
        <w:tabs>
          <w:tab w:val="left" w:pos="680"/>
        </w:tabs>
        <w:suppressAutoHyphens/>
        <w:spacing w:line="100" w:lineRule="atLeast"/>
        <w:jc w:val="both"/>
        <w:rPr>
          <w:rFonts w:eastAsia="TimesNewRomanPSMT"/>
          <w:bCs/>
          <w:kern w:val="2"/>
          <w:lang w:eastAsia="ar-SA"/>
        </w:rPr>
      </w:pPr>
      <w:r>
        <w:rPr>
          <w:rFonts w:eastAsia="TimesNewRomanPSMT"/>
          <w:bCs/>
          <w:kern w:val="2"/>
          <w:lang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4724F" w:rsidRDefault="00D4724F" w:rsidP="00D4724F">
      <w:pPr>
        <w:tabs>
          <w:tab w:val="left" w:pos="680"/>
        </w:tabs>
        <w:suppressAutoHyphens/>
        <w:spacing w:line="100" w:lineRule="atLeast"/>
        <w:jc w:val="both"/>
        <w:rPr>
          <w:rFonts w:eastAsia="TimesNewRomanPSMT"/>
          <w:bCs/>
          <w:kern w:val="2"/>
          <w:lang w:eastAsia="ar-SA"/>
        </w:rPr>
      </w:pPr>
    </w:p>
    <w:p w:rsidR="00D4724F" w:rsidRDefault="00D4724F" w:rsidP="00D4724F">
      <w:pPr>
        <w:tabs>
          <w:tab w:val="left" w:pos="7275"/>
          <w:tab w:val="left" w:pos="7500"/>
        </w:tabs>
        <w:jc w:val="right"/>
        <w:rPr>
          <w:b/>
        </w:rPr>
      </w:pPr>
    </w:p>
    <w:p w:rsidR="00D4724F" w:rsidRDefault="00D4724F" w:rsidP="00D4724F">
      <w:pPr>
        <w:tabs>
          <w:tab w:val="left" w:pos="7275"/>
          <w:tab w:val="left" w:pos="7500"/>
        </w:tabs>
        <w:jc w:val="right"/>
        <w:rPr>
          <w:b/>
          <w:lang w:val="sr-Cyrl-CS"/>
        </w:rPr>
      </w:pPr>
    </w:p>
    <w:p w:rsidR="00D4724F" w:rsidRDefault="00D4724F" w:rsidP="00D4724F">
      <w:pPr>
        <w:tabs>
          <w:tab w:val="left" w:pos="7275"/>
          <w:tab w:val="left" w:pos="7500"/>
        </w:tabs>
        <w:rPr>
          <w:b/>
          <w:lang w:val="sr-Cyrl-CS"/>
        </w:rPr>
      </w:pPr>
    </w:p>
    <w:p w:rsidR="00D4724F" w:rsidRDefault="00D4724F" w:rsidP="00D4724F">
      <w:pPr>
        <w:tabs>
          <w:tab w:val="left" w:pos="7275"/>
          <w:tab w:val="left" w:pos="7500"/>
        </w:tabs>
        <w:rPr>
          <w:b/>
        </w:rPr>
      </w:pPr>
    </w:p>
    <w:p w:rsidR="00D4724F" w:rsidRDefault="00D4724F" w:rsidP="00D4724F">
      <w:pPr>
        <w:tabs>
          <w:tab w:val="left" w:pos="7275"/>
          <w:tab w:val="left" w:pos="7500"/>
        </w:tabs>
        <w:rPr>
          <w:b/>
        </w:rPr>
      </w:pPr>
    </w:p>
    <w:p w:rsidR="00D4724F" w:rsidRDefault="00D4724F" w:rsidP="00D4724F">
      <w:pPr>
        <w:tabs>
          <w:tab w:val="left" w:pos="7275"/>
          <w:tab w:val="left" w:pos="7500"/>
        </w:tabs>
        <w:rPr>
          <w:b/>
        </w:rPr>
      </w:pPr>
    </w:p>
    <w:p w:rsidR="00D4724F" w:rsidRDefault="00D4724F" w:rsidP="00D4724F">
      <w:pPr>
        <w:tabs>
          <w:tab w:val="left" w:pos="7275"/>
          <w:tab w:val="left" w:pos="7500"/>
        </w:tabs>
        <w:rPr>
          <w:b/>
        </w:rPr>
      </w:pPr>
    </w:p>
    <w:p w:rsidR="00D4724F" w:rsidRDefault="00D4724F" w:rsidP="00D4724F">
      <w:pPr>
        <w:tabs>
          <w:tab w:val="left" w:pos="7275"/>
          <w:tab w:val="left" w:pos="7500"/>
        </w:tabs>
        <w:rPr>
          <w:b/>
        </w:rPr>
      </w:pPr>
    </w:p>
    <w:p w:rsidR="00D4724F" w:rsidRDefault="00D4724F" w:rsidP="00D4724F">
      <w:pPr>
        <w:tabs>
          <w:tab w:val="left" w:pos="7275"/>
          <w:tab w:val="left" w:pos="7500"/>
        </w:tabs>
        <w:rPr>
          <w:b/>
        </w:rPr>
      </w:pPr>
    </w:p>
    <w:p w:rsidR="00D4724F" w:rsidRDefault="00D4724F" w:rsidP="00D4724F">
      <w:pPr>
        <w:tabs>
          <w:tab w:val="left" w:pos="7275"/>
          <w:tab w:val="left" w:pos="7500"/>
        </w:tabs>
        <w:rPr>
          <w:b/>
        </w:rPr>
      </w:pPr>
    </w:p>
    <w:p w:rsidR="00D4724F" w:rsidRDefault="00D4724F" w:rsidP="00D4724F">
      <w:pPr>
        <w:tabs>
          <w:tab w:val="left" w:pos="7275"/>
          <w:tab w:val="left" w:pos="7500"/>
        </w:tabs>
        <w:rPr>
          <w:b/>
        </w:rPr>
      </w:pPr>
    </w:p>
    <w:p w:rsidR="00D4724F" w:rsidRDefault="00D4724F" w:rsidP="00D4724F">
      <w:pPr>
        <w:tabs>
          <w:tab w:val="left" w:pos="7275"/>
          <w:tab w:val="left" w:pos="7500"/>
        </w:tabs>
        <w:rPr>
          <w:b/>
        </w:rPr>
      </w:pPr>
    </w:p>
    <w:p w:rsidR="00D4724F" w:rsidRDefault="00D4724F" w:rsidP="00D4724F">
      <w:pPr>
        <w:tabs>
          <w:tab w:val="left" w:pos="7275"/>
          <w:tab w:val="left" w:pos="7500"/>
        </w:tabs>
        <w:rPr>
          <w:b/>
        </w:rPr>
      </w:pPr>
    </w:p>
    <w:p w:rsidR="00D4724F" w:rsidRDefault="00D4724F" w:rsidP="00D4724F">
      <w:pPr>
        <w:tabs>
          <w:tab w:val="left" w:pos="7275"/>
          <w:tab w:val="left" w:pos="7500"/>
        </w:tabs>
        <w:rPr>
          <w:b/>
        </w:rPr>
      </w:pPr>
    </w:p>
    <w:p w:rsidR="00D4724F" w:rsidRDefault="00D4724F" w:rsidP="00D4724F">
      <w:pPr>
        <w:tabs>
          <w:tab w:val="left" w:pos="7275"/>
          <w:tab w:val="left" w:pos="7500"/>
        </w:tabs>
        <w:rPr>
          <w:b/>
        </w:rPr>
      </w:pPr>
    </w:p>
    <w:p w:rsidR="00D4724F" w:rsidRDefault="00D4724F" w:rsidP="00D4724F">
      <w:pPr>
        <w:tabs>
          <w:tab w:val="left" w:pos="7275"/>
          <w:tab w:val="left" w:pos="7500"/>
        </w:tabs>
        <w:rPr>
          <w:b/>
        </w:rPr>
      </w:pPr>
    </w:p>
    <w:p w:rsidR="00D4724F" w:rsidRDefault="00D4724F" w:rsidP="00D4724F">
      <w:pPr>
        <w:tabs>
          <w:tab w:val="left" w:pos="7275"/>
          <w:tab w:val="left" w:pos="7500"/>
        </w:tabs>
        <w:rPr>
          <w:b/>
        </w:rPr>
      </w:pPr>
    </w:p>
    <w:p w:rsidR="00D4724F" w:rsidRDefault="00D4724F" w:rsidP="00D4724F">
      <w:pPr>
        <w:tabs>
          <w:tab w:val="left" w:pos="7275"/>
          <w:tab w:val="left" w:pos="7500"/>
        </w:tabs>
        <w:jc w:val="right"/>
        <w:rPr>
          <w:b/>
          <w:lang w:val="sr-Cyrl-CS"/>
        </w:rPr>
      </w:pPr>
      <w:r>
        <w:rPr>
          <w:b/>
          <w:lang w:val="sr-Cyrl-CS"/>
        </w:rPr>
        <w:lastRenderedPageBreak/>
        <w:t xml:space="preserve">Образац </w:t>
      </w:r>
      <w:r>
        <w:rPr>
          <w:b/>
        </w:rPr>
        <w:t>IV-</w:t>
      </w:r>
      <w:r>
        <w:rPr>
          <w:b/>
          <w:lang w:val="sr-Cyrl-CS"/>
        </w:rPr>
        <w:t>1</w:t>
      </w:r>
    </w:p>
    <w:p w:rsidR="00D4724F" w:rsidRDefault="00D4724F" w:rsidP="00D4724F">
      <w:pPr>
        <w:tabs>
          <w:tab w:val="left" w:pos="7275"/>
          <w:tab w:val="left" w:pos="7500"/>
        </w:tabs>
        <w:jc w:val="right"/>
        <w:rPr>
          <w:b/>
          <w:lang w:val="sr-Cyrl-CS"/>
        </w:rPr>
      </w:pPr>
    </w:p>
    <w:p w:rsidR="00D4724F" w:rsidRDefault="00D4724F" w:rsidP="00D4724F">
      <w:pPr>
        <w:tabs>
          <w:tab w:val="left" w:pos="7275"/>
          <w:tab w:val="left" w:pos="7500"/>
        </w:tabs>
        <w:jc w:val="center"/>
        <w:rPr>
          <w:b/>
          <w:lang w:val="sr-Cyrl-CS"/>
        </w:rPr>
      </w:pPr>
      <w:r>
        <w:rPr>
          <w:b/>
          <w:lang w:val="sr-Cyrl-CS"/>
        </w:rPr>
        <w:t xml:space="preserve">ОБРАЗАЦ </w:t>
      </w:r>
      <w:r>
        <w:rPr>
          <w:b/>
          <w:u w:val="single"/>
          <w:lang w:val="sr-Cyrl-CS"/>
        </w:rPr>
        <w:t>ЗА ОЦЕНУ ИСПУЊЕНОСТИ УСЛОВА</w:t>
      </w:r>
      <w:r>
        <w:rPr>
          <w:b/>
          <w:lang w:val="sr-Cyrl-CS"/>
        </w:rPr>
        <w:t xml:space="preserve"> ИЗ ЧЛАНА 75. И 76. ЗАКОНА О ЈАВНИМ НАБАВКАМА</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7795"/>
        <w:gridCol w:w="1701"/>
      </w:tblGrid>
      <w:tr w:rsidR="00D4724F" w:rsidTr="00D4724F">
        <w:tc>
          <w:tcPr>
            <w:tcW w:w="675"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line="276" w:lineRule="auto"/>
              <w:jc w:val="center"/>
              <w:rPr>
                <w:lang w:val="sr-Cyrl-CS"/>
              </w:rPr>
            </w:pPr>
            <w:r>
              <w:rPr>
                <w:b/>
                <w:bCs/>
                <w:lang w:val="sr-Cyrl-CS"/>
              </w:rPr>
              <w:t>Ред</w:t>
            </w:r>
            <w:r>
              <w:rPr>
                <w:b/>
                <w:bCs/>
              </w:rPr>
              <w:t>.</w:t>
            </w:r>
            <w:r>
              <w:rPr>
                <w:b/>
                <w:bCs/>
                <w:lang w:val="sr-Cyrl-CS"/>
              </w:rPr>
              <w:t xml:space="preserve"> бр</w:t>
            </w:r>
            <w:r>
              <w:rPr>
                <w:b/>
                <w:bCs/>
              </w:rPr>
              <w:t>.</w:t>
            </w:r>
          </w:p>
        </w:tc>
        <w:tc>
          <w:tcPr>
            <w:tcW w:w="7797" w:type="dxa"/>
            <w:tcBorders>
              <w:top w:val="single" w:sz="4" w:space="0" w:color="auto"/>
              <w:left w:val="single" w:sz="4" w:space="0" w:color="auto"/>
              <w:bottom w:val="single" w:sz="4" w:space="0" w:color="auto"/>
              <w:right w:val="single" w:sz="4" w:space="0" w:color="auto"/>
            </w:tcBorders>
            <w:hideMark/>
          </w:tcPr>
          <w:p w:rsidR="00D4724F" w:rsidRDefault="00D4724F">
            <w:pPr>
              <w:spacing w:line="276" w:lineRule="auto"/>
              <w:rPr>
                <w:lang w:val="sr-Cyrl-CS"/>
              </w:rPr>
            </w:pPr>
            <w:r>
              <w:rPr>
                <w:u w:val="single"/>
                <w:lang w:val="sr-Cyrl-CS"/>
              </w:rPr>
              <w:t>Обавезни и додатни услови за учешће</w:t>
            </w:r>
            <w:r>
              <w:rPr>
                <w:lang w:val="sr-Cyrl-CS"/>
              </w:rPr>
              <w:t xml:space="preserve"> понуђача из чл. 75. и 76. Закона и ове конкурсне документације</w:t>
            </w:r>
          </w:p>
          <w:p w:rsidR="00D4724F" w:rsidRDefault="00D4724F">
            <w:pPr>
              <w:spacing w:line="276" w:lineRule="auto"/>
              <w:rPr>
                <w:lang w:val="sr-Cyrl-CS"/>
              </w:rPr>
            </w:pPr>
            <w:r>
              <w:rPr>
                <w:u w:val="single"/>
                <w:lang w:val="sr-Cyrl-CS"/>
              </w:rPr>
              <w:t>Доказивање испуњености услова</w:t>
            </w:r>
            <w:r>
              <w:rPr>
                <w:lang w:val="sr-Cyrl-CS"/>
              </w:rPr>
              <w:t xml:space="preserve"> у складу са чл. 77. З</w:t>
            </w:r>
            <w:r>
              <w:t>a</w:t>
            </w:r>
            <w:r>
              <w:rPr>
                <w:lang w:val="sr-Cyrl-CS"/>
              </w:rPr>
              <w:t>кона (назив документа) и ове конкурсне документације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line="276" w:lineRule="auto"/>
              <w:jc w:val="center"/>
              <w:rPr>
                <w:bCs/>
                <w:lang w:val="sr-Cyrl-CS"/>
              </w:rPr>
            </w:pPr>
            <w:r>
              <w:rPr>
                <w:bCs/>
                <w:lang w:val="ru-RU"/>
              </w:rPr>
              <w:t>Испуњеностуслова</w:t>
            </w:r>
          </w:p>
          <w:p w:rsidR="00D4724F" w:rsidRDefault="00D4724F">
            <w:pPr>
              <w:spacing w:line="276" w:lineRule="auto"/>
              <w:jc w:val="center"/>
              <w:rPr>
                <w:lang w:val="sr-Cyrl-CS"/>
              </w:rPr>
            </w:pPr>
            <w:r>
              <w:rPr>
                <w:bCs/>
                <w:lang w:val="sr-Cyrl-CS"/>
              </w:rPr>
              <w:t>(заокружити)</w:t>
            </w:r>
          </w:p>
        </w:tc>
      </w:tr>
      <w:tr w:rsidR="00D4724F" w:rsidTr="00D4724F">
        <w:trPr>
          <w:trHeight w:val="1691"/>
        </w:trPr>
        <w:tc>
          <w:tcPr>
            <w:tcW w:w="675"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line="276" w:lineRule="auto"/>
              <w:jc w:val="center"/>
              <w:rPr>
                <w:lang w:val="ru-RU"/>
              </w:rPr>
            </w:pPr>
            <w:r>
              <w:rPr>
                <w:lang w:val="ru-RU"/>
              </w:rPr>
              <w:t>1.</w:t>
            </w:r>
          </w:p>
        </w:tc>
        <w:tc>
          <w:tcPr>
            <w:tcW w:w="7797" w:type="dxa"/>
            <w:tcBorders>
              <w:top w:val="single" w:sz="4" w:space="0" w:color="auto"/>
              <w:left w:val="single" w:sz="4" w:space="0" w:color="auto"/>
              <w:bottom w:val="single" w:sz="4" w:space="0" w:color="auto"/>
              <w:right w:val="single" w:sz="4" w:space="0" w:color="auto"/>
            </w:tcBorders>
            <w:hideMark/>
          </w:tcPr>
          <w:p w:rsidR="00D4724F" w:rsidRDefault="00D4724F">
            <w:pPr>
              <w:spacing w:line="276" w:lineRule="auto"/>
              <w:jc w:val="both"/>
              <w:rPr>
                <w:b/>
                <w:u w:val="single"/>
                <w:lang w:val="ru-RU"/>
              </w:rPr>
            </w:pPr>
            <w:r>
              <w:rPr>
                <w:b/>
                <w:u w:val="single"/>
                <w:lang w:val="ru-RU"/>
              </w:rPr>
              <w:t>Услов:</w:t>
            </w:r>
          </w:p>
          <w:p w:rsidR="00D4724F" w:rsidRDefault="00D4724F">
            <w:pPr>
              <w:spacing w:line="276" w:lineRule="auto"/>
              <w:jc w:val="both"/>
              <w:rPr>
                <w:lang w:val="ru-RU"/>
              </w:rPr>
            </w:pPr>
            <w:r>
              <w:rPr>
                <w:lang w:val="ru-RU"/>
              </w:rPr>
              <w:t>Да је регистрован код надлежног органа, односно уписан у одговарајући регистар.</w:t>
            </w:r>
          </w:p>
          <w:p w:rsidR="00D4724F" w:rsidRDefault="00D4724F">
            <w:pPr>
              <w:spacing w:line="276" w:lineRule="auto"/>
              <w:jc w:val="both"/>
              <w:rPr>
                <w:b/>
                <w:u w:val="single"/>
                <w:lang w:val="ru-RU"/>
              </w:rPr>
            </w:pPr>
            <w:r>
              <w:rPr>
                <w:b/>
                <w:u w:val="single"/>
                <w:lang w:val="ru-RU"/>
              </w:rPr>
              <w:t>Доказ:</w:t>
            </w:r>
          </w:p>
          <w:p w:rsidR="00D4724F" w:rsidRDefault="00D4724F">
            <w:pPr>
              <w:spacing w:line="276" w:lineRule="auto"/>
              <w:jc w:val="both"/>
              <w:rPr>
                <w:lang w:val="sr-Cyrl-CS"/>
              </w:rPr>
            </w:pPr>
            <w:r>
              <w:rPr>
                <w:b/>
                <w:lang w:val="sr-Cyrl-CS"/>
              </w:rPr>
              <w:t xml:space="preserve">Изјава о испуњености услова (попуњен, </w:t>
            </w:r>
            <w:r>
              <w:rPr>
                <w:b/>
                <w:lang w:val="ru-RU"/>
              </w:rPr>
              <w:t>потписан</w:t>
            </w:r>
            <w:r>
              <w:rPr>
                <w:b/>
                <w:lang w:val="sr-Cyrl-CS"/>
              </w:rPr>
              <w:t>, оверен Образац</w:t>
            </w:r>
            <w:r>
              <w:rPr>
                <w:b/>
                <w:spacing w:val="-4"/>
              </w:rPr>
              <w:t>IV</w:t>
            </w:r>
            <w:r>
              <w:rPr>
                <w:b/>
                <w:spacing w:val="-4"/>
                <w:lang w:val="ru-RU"/>
              </w:rPr>
              <w:t>-2,</w:t>
            </w:r>
            <w:r>
              <w:rPr>
                <w:b/>
              </w:rPr>
              <w:t>IV-2.1</w:t>
            </w:r>
            <w:r>
              <w:rPr>
                <w:b/>
                <w:spacing w:val="-4"/>
                <w:lang w:val="sr-Cyrl-CS"/>
              </w:rPr>
              <w:t>)</w:t>
            </w:r>
          </w:p>
        </w:tc>
        <w:tc>
          <w:tcPr>
            <w:tcW w:w="1701" w:type="dxa"/>
            <w:tcBorders>
              <w:top w:val="single" w:sz="4" w:space="0" w:color="auto"/>
              <w:left w:val="single" w:sz="4" w:space="0" w:color="auto"/>
              <w:bottom w:val="single" w:sz="4" w:space="0" w:color="auto"/>
              <w:right w:val="single" w:sz="4" w:space="0" w:color="auto"/>
            </w:tcBorders>
            <w:vAlign w:val="bottom"/>
          </w:tcPr>
          <w:p w:rsidR="00D4724F" w:rsidRDefault="00D4724F">
            <w:pPr>
              <w:spacing w:line="276" w:lineRule="auto"/>
              <w:jc w:val="center"/>
              <w:rPr>
                <w:lang w:val="ru-RU"/>
              </w:rPr>
            </w:pPr>
            <w:r>
              <w:rPr>
                <w:lang w:val="ru-RU"/>
              </w:rPr>
              <w:t>да не</w:t>
            </w:r>
          </w:p>
          <w:p w:rsidR="00D4724F" w:rsidRDefault="00D4724F">
            <w:pPr>
              <w:spacing w:line="276" w:lineRule="auto"/>
              <w:jc w:val="center"/>
              <w:rPr>
                <w:lang w:val="ru-RU"/>
              </w:rPr>
            </w:pPr>
          </w:p>
          <w:p w:rsidR="00D4724F" w:rsidRDefault="00D4724F">
            <w:pPr>
              <w:spacing w:line="276" w:lineRule="auto"/>
              <w:jc w:val="center"/>
              <w:rPr>
                <w:lang w:val="ru-RU"/>
              </w:rPr>
            </w:pPr>
          </w:p>
          <w:p w:rsidR="00D4724F" w:rsidRDefault="00D4724F">
            <w:pPr>
              <w:spacing w:line="276" w:lineRule="auto"/>
              <w:rPr>
                <w:lang w:val="ru-RU"/>
              </w:rPr>
            </w:pPr>
          </w:p>
          <w:p w:rsidR="00D4724F" w:rsidRDefault="00D4724F">
            <w:pPr>
              <w:spacing w:line="276" w:lineRule="auto"/>
              <w:jc w:val="center"/>
              <w:rPr>
                <w:lang w:val="ru-RU"/>
              </w:rPr>
            </w:pPr>
            <w:r>
              <w:rPr>
                <w:lang w:val="ru-RU"/>
              </w:rPr>
              <w:t>да не</w:t>
            </w:r>
          </w:p>
          <w:p w:rsidR="00D4724F" w:rsidRDefault="00D4724F">
            <w:pPr>
              <w:spacing w:line="276" w:lineRule="auto"/>
              <w:jc w:val="center"/>
              <w:rPr>
                <w:lang w:val="sr-Cyrl-CS"/>
              </w:rPr>
            </w:pPr>
          </w:p>
        </w:tc>
      </w:tr>
      <w:tr w:rsidR="00D4724F" w:rsidTr="00D4724F">
        <w:tc>
          <w:tcPr>
            <w:tcW w:w="675"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line="276" w:lineRule="auto"/>
              <w:jc w:val="center"/>
              <w:rPr>
                <w:lang w:val="sr-Cyrl-CS"/>
              </w:rPr>
            </w:pPr>
            <w:r>
              <w:rPr>
                <w:lang w:val="sr-Cyrl-CS"/>
              </w:rPr>
              <w:t>2</w:t>
            </w:r>
            <w:r>
              <w:t>.</w:t>
            </w:r>
          </w:p>
        </w:tc>
        <w:tc>
          <w:tcPr>
            <w:tcW w:w="7797" w:type="dxa"/>
            <w:tcBorders>
              <w:top w:val="single" w:sz="4" w:space="0" w:color="auto"/>
              <w:left w:val="single" w:sz="4" w:space="0" w:color="auto"/>
              <w:bottom w:val="single" w:sz="4" w:space="0" w:color="auto"/>
              <w:right w:val="single" w:sz="4" w:space="0" w:color="auto"/>
            </w:tcBorders>
            <w:hideMark/>
          </w:tcPr>
          <w:p w:rsidR="00D4724F" w:rsidRDefault="00D4724F">
            <w:pPr>
              <w:spacing w:line="276" w:lineRule="auto"/>
              <w:jc w:val="both"/>
              <w:rPr>
                <w:b/>
                <w:u w:val="single"/>
                <w:lang w:val="sr-Cyrl-CS"/>
              </w:rPr>
            </w:pPr>
            <w:r>
              <w:rPr>
                <w:b/>
                <w:u w:val="single"/>
                <w:lang w:val="sr-Cyrl-CS"/>
              </w:rPr>
              <w:t>Услов:</w:t>
            </w:r>
          </w:p>
          <w:p w:rsidR="00D4724F" w:rsidRDefault="00D4724F">
            <w:pPr>
              <w:spacing w:line="276" w:lineRule="auto"/>
              <w:jc w:val="both"/>
              <w:rPr>
                <w:lang w:val="sr-Cyrl-CS"/>
              </w:rPr>
            </w:pPr>
            <w:r>
              <w:rPr>
                <w:lang w:val="sr-Cyrl-C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4724F" w:rsidRDefault="00D4724F">
            <w:pPr>
              <w:autoSpaceDE w:val="0"/>
              <w:autoSpaceDN w:val="0"/>
              <w:adjustRightInd w:val="0"/>
              <w:spacing w:line="276" w:lineRule="auto"/>
              <w:jc w:val="both"/>
              <w:rPr>
                <w:b/>
                <w:u w:val="single"/>
                <w:lang w:val="ru-RU"/>
              </w:rPr>
            </w:pPr>
            <w:r>
              <w:rPr>
                <w:b/>
                <w:u w:val="single"/>
                <w:lang w:val="ru-RU"/>
              </w:rPr>
              <w:t>Доказ:</w:t>
            </w:r>
          </w:p>
          <w:p w:rsidR="00D4724F" w:rsidRDefault="00D4724F">
            <w:pPr>
              <w:spacing w:line="276" w:lineRule="auto"/>
              <w:jc w:val="both"/>
              <w:rPr>
                <w:lang w:val="sr-Cyrl-CS"/>
              </w:rPr>
            </w:pPr>
            <w:r>
              <w:rPr>
                <w:b/>
                <w:lang w:val="sr-Cyrl-CS"/>
              </w:rPr>
              <w:t xml:space="preserve">Изјава о испуњености услова (попуњен, </w:t>
            </w:r>
            <w:r>
              <w:rPr>
                <w:b/>
                <w:lang w:val="ru-RU"/>
              </w:rPr>
              <w:t>потписан</w:t>
            </w:r>
            <w:r>
              <w:rPr>
                <w:b/>
                <w:lang w:val="sr-Cyrl-CS"/>
              </w:rPr>
              <w:t>, оверен Образац</w:t>
            </w:r>
            <w:r>
              <w:rPr>
                <w:b/>
                <w:spacing w:val="-4"/>
              </w:rPr>
              <w:t>IV</w:t>
            </w:r>
            <w:r>
              <w:rPr>
                <w:b/>
                <w:spacing w:val="-4"/>
                <w:lang w:val="ru-RU"/>
              </w:rPr>
              <w:t xml:space="preserve">-2, </w:t>
            </w:r>
            <w:r>
              <w:rPr>
                <w:b/>
              </w:rPr>
              <w:t>IV-2.1</w:t>
            </w:r>
            <w:r>
              <w:rPr>
                <w:b/>
                <w:spacing w:val="-4"/>
                <w:lang w:val="sr-Cyrl-CS"/>
              </w:rPr>
              <w:t>)</w:t>
            </w:r>
          </w:p>
        </w:tc>
        <w:tc>
          <w:tcPr>
            <w:tcW w:w="1701" w:type="dxa"/>
            <w:tcBorders>
              <w:top w:val="single" w:sz="4" w:space="0" w:color="auto"/>
              <w:left w:val="single" w:sz="4" w:space="0" w:color="auto"/>
              <w:bottom w:val="single" w:sz="4" w:space="0" w:color="auto"/>
              <w:right w:val="single" w:sz="4" w:space="0" w:color="auto"/>
            </w:tcBorders>
            <w:vAlign w:val="bottom"/>
          </w:tcPr>
          <w:p w:rsidR="00D4724F" w:rsidRDefault="00D4724F">
            <w:pPr>
              <w:spacing w:line="276" w:lineRule="auto"/>
              <w:jc w:val="center"/>
              <w:rPr>
                <w:lang w:val="ru-RU"/>
              </w:rPr>
            </w:pPr>
          </w:p>
          <w:p w:rsidR="00D4724F" w:rsidRDefault="00D4724F">
            <w:pPr>
              <w:spacing w:line="276" w:lineRule="auto"/>
              <w:rPr>
                <w:lang w:val="ru-RU"/>
              </w:rPr>
            </w:pPr>
            <w:r>
              <w:rPr>
                <w:lang w:val="ru-RU"/>
              </w:rPr>
              <w:t xml:space="preserve">     да         не</w:t>
            </w:r>
          </w:p>
          <w:p w:rsidR="00D4724F" w:rsidRDefault="00D4724F">
            <w:pPr>
              <w:spacing w:line="276" w:lineRule="auto"/>
              <w:jc w:val="center"/>
              <w:rPr>
                <w:lang w:val="ru-RU"/>
              </w:rPr>
            </w:pPr>
          </w:p>
          <w:p w:rsidR="00D4724F" w:rsidRDefault="00D4724F">
            <w:pPr>
              <w:spacing w:line="276" w:lineRule="auto"/>
              <w:jc w:val="center"/>
              <w:rPr>
                <w:lang w:val="ru-RU"/>
              </w:rPr>
            </w:pPr>
          </w:p>
          <w:p w:rsidR="00D4724F" w:rsidRDefault="00D4724F">
            <w:pPr>
              <w:spacing w:line="276" w:lineRule="auto"/>
              <w:jc w:val="center"/>
              <w:rPr>
                <w:lang w:val="ru-RU"/>
              </w:rPr>
            </w:pPr>
          </w:p>
          <w:p w:rsidR="00D4724F" w:rsidRDefault="00D4724F">
            <w:pPr>
              <w:spacing w:line="276" w:lineRule="auto"/>
              <w:jc w:val="center"/>
              <w:rPr>
                <w:lang w:val="ru-RU"/>
              </w:rPr>
            </w:pPr>
          </w:p>
          <w:p w:rsidR="00D4724F" w:rsidRDefault="00D4724F">
            <w:pPr>
              <w:spacing w:line="276" w:lineRule="auto"/>
              <w:jc w:val="center"/>
              <w:rPr>
                <w:lang w:val="ru-RU"/>
              </w:rPr>
            </w:pPr>
          </w:p>
          <w:p w:rsidR="00D4724F" w:rsidRDefault="00D4724F">
            <w:pPr>
              <w:spacing w:line="276" w:lineRule="auto"/>
              <w:jc w:val="center"/>
              <w:rPr>
                <w:lang w:val="ru-RU"/>
              </w:rPr>
            </w:pPr>
            <w:r>
              <w:rPr>
                <w:lang w:val="ru-RU"/>
              </w:rPr>
              <w:t>да не</w:t>
            </w:r>
          </w:p>
          <w:p w:rsidR="00D4724F" w:rsidRDefault="00D4724F">
            <w:pPr>
              <w:spacing w:line="276" w:lineRule="auto"/>
              <w:rPr>
                <w:lang w:val="sr-Cyrl-CS"/>
              </w:rPr>
            </w:pPr>
          </w:p>
        </w:tc>
      </w:tr>
      <w:tr w:rsidR="00D4724F" w:rsidTr="00D4724F">
        <w:tc>
          <w:tcPr>
            <w:tcW w:w="675"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line="276" w:lineRule="auto"/>
              <w:jc w:val="center"/>
              <w:rPr>
                <w:lang w:val="sr-Cyrl-CS"/>
              </w:rPr>
            </w:pPr>
            <w:r>
              <w:rPr>
                <w:lang w:val="sr-Cyrl-CS"/>
              </w:rPr>
              <w:t>3.</w:t>
            </w:r>
          </w:p>
        </w:tc>
        <w:tc>
          <w:tcPr>
            <w:tcW w:w="7797" w:type="dxa"/>
            <w:tcBorders>
              <w:top w:val="single" w:sz="4" w:space="0" w:color="auto"/>
              <w:left w:val="single" w:sz="4" w:space="0" w:color="auto"/>
              <w:bottom w:val="single" w:sz="4" w:space="0" w:color="auto"/>
              <w:right w:val="single" w:sz="4" w:space="0" w:color="auto"/>
            </w:tcBorders>
            <w:hideMark/>
          </w:tcPr>
          <w:p w:rsidR="00D4724F" w:rsidRDefault="00D4724F">
            <w:pPr>
              <w:spacing w:line="276" w:lineRule="auto"/>
              <w:jc w:val="both"/>
              <w:rPr>
                <w:b/>
                <w:u w:val="single"/>
                <w:lang w:val="sr-Cyrl-CS"/>
              </w:rPr>
            </w:pPr>
            <w:r>
              <w:rPr>
                <w:b/>
                <w:u w:val="single"/>
                <w:lang w:val="sr-Cyrl-CS"/>
              </w:rPr>
              <w:t>Услов:</w:t>
            </w:r>
          </w:p>
          <w:p w:rsidR="00D4724F" w:rsidRDefault="00D4724F">
            <w:pPr>
              <w:spacing w:line="276" w:lineRule="auto"/>
              <w:jc w:val="both"/>
              <w:rPr>
                <w:lang w:val="ru-RU"/>
              </w:rPr>
            </w:pPr>
            <w:r>
              <w:rPr>
                <w:lang w:val="ru-RU"/>
              </w:rPr>
              <w:t>Даје измирио доспеле порезе и друге јавне дажбине у складу са прописима Републике Србије или стране државе када има седиште на њеној територији;</w:t>
            </w:r>
          </w:p>
          <w:p w:rsidR="00D4724F" w:rsidRDefault="00D4724F">
            <w:pPr>
              <w:spacing w:line="276" w:lineRule="auto"/>
              <w:jc w:val="both"/>
              <w:rPr>
                <w:lang w:val="sr-Cyrl-CS"/>
              </w:rPr>
            </w:pPr>
            <w:r>
              <w:rPr>
                <w:b/>
                <w:lang w:val="sr-Cyrl-CS"/>
              </w:rPr>
              <w:t xml:space="preserve">Уколико </w:t>
            </w:r>
            <w:r>
              <w:rPr>
                <w:lang w:val="sr-Cyrl-CS"/>
              </w:rPr>
              <w:t>се понуђач налази у поступку приватизације доставља потврду надлежног органа да се налази у поступку приватизације –потврда коју је издала Агенција за приватизацију.</w:t>
            </w:r>
          </w:p>
          <w:p w:rsidR="00D4724F" w:rsidRDefault="00D4724F">
            <w:pPr>
              <w:suppressAutoHyphens/>
              <w:spacing w:line="100" w:lineRule="atLeast"/>
              <w:jc w:val="both"/>
              <w:rPr>
                <w:b/>
                <w:u w:val="single"/>
                <w:lang w:val="ru-RU"/>
              </w:rPr>
            </w:pPr>
            <w:r>
              <w:rPr>
                <w:b/>
                <w:u w:val="single"/>
                <w:lang w:val="ru-RU"/>
              </w:rPr>
              <w:t xml:space="preserve">Доказ: </w:t>
            </w:r>
          </w:p>
          <w:p w:rsidR="00D4724F" w:rsidRDefault="00D4724F">
            <w:pPr>
              <w:tabs>
                <w:tab w:val="left" w:pos="2052"/>
                <w:tab w:val="left" w:pos="3132"/>
                <w:tab w:val="left" w:pos="3312"/>
              </w:tabs>
              <w:autoSpaceDE w:val="0"/>
              <w:autoSpaceDN w:val="0"/>
              <w:adjustRightInd w:val="0"/>
              <w:spacing w:line="276" w:lineRule="auto"/>
              <w:jc w:val="both"/>
              <w:rPr>
                <w:b/>
                <w:spacing w:val="-4"/>
                <w:lang w:val="sr-Cyrl-CS"/>
              </w:rPr>
            </w:pPr>
            <w:r>
              <w:rPr>
                <w:b/>
                <w:lang w:val="sr-Cyrl-CS"/>
              </w:rPr>
              <w:t xml:space="preserve">Изјава о испуњености услова (попуњен, </w:t>
            </w:r>
            <w:r>
              <w:rPr>
                <w:b/>
                <w:lang w:val="ru-RU"/>
              </w:rPr>
              <w:t>потписан</w:t>
            </w:r>
            <w:r>
              <w:rPr>
                <w:b/>
                <w:lang w:val="sr-Cyrl-CS"/>
              </w:rPr>
              <w:t>, оверен образац</w:t>
            </w:r>
            <w:r>
              <w:rPr>
                <w:b/>
                <w:spacing w:val="-4"/>
              </w:rPr>
              <w:t>IV</w:t>
            </w:r>
            <w:r>
              <w:rPr>
                <w:b/>
                <w:spacing w:val="-4"/>
                <w:lang w:val="ru-RU"/>
              </w:rPr>
              <w:t xml:space="preserve">-2, </w:t>
            </w:r>
            <w:r>
              <w:rPr>
                <w:b/>
              </w:rPr>
              <w:t>IV-2.1</w:t>
            </w:r>
            <w:r>
              <w:rPr>
                <w:b/>
                <w:spacing w:val="-4"/>
                <w:lang w:val="sr-Cyrl-CS"/>
              </w:rPr>
              <w:t>)</w:t>
            </w:r>
          </w:p>
        </w:tc>
        <w:tc>
          <w:tcPr>
            <w:tcW w:w="1701" w:type="dxa"/>
            <w:tcBorders>
              <w:top w:val="single" w:sz="4" w:space="0" w:color="auto"/>
              <w:left w:val="single" w:sz="4" w:space="0" w:color="auto"/>
              <w:bottom w:val="single" w:sz="4" w:space="0" w:color="auto"/>
              <w:right w:val="single" w:sz="4" w:space="0" w:color="auto"/>
            </w:tcBorders>
            <w:vAlign w:val="bottom"/>
          </w:tcPr>
          <w:p w:rsidR="00D4724F" w:rsidRDefault="00D4724F">
            <w:pPr>
              <w:spacing w:line="276" w:lineRule="auto"/>
              <w:rPr>
                <w:lang w:val="ru-RU"/>
              </w:rPr>
            </w:pPr>
          </w:p>
          <w:p w:rsidR="00D4724F" w:rsidRDefault="00D4724F">
            <w:pPr>
              <w:spacing w:line="276" w:lineRule="auto"/>
              <w:jc w:val="center"/>
              <w:rPr>
                <w:lang w:val="ru-RU"/>
              </w:rPr>
            </w:pPr>
          </w:p>
          <w:p w:rsidR="00D4724F" w:rsidRDefault="00D4724F">
            <w:pPr>
              <w:spacing w:line="276" w:lineRule="auto"/>
              <w:jc w:val="center"/>
              <w:rPr>
                <w:lang w:val="ru-RU"/>
              </w:rPr>
            </w:pPr>
          </w:p>
          <w:p w:rsidR="00D4724F" w:rsidRDefault="00D4724F">
            <w:pPr>
              <w:spacing w:line="276" w:lineRule="auto"/>
              <w:jc w:val="center"/>
              <w:rPr>
                <w:lang w:val="ru-RU"/>
              </w:rPr>
            </w:pPr>
            <w:r>
              <w:rPr>
                <w:lang w:val="ru-RU"/>
              </w:rPr>
              <w:t>да не</w:t>
            </w:r>
          </w:p>
          <w:p w:rsidR="00D4724F" w:rsidRDefault="00D4724F">
            <w:pPr>
              <w:spacing w:line="276" w:lineRule="auto"/>
              <w:jc w:val="center"/>
              <w:rPr>
                <w:lang w:val="ru-RU"/>
              </w:rPr>
            </w:pPr>
          </w:p>
          <w:p w:rsidR="00D4724F" w:rsidRDefault="00D4724F">
            <w:pPr>
              <w:spacing w:line="276" w:lineRule="auto"/>
              <w:jc w:val="center"/>
              <w:rPr>
                <w:lang w:val="ru-RU"/>
              </w:rPr>
            </w:pPr>
          </w:p>
          <w:p w:rsidR="00D4724F" w:rsidRDefault="00D4724F">
            <w:pPr>
              <w:spacing w:line="276" w:lineRule="auto"/>
              <w:jc w:val="center"/>
              <w:rPr>
                <w:lang w:val="ru-RU"/>
              </w:rPr>
            </w:pPr>
          </w:p>
          <w:p w:rsidR="00D4724F" w:rsidRDefault="00D4724F">
            <w:pPr>
              <w:tabs>
                <w:tab w:val="left" w:pos="930"/>
              </w:tabs>
              <w:spacing w:line="276" w:lineRule="auto"/>
              <w:jc w:val="center"/>
              <w:rPr>
                <w:lang w:val="ru-RU"/>
              </w:rPr>
            </w:pPr>
          </w:p>
          <w:p w:rsidR="00D4724F" w:rsidRDefault="00D4724F">
            <w:pPr>
              <w:spacing w:line="276" w:lineRule="auto"/>
              <w:jc w:val="center"/>
              <w:rPr>
                <w:lang w:val="ru-RU"/>
              </w:rPr>
            </w:pPr>
            <w:r>
              <w:rPr>
                <w:lang w:val="ru-RU"/>
              </w:rPr>
              <w:t>да не</w:t>
            </w:r>
          </w:p>
          <w:p w:rsidR="00D4724F" w:rsidRDefault="00D4724F">
            <w:pPr>
              <w:spacing w:line="276" w:lineRule="auto"/>
              <w:jc w:val="center"/>
              <w:rPr>
                <w:lang w:val="sr-Cyrl-CS"/>
              </w:rPr>
            </w:pPr>
          </w:p>
        </w:tc>
      </w:tr>
      <w:tr w:rsidR="00D4724F" w:rsidTr="00D4724F">
        <w:trPr>
          <w:trHeight w:val="469"/>
        </w:trPr>
        <w:tc>
          <w:tcPr>
            <w:tcW w:w="10173" w:type="dxa"/>
            <w:gridSpan w:val="3"/>
            <w:tcBorders>
              <w:top w:val="single" w:sz="4" w:space="0" w:color="auto"/>
              <w:left w:val="single" w:sz="4" w:space="0" w:color="auto"/>
              <w:bottom w:val="single" w:sz="4" w:space="0" w:color="auto"/>
              <w:right w:val="single" w:sz="4" w:space="0" w:color="auto"/>
            </w:tcBorders>
            <w:vAlign w:val="center"/>
            <w:hideMark/>
          </w:tcPr>
          <w:p w:rsidR="00D4724F" w:rsidRDefault="00D4724F">
            <w:pPr>
              <w:spacing w:line="276" w:lineRule="auto"/>
              <w:jc w:val="center"/>
              <w:rPr>
                <w:lang w:val="sr-Cyrl-CS"/>
              </w:rPr>
            </w:pPr>
            <w:r>
              <w:rPr>
                <w:b/>
                <w:lang w:val="ru-RU"/>
              </w:rPr>
              <w:t>Остали обавезни елементи конкурсне документације које понуђач доставља уз понуду</w:t>
            </w:r>
          </w:p>
        </w:tc>
      </w:tr>
      <w:tr w:rsidR="00D4724F" w:rsidTr="00D4724F">
        <w:tc>
          <w:tcPr>
            <w:tcW w:w="675"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line="276" w:lineRule="auto"/>
              <w:jc w:val="center"/>
              <w:rPr>
                <w:lang w:val="sr-Cyrl-CS"/>
              </w:rPr>
            </w:pPr>
            <w:r>
              <w:rPr>
                <w:lang w:val="sr-Cyrl-CS"/>
              </w:rPr>
              <w:t>4.</w:t>
            </w:r>
          </w:p>
        </w:tc>
        <w:tc>
          <w:tcPr>
            <w:tcW w:w="7797" w:type="dxa"/>
            <w:tcBorders>
              <w:top w:val="single" w:sz="4" w:space="0" w:color="auto"/>
              <w:left w:val="single" w:sz="4" w:space="0" w:color="auto"/>
              <w:bottom w:val="single" w:sz="4" w:space="0" w:color="auto"/>
              <w:right w:val="single" w:sz="4" w:space="0" w:color="auto"/>
            </w:tcBorders>
            <w:hideMark/>
          </w:tcPr>
          <w:p w:rsidR="00D4724F" w:rsidRDefault="00D4724F">
            <w:pPr>
              <w:tabs>
                <w:tab w:val="left" w:pos="7275"/>
                <w:tab w:val="left" w:pos="7500"/>
              </w:tabs>
              <w:spacing w:line="276" w:lineRule="auto"/>
              <w:rPr>
                <w:b/>
                <w:u w:val="single"/>
                <w:lang w:val="sr-Cyrl-CS"/>
              </w:rPr>
            </w:pPr>
            <w:r>
              <w:rPr>
                <w:b/>
                <w:u w:val="single"/>
                <w:lang w:val="sr-Cyrl-CS"/>
              </w:rPr>
              <w:t>Додатни услов:</w:t>
            </w:r>
          </w:p>
          <w:p w:rsidR="00D4724F" w:rsidRDefault="00D4724F">
            <w:pPr>
              <w:spacing w:line="276" w:lineRule="auto"/>
              <w:ind w:left="720"/>
              <w:jc w:val="both"/>
              <w:rPr>
                <w:i/>
              </w:rPr>
            </w:pPr>
            <w:r>
              <w:rPr>
                <w:i/>
              </w:rPr>
              <w:t>Услов:</w:t>
            </w:r>
          </w:p>
          <w:p w:rsidR="00D4724F" w:rsidRDefault="00D4724F">
            <w:pPr>
              <w:numPr>
                <w:ilvl w:val="0"/>
                <w:numId w:val="22"/>
              </w:numPr>
              <w:spacing w:line="276" w:lineRule="auto"/>
              <w:jc w:val="both"/>
              <w:rPr>
                <w:lang w:val="sr-Cyrl-BA"/>
              </w:rPr>
            </w:pPr>
            <w:r>
              <w:t xml:space="preserve">да је понуђач овлашћен од стране </w:t>
            </w:r>
            <w:r>
              <w:rPr>
                <w:lang w:val="sr-Cyrl-BA"/>
              </w:rPr>
              <w:t>произвођача за продају предметних добара дефинисаних техничком спецификацијом  ЈН број 1.1.</w:t>
            </w:r>
            <w:r w:rsidR="00B42B98">
              <w:rPr>
                <w:lang w:val="sr-Cyrl-BA"/>
              </w:rPr>
              <w:t>26</w:t>
            </w:r>
            <w:r>
              <w:rPr>
                <w:lang w:val="sr-Cyrl-BA"/>
              </w:rPr>
              <w:t>-Д/</w:t>
            </w:r>
            <w:r w:rsidR="00B42B98">
              <w:rPr>
                <w:lang w:val="sr-Cyrl-BA"/>
              </w:rPr>
              <w:t>20</w:t>
            </w:r>
            <w:r>
              <w:rPr>
                <w:lang w:val="sr-Cyrl-BA"/>
              </w:rPr>
              <w:t xml:space="preserve">, Наручиоца КЈП „Ђунис“ Уб; да понуђач има обучено особље, техничаре и сервисере редовно обучаване  </w:t>
            </w:r>
            <w:r w:rsidR="003B14E9">
              <w:rPr>
                <w:lang w:val="sr-Cyrl-BA"/>
              </w:rPr>
              <w:t>у сервисном систему произвођача;</w:t>
            </w:r>
            <w:r>
              <w:rPr>
                <w:lang w:val="sr-Cyrl-BA"/>
              </w:rPr>
              <w:t xml:space="preserve"> да понуђач поседује залихе и резервне делове; да понуђач поседује овлашћени сервис.</w:t>
            </w:r>
          </w:p>
          <w:p w:rsidR="00D4724F" w:rsidRDefault="00D4724F">
            <w:pPr>
              <w:tabs>
                <w:tab w:val="left" w:pos="900"/>
              </w:tabs>
              <w:spacing w:line="276" w:lineRule="auto"/>
              <w:ind w:left="720"/>
              <w:jc w:val="both"/>
              <w:rPr>
                <w:b/>
                <w:u w:val="single"/>
                <w:lang w:val="sr-Cyrl-CS"/>
              </w:rPr>
            </w:pPr>
            <w:r>
              <w:rPr>
                <w:b/>
                <w:u w:val="single"/>
              </w:rPr>
              <w:lastRenderedPageBreak/>
              <w:t>Доказ:</w:t>
            </w:r>
          </w:p>
          <w:p w:rsidR="00D4724F" w:rsidRDefault="00D4724F">
            <w:pPr>
              <w:pStyle w:val="ListParagraph"/>
              <w:numPr>
                <w:ilvl w:val="0"/>
                <w:numId w:val="22"/>
              </w:numPr>
              <w:spacing w:after="240" w:line="276" w:lineRule="auto"/>
              <w:contextualSpacing/>
              <w:jc w:val="both"/>
              <w:rPr>
                <w:lang w:val="sr-Cyrl-BA"/>
              </w:rPr>
            </w:pPr>
            <w:r>
              <w:rPr>
                <w:lang w:val="sr-Cyrl-BA"/>
              </w:rPr>
              <w:t>потврда произвођача да је</w:t>
            </w:r>
            <w:r>
              <w:t>:</w:t>
            </w:r>
            <w:r>
              <w:rPr>
                <w:lang w:val="sr-Cyrl-BA"/>
              </w:rPr>
              <w:t>понуђач::</w:t>
            </w:r>
          </w:p>
          <w:p w:rsidR="00D4724F" w:rsidRDefault="00D4724F">
            <w:pPr>
              <w:pStyle w:val="ListParagraph"/>
              <w:numPr>
                <w:ilvl w:val="0"/>
                <w:numId w:val="22"/>
              </w:numPr>
              <w:spacing w:after="240" w:line="276" w:lineRule="auto"/>
              <w:contextualSpacing/>
              <w:jc w:val="both"/>
              <w:rPr>
                <w:lang w:val="sr-Cyrl-BA"/>
              </w:rPr>
            </w:pPr>
            <w:r>
              <w:rPr>
                <w:lang w:val="sr-Cyrl-BA"/>
              </w:rPr>
              <w:t>овлашћен за продају предметних добара дефинисаних техничком спецификацијом</w:t>
            </w:r>
            <w:r>
              <w:t>ЈН број 1.1.</w:t>
            </w:r>
            <w:r w:rsidR="00B42B98">
              <w:t>26</w:t>
            </w:r>
            <w:r>
              <w:t>-Д/</w:t>
            </w:r>
            <w:r w:rsidR="00B42B98">
              <w:t>20</w:t>
            </w:r>
            <w:r>
              <w:rPr>
                <w:lang w:val="sr-Cyrl-BA"/>
              </w:rPr>
              <w:t>, Наручиоца КЈП „Ђунис“ Уб,</w:t>
            </w:r>
          </w:p>
          <w:p w:rsidR="00D4724F" w:rsidRDefault="00D4724F">
            <w:pPr>
              <w:pStyle w:val="ListParagraph"/>
              <w:numPr>
                <w:ilvl w:val="0"/>
                <w:numId w:val="22"/>
              </w:numPr>
              <w:spacing w:after="240" w:line="276" w:lineRule="auto"/>
              <w:contextualSpacing/>
              <w:jc w:val="both"/>
              <w:rPr>
                <w:lang w:val="sr-Cyrl-BA"/>
              </w:rPr>
            </w:pPr>
            <w:r>
              <w:rPr>
                <w:lang w:val="sr-Cyrl-BA"/>
              </w:rPr>
              <w:t>да има обучено особље, техничаре и сервисере  редовно обучавае у сервисном систему произвођача,</w:t>
            </w:r>
          </w:p>
          <w:p w:rsidR="00D4724F" w:rsidRDefault="00D4724F">
            <w:pPr>
              <w:pStyle w:val="ListParagraph"/>
              <w:numPr>
                <w:ilvl w:val="0"/>
                <w:numId w:val="22"/>
              </w:numPr>
              <w:spacing w:after="240" w:line="276" w:lineRule="auto"/>
              <w:contextualSpacing/>
              <w:jc w:val="both"/>
              <w:rPr>
                <w:lang w:val="sr-Cyrl-BA"/>
              </w:rPr>
            </w:pPr>
            <w:r>
              <w:rPr>
                <w:lang w:val="sr-Cyrl-BA"/>
              </w:rPr>
              <w:t>да поседује залихе и резервне делове</w:t>
            </w:r>
          </w:p>
          <w:p w:rsidR="00D4724F" w:rsidRDefault="00D4724F">
            <w:pPr>
              <w:pStyle w:val="ListParagraph"/>
              <w:numPr>
                <w:ilvl w:val="0"/>
                <w:numId w:val="22"/>
              </w:numPr>
              <w:spacing w:after="240" w:line="276" w:lineRule="auto"/>
              <w:contextualSpacing/>
              <w:jc w:val="both"/>
              <w:rPr>
                <w:lang w:val="sr-Cyrl-BA"/>
              </w:rPr>
            </w:pPr>
            <w:r>
              <w:rPr>
                <w:lang w:val="sr-Cyrl-BA"/>
              </w:rPr>
              <w:t xml:space="preserve">да поседује овлашћени сервис </w:t>
            </w:r>
          </w:p>
          <w:p w:rsidR="00D4724F" w:rsidRDefault="00D4724F">
            <w:pPr>
              <w:pStyle w:val="ListParagraph"/>
              <w:spacing w:after="240" w:line="276" w:lineRule="auto"/>
              <w:contextualSpacing/>
              <w:jc w:val="both"/>
              <w:rPr>
                <w:lang w:val="sr-Cyrl-BA"/>
              </w:rPr>
            </w:pPr>
            <w:r>
              <w:rPr>
                <w:lang w:val="sr-Cyrl-BA"/>
              </w:rPr>
              <w:t xml:space="preserve">Потврда се доставља у неовереној копији, на српском или енглеском језику, потписана и оверена печатом од стране овлашћеног лица произвођача. </w:t>
            </w:r>
          </w:p>
          <w:p w:rsidR="00D4724F" w:rsidRDefault="00D4724F">
            <w:pPr>
              <w:pStyle w:val="ListParagraph"/>
              <w:spacing w:after="240" w:line="276" w:lineRule="auto"/>
              <w:contextualSpacing/>
              <w:jc w:val="both"/>
            </w:pPr>
            <w:r>
              <w:rPr>
                <w:lang w:val="sr-Cyrl-BA"/>
              </w:rPr>
              <w:t>Уколико је потврда на неком другом страном језику, уз тражени доказ доставити и оверен превод од стране овлашћеног судског тумача.</w:t>
            </w:r>
          </w:p>
        </w:tc>
        <w:tc>
          <w:tcPr>
            <w:tcW w:w="1701" w:type="dxa"/>
            <w:tcBorders>
              <w:top w:val="single" w:sz="4" w:space="0" w:color="auto"/>
              <w:left w:val="single" w:sz="4" w:space="0" w:color="auto"/>
              <w:bottom w:val="single" w:sz="4" w:space="0" w:color="auto"/>
              <w:right w:val="single" w:sz="4" w:space="0" w:color="auto"/>
            </w:tcBorders>
            <w:vAlign w:val="center"/>
          </w:tcPr>
          <w:p w:rsidR="00D4724F" w:rsidRDefault="00D4724F">
            <w:pPr>
              <w:spacing w:line="276" w:lineRule="auto"/>
              <w:jc w:val="center"/>
              <w:rPr>
                <w:lang w:val="ru-RU"/>
              </w:rPr>
            </w:pPr>
          </w:p>
          <w:p w:rsidR="00D4724F" w:rsidRDefault="00D4724F">
            <w:pPr>
              <w:spacing w:line="276" w:lineRule="auto"/>
              <w:jc w:val="center"/>
              <w:rPr>
                <w:lang w:val="ru-RU"/>
              </w:rPr>
            </w:pPr>
          </w:p>
          <w:p w:rsidR="00D4724F" w:rsidRDefault="00D4724F">
            <w:pPr>
              <w:spacing w:line="276" w:lineRule="auto"/>
              <w:jc w:val="center"/>
              <w:rPr>
                <w:lang w:val="ru-RU"/>
              </w:rPr>
            </w:pPr>
          </w:p>
          <w:p w:rsidR="00D4724F" w:rsidRDefault="00D4724F">
            <w:pPr>
              <w:spacing w:line="276" w:lineRule="auto"/>
              <w:jc w:val="center"/>
              <w:rPr>
                <w:lang w:val="ru-RU"/>
              </w:rPr>
            </w:pPr>
          </w:p>
          <w:p w:rsidR="00D4724F" w:rsidRDefault="00D4724F">
            <w:pPr>
              <w:spacing w:line="276" w:lineRule="auto"/>
              <w:jc w:val="center"/>
              <w:rPr>
                <w:lang w:val="ru-RU"/>
              </w:rPr>
            </w:pPr>
          </w:p>
          <w:p w:rsidR="00D4724F" w:rsidRDefault="00D4724F">
            <w:pPr>
              <w:spacing w:line="276" w:lineRule="auto"/>
              <w:jc w:val="center"/>
              <w:rPr>
                <w:lang w:val="ru-RU"/>
              </w:rPr>
            </w:pPr>
          </w:p>
          <w:p w:rsidR="00D4724F" w:rsidRDefault="00D4724F">
            <w:pPr>
              <w:spacing w:line="276" w:lineRule="auto"/>
              <w:jc w:val="center"/>
              <w:rPr>
                <w:lang w:val="ru-RU"/>
              </w:rPr>
            </w:pPr>
            <w:r>
              <w:rPr>
                <w:lang w:val="ru-RU"/>
              </w:rPr>
              <w:t>да не</w:t>
            </w:r>
          </w:p>
          <w:p w:rsidR="00D4724F" w:rsidRDefault="00D4724F">
            <w:pPr>
              <w:spacing w:line="276" w:lineRule="auto"/>
              <w:jc w:val="center"/>
              <w:rPr>
                <w:lang w:val="ru-RU"/>
              </w:rPr>
            </w:pPr>
          </w:p>
          <w:p w:rsidR="00D4724F" w:rsidRDefault="00D4724F">
            <w:pPr>
              <w:spacing w:line="276" w:lineRule="auto"/>
              <w:jc w:val="center"/>
              <w:rPr>
                <w:lang w:val="ru-RU"/>
              </w:rPr>
            </w:pPr>
          </w:p>
          <w:p w:rsidR="00D4724F" w:rsidRDefault="00D4724F">
            <w:pPr>
              <w:spacing w:line="276" w:lineRule="auto"/>
              <w:jc w:val="center"/>
              <w:rPr>
                <w:lang w:val="ru-RU"/>
              </w:rPr>
            </w:pPr>
          </w:p>
          <w:p w:rsidR="00D4724F" w:rsidRDefault="00D4724F">
            <w:pPr>
              <w:spacing w:line="276" w:lineRule="auto"/>
              <w:jc w:val="center"/>
              <w:rPr>
                <w:lang w:val="ru-RU"/>
              </w:rPr>
            </w:pPr>
          </w:p>
          <w:p w:rsidR="00D4724F" w:rsidRDefault="00D4724F">
            <w:pPr>
              <w:spacing w:line="276" w:lineRule="auto"/>
              <w:jc w:val="center"/>
              <w:rPr>
                <w:lang w:val="ru-RU"/>
              </w:rPr>
            </w:pPr>
          </w:p>
          <w:p w:rsidR="00D4724F" w:rsidRDefault="00D4724F">
            <w:pPr>
              <w:spacing w:line="276" w:lineRule="auto"/>
              <w:jc w:val="center"/>
              <w:rPr>
                <w:lang w:val="ru-RU"/>
              </w:rPr>
            </w:pPr>
          </w:p>
          <w:p w:rsidR="00D4724F" w:rsidRDefault="00D4724F">
            <w:pPr>
              <w:spacing w:line="276" w:lineRule="auto"/>
              <w:jc w:val="center"/>
              <w:rPr>
                <w:lang w:val="ru-RU"/>
              </w:rPr>
            </w:pPr>
          </w:p>
          <w:p w:rsidR="00D4724F" w:rsidRDefault="00D4724F">
            <w:pPr>
              <w:spacing w:line="276" w:lineRule="auto"/>
              <w:jc w:val="center"/>
              <w:rPr>
                <w:lang w:val="ru-RU"/>
              </w:rPr>
            </w:pPr>
          </w:p>
          <w:p w:rsidR="00D4724F" w:rsidRDefault="00D4724F">
            <w:pPr>
              <w:spacing w:line="276" w:lineRule="auto"/>
              <w:jc w:val="center"/>
              <w:rPr>
                <w:lang w:val="ru-RU"/>
              </w:rPr>
            </w:pPr>
          </w:p>
          <w:p w:rsidR="00D4724F" w:rsidRDefault="00D4724F">
            <w:pPr>
              <w:spacing w:line="276" w:lineRule="auto"/>
            </w:pPr>
          </w:p>
        </w:tc>
      </w:tr>
      <w:tr w:rsidR="00D4724F" w:rsidTr="00D4724F">
        <w:tc>
          <w:tcPr>
            <w:tcW w:w="675"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line="276" w:lineRule="auto"/>
              <w:jc w:val="center"/>
              <w:rPr>
                <w:lang w:val="sr-Cyrl-CS"/>
              </w:rPr>
            </w:pPr>
            <w:r>
              <w:rPr>
                <w:lang w:val="sr-Cyrl-CS"/>
              </w:rPr>
              <w:lastRenderedPageBreak/>
              <w:t>5.</w:t>
            </w:r>
          </w:p>
        </w:tc>
        <w:tc>
          <w:tcPr>
            <w:tcW w:w="7797" w:type="dxa"/>
            <w:tcBorders>
              <w:top w:val="single" w:sz="4" w:space="0" w:color="auto"/>
              <w:left w:val="single" w:sz="4" w:space="0" w:color="auto"/>
              <w:bottom w:val="single" w:sz="4" w:space="0" w:color="auto"/>
              <w:right w:val="single" w:sz="4" w:space="0" w:color="auto"/>
            </w:tcBorders>
            <w:hideMark/>
          </w:tcPr>
          <w:p w:rsidR="00D4724F" w:rsidRDefault="00D4724F">
            <w:pPr>
              <w:spacing w:line="276" w:lineRule="auto"/>
              <w:rPr>
                <w:lang w:val="ru-RU"/>
              </w:rPr>
            </w:pPr>
            <w:r>
              <w:rPr>
                <w:lang w:val="ru-RU"/>
              </w:rPr>
              <w:t>Образац понуде</w:t>
            </w:r>
          </w:p>
          <w:p w:rsidR="00D4724F" w:rsidRDefault="00D4724F">
            <w:pPr>
              <w:spacing w:line="276" w:lineRule="auto"/>
              <w:rPr>
                <w:b/>
                <w:u w:val="single"/>
                <w:lang w:val="ru-RU"/>
              </w:rPr>
            </w:pPr>
            <w:r>
              <w:rPr>
                <w:b/>
                <w:u w:val="single"/>
                <w:lang w:val="ru-RU"/>
              </w:rPr>
              <w:t xml:space="preserve">Доказ: </w:t>
            </w:r>
          </w:p>
          <w:p w:rsidR="00D4724F" w:rsidRDefault="00D4724F">
            <w:pPr>
              <w:tabs>
                <w:tab w:val="num" w:pos="0"/>
              </w:tabs>
              <w:spacing w:line="276" w:lineRule="auto"/>
              <w:rPr>
                <w:bCs/>
              </w:rPr>
            </w:pPr>
            <w:r>
              <w:rPr>
                <w:bCs/>
                <w:lang w:val="sr-Cyrl-CS"/>
              </w:rPr>
              <w:t xml:space="preserve">попуњени, печатом оверени и потписани </w:t>
            </w:r>
            <w:r>
              <w:rPr>
                <w:bCs/>
              </w:rPr>
              <w:t>обр</w:t>
            </w:r>
            <w:r>
              <w:rPr>
                <w:bCs/>
                <w:lang w:val="sr-Cyrl-CS"/>
              </w:rPr>
              <w:t>асци</w:t>
            </w:r>
            <w:r>
              <w:rPr>
                <w:bCs/>
              </w:rPr>
              <w:t xml:space="preserve"> III-1; III-2; III-3</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line="276" w:lineRule="auto"/>
              <w:jc w:val="center"/>
              <w:rPr>
                <w:lang w:val="ru-RU"/>
              </w:rPr>
            </w:pPr>
            <w:r>
              <w:rPr>
                <w:lang w:val="ru-RU"/>
              </w:rPr>
              <w:t>да не</w:t>
            </w:r>
          </w:p>
        </w:tc>
      </w:tr>
      <w:tr w:rsidR="00D4724F" w:rsidTr="00D4724F">
        <w:tc>
          <w:tcPr>
            <w:tcW w:w="675"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line="276" w:lineRule="auto"/>
              <w:jc w:val="center"/>
              <w:rPr>
                <w:lang w:val="sr-Cyrl-CS"/>
              </w:rPr>
            </w:pPr>
            <w:r>
              <w:rPr>
                <w:lang w:val="sr-Cyrl-CS"/>
              </w:rPr>
              <w:t>6.</w:t>
            </w:r>
          </w:p>
        </w:tc>
        <w:tc>
          <w:tcPr>
            <w:tcW w:w="7797" w:type="dxa"/>
            <w:tcBorders>
              <w:top w:val="single" w:sz="4" w:space="0" w:color="auto"/>
              <w:left w:val="single" w:sz="4" w:space="0" w:color="auto"/>
              <w:bottom w:val="single" w:sz="4" w:space="0" w:color="auto"/>
              <w:right w:val="single" w:sz="4" w:space="0" w:color="auto"/>
            </w:tcBorders>
            <w:hideMark/>
          </w:tcPr>
          <w:p w:rsidR="00D4724F" w:rsidRDefault="00D4724F">
            <w:pPr>
              <w:spacing w:line="276" w:lineRule="auto"/>
              <w:rPr>
                <w:lang w:val="ru-RU"/>
              </w:rPr>
            </w:pPr>
            <w:r>
              <w:rPr>
                <w:lang w:val="ru-RU"/>
              </w:rPr>
              <w:t>Образац за оцену испуњености услова из члана 75. и члана 76. Закона</w:t>
            </w:r>
          </w:p>
          <w:p w:rsidR="00D4724F" w:rsidRDefault="00D4724F">
            <w:pPr>
              <w:spacing w:line="276" w:lineRule="auto"/>
              <w:rPr>
                <w:b/>
                <w:u w:val="single"/>
                <w:lang w:val="ru-RU"/>
              </w:rPr>
            </w:pPr>
            <w:r>
              <w:rPr>
                <w:b/>
                <w:u w:val="single"/>
                <w:lang w:val="ru-RU"/>
              </w:rPr>
              <w:t xml:space="preserve">Доказ: </w:t>
            </w:r>
          </w:p>
          <w:p w:rsidR="00D4724F" w:rsidRDefault="00D4724F">
            <w:pPr>
              <w:spacing w:line="276" w:lineRule="auto"/>
              <w:rPr>
                <w:bCs/>
                <w:lang w:val="sr-Cyrl-CS"/>
              </w:rPr>
            </w:pPr>
            <w:r>
              <w:rPr>
                <w:bCs/>
                <w:lang w:val="sr-Cyrl-CS"/>
              </w:rPr>
              <w:t xml:space="preserve">попуњен, печатом оверен и потписан Образац </w:t>
            </w:r>
            <w:r>
              <w:rPr>
                <w:bCs/>
              </w:rPr>
              <w:t>IV</w:t>
            </w:r>
            <w:r>
              <w:rPr>
                <w:bCs/>
                <w:lang w:val="sr-Cyrl-C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line="276" w:lineRule="auto"/>
              <w:jc w:val="center"/>
              <w:rPr>
                <w:lang w:val="ru-RU"/>
              </w:rPr>
            </w:pPr>
            <w:r>
              <w:rPr>
                <w:lang w:val="ru-RU"/>
              </w:rPr>
              <w:t>да не</w:t>
            </w:r>
          </w:p>
        </w:tc>
      </w:tr>
      <w:tr w:rsidR="00D4724F" w:rsidTr="00D4724F">
        <w:tc>
          <w:tcPr>
            <w:tcW w:w="675"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line="276" w:lineRule="auto"/>
              <w:jc w:val="center"/>
              <w:rPr>
                <w:lang w:val="sr-Cyrl-CS"/>
              </w:rPr>
            </w:pPr>
            <w:r>
              <w:rPr>
                <w:lang w:val="sr-Cyrl-CS"/>
              </w:rPr>
              <w:t>7.</w:t>
            </w:r>
          </w:p>
        </w:tc>
        <w:tc>
          <w:tcPr>
            <w:tcW w:w="7797" w:type="dxa"/>
            <w:tcBorders>
              <w:top w:val="single" w:sz="4" w:space="0" w:color="auto"/>
              <w:left w:val="single" w:sz="4" w:space="0" w:color="auto"/>
              <w:bottom w:val="single" w:sz="4" w:space="0" w:color="auto"/>
              <w:right w:val="single" w:sz="4" w:space="0" w:color="auto"/>
            </w:tcBorders>
            <w:hideMark/>
          </w:tcPr>
          <w:p w:rsidR="00D4724F" w:rsidRDefault="00D4724F">
            <w:pPr>
              <w:spacing w:line="276" w:lineRule="auto"/>
              <w:rPr>
                <w:lang w:val="sr-Cyrl-CS"/>
              </w:rPr>
            </w:pPr>
            <w:r>
              <w:t>Образац изјаве о испуњености услова из члана 75. Закона</w:t>
            </w:r>
          </w:p>
          <w:p w:rsidR="00D4724F" w:rsidRDefault="00D4724F">
            <w:pPr>
              <w:spacing w:line="276" w:lineRule="auto"/>
              <w:rPr>
                <w:b/>
                <w:u w:val="single"/>
                <w:lang w:val="ru-RU"/>
              </w:rPr>
            </w:pPr>
            <w:r>
              <w:rPr>
                <w:b/>
                <w:u w:val="single"/>
                <w:lang w:val="ru-RU"/>
              </w:rPr>
              <w:t xml:space="preserve">Доказ: </w:t>
            </w:r>
          </w:p>
          <w:p w:rsidR="00D4724F" w:rsidRDefault="00D4724F">
            <w:pPr>
              <w:spacing w:line="276" w:lineRule="auto"/>
              <w:rPr>
                <w:bCs/>
                <w:lang w:val="sr-Cyrl-CS"/>
              </w:rPr>
            </w:pPr>
            <w:r>
              <w:rPr>
                <w:bCs/>
                <w:lang w:val="sr-Cyrl-CS"/>
              </w:rPr>
              <w:t xml:space="preserve">попуњен, печатом оверен и потписан Образац </w:t>
            </w:r>
            <w:r>
              <w:rPr>
                <w:bCs/>
              </w:rPr>
              <w:t>IV</w:t>
            </w:r>
            <w:r>
              <w:rPr>
                <w:bCs/>
                <w:lang w:val="sr-Cyrl-C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line="276" w:lineRule="auto"/>
              <w:jc w:val="center"/>
              <w:rPr>
                <w:lang w:val="ru-RU"/>
              </w:rPr>
            </w:pPr>
            <w:r>
              <w:rPr>
                <w:lang w:val="ru-RU"/>
              </w:rPr>
              <w:t>да не</w:t>
            </w:r>
          </w:p>
        </w:tc>
      </w:tr>
      <w:tr w:rsidR="00D4724F" w:rsidTr="00D4724F">
        <w:tc>
          <w:tcPr>
            <w:tcW w:w="675"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line="276" w:lineRule="auto"/>
              <w:jc w:val="center"/>
              <w:rPr>
                <w:lang w:val="sr-Cyrl-CS"/>
              </w:rPr>
            </w:pPr>
            <w:r>
              <w:rPr>
                <w:lang w:val="sr-Cyrl-CS"/>
              </w:rPr>
              <w:t>8.</w:t>
            </w:r>
          </w:p>
        </w:tc>
        <w:tc>
          <w:tcPr>
            <w:tcW w:w="7797" w:type="dxa"/>
            <w:tcBorders>
              <w:top w:val="single" w:sz="4" w:space="0" w:color="auto"/>
              <w:left w:val="single" w:sz="4" w:space="0" w:color="auto"/>
              <w:bottom w:val="single" w:sz="4" w:space="0" w:color="auto"/>
              <w:right w:val="single" w:sz="4" w:space="0" w:color="auto"/>
            </w:tcBorders>
            <w:hideMark/>
          </w:tcPr>
          <w:p w:rsidR="00D4724F" w:rsidRDefault="00D4724F">
            <w:pPr>
              <w:spacing w:line="276" w:lineRule="auto"/>
              <w:rPr>
                <w:lang w:val="ru-RU"/>
              </w:rPr>
            </w:pPr>
            <w:r>
              <w:rPr>
                <w:lang w:val="ru-RU"/>
              </w:rPr>
              <w:t>Техничкаспецификација</w:t>
            </w:r>
          </w:p>
          <w:p w:rsidR="00D4724F" w:rsidRDefault="00D4724F">
            <w:pPr>
              <w:spacing w:line="276" w:lineRule="auto"/>
              <w:rPr>
                <w:b/>
                <w:u w:val="single"/>
                <w:lang w:val="ru-RU"/>
              </w:rPr>
            </w:pPr>
            <w:r>
              <w:rPr>
                <w:b/>
                <w:u w:val="single"/>
                <w:lang w:val="ru-RU"/>
              </w:rPr>
              <w:t xml:space="preserve">Доказ: </w:t>
            </w:r>
          </w:p>
          <w:p w:rsidR="00D4724F" w:rsidRDefault="00D4724F">
            <w:pPr>
              <w:spacing w:line="276" w:lineRule="auto"/>
              <w:rPr>
                <w:bCs/>
                <w:lang w:val="sr-Cyrl-CS"/>
              </w:rPr>
            </w:pPr>
            <w:r>
              <w:rPr>
                <w:bCs/>
                <w:lang w:val="sr-Cyrl-CS"/>
              </w:rPr>
              <w:t xml:space="preserve">попуњен, печатом оверен и потписан Образац </w:t>
            </w:r>
            <w:r>
              <w:rPr>
                <w:bCs/>
              </w:rPr>
              <w:t>V</w:t>
            </w:r>
            <w:r>
              <w:rPr>
                <w:bCs/>
                <w:lang w:val="sr-Cyrl-CS"/>
              </w:rPr>
              <w:t xml:space="preserve"> - техничка спецификација;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line="276" w:lineRule="auto"/>
              <w:jc w:val="center"/>
              <w:rPr>
                <w:lang w:val="ru-RU"/>
              </w:rPr>
            </w:pPr>
            <w:r>
              <w:rPr>
                <w:lang w:val="ru-RU"/>
              </w:rPr>
              <w:t>да не</w:t>
            </w:r>
          </w:p>
        </w:tc>
      </w:tr>
      <w:tr w:rsidR="00D4724F" w:rsidTr="00D4724F">
        <w:tc>
          <w:tcPr>
            <w:tcW w:w="675"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line="276" w:lineRule="auto"/>
              <w:jc w:val="center"/>
              <w:rPr>
                <w:lang w:val="sr-Cyrl-CS"/>
              </w:rPr>
            </w:pPr>
            <w:r>
              <w:rPr>
                <w:lang w:val="sr-Cyrl-CS"/>
              </w:rPr>
              <w:t>9.</w:t>
            </w:r>
          </w:p>
        </w:tc>
        <w:tc>
          <w:tcPr>
            <w:tcW w:w="7797" w:type="dxa"/>
            <w:tcBorders>
              <w:top w:val="single" w:sz="4" w:space="0" w:color="auto"/>
              <w:left w:val="single" w:sz="4" w:space="0" w:color="auto"/>
              <w:bottom w:val="single" w:sz="4" w:space="0" w:color="auto"/>
              <w:right w:val="single" w:sz="4" w:space="0" w:color="auto"/>
            </w:tcBorders>
            <w:hideMark/>
          </w:tcPr>
          <w:p w:rsidR="00D4724F" w:rsidRDefault="00D4724F">
            <w:pPr>
              <w:spacing w:line="276" w:lineRule="auto"/>
              <w:rPr>
                <w:lang w:val="sr-Cyrl-CS"/>
              </w:rPr>
            </w:pPr>
            <w:r>
              <w:rPr>
                <w:lang w:val="sr-Cyrl-CS"/>
              </w:rPr>
              <w:t>Средства финансијског обезбеђења</w:t>
            </w:r>
          </w:p>
          <w:p w:rsidR="00D4724F" w:rsidRPr="00B42B98" w:rsidRDefault="00B42B98" w:rsidP="00B42B98">
            <w:pPr>
              <w:spacing w:line="276" w:lineRule="auto"/>
              <w:rPr>
                <w:b/>
                <w:u w:val="single"/>
                <w:lang w:val="ru-RU"/>
              </w:rPr>
            </w:pPr>
            <w:r>
              <w:rPr>
                <w:b/>
                <w:u w:val="single"/>
                <w:lang w:val="ru-RU"/>
              </w:rPr>
              <w:t xml:space="preserve">Доказ: </w:t>
            </w:r>
            <w:r w:rsidR="00D4724F">
              <w:rPr>
                <w:rFonts w:eastAsia="Times New Roman"/>
                <w:lang w:val="sr-Cyrl-CS"/>
              </w:rPr>
              <w:t>)</w:t>
            </w:r>
          </w:p>
          <w:p w:rsidR="00D4724F" w:rsidRDefault="00D4724F" w:rsidP="000C479C">
            <w:pPr>
              <w:spacing w:line="276" w:lineRule="auto"/>
              <w:ind w:left="495"/>
              <w:jc w:val="both"/>
              <w:rPr>
                <w:rFonts w:eastAsia="Times New Roman"/>
                <w:lang w:val="sr-Cyrl-CS"/>
              </w:rPr>
            </w:pPr>
            <w:r>
              <w:rPr>
                <w:rFonts w:eastAsia="Times New Roman"/>
                <w:bCs/>
                <w:lang w:val="ru-RU"/>
              </w:rPr>
              <w:t xml:space="preserve">Изјава о достављању бланко соло меница </w:t>
            </w:r>
            <w:r>
              <w:rPr>
                <w:rFonts w:eastAsia="Times New Roman"/>
                <w:lang w:val="ru-RU"/>
              </w:rPr>
              <w:t>(потписан</w:t>
            </w:r>
            <w:r>
              <w:rPr>
                <w:rFonts w:eastAsia="Times New Roman"/>
                <w:lang w:val="sr-Cyrl-CS"/>
              </w:rPr>
              <w:t xml:space="preserve">, оверен Образац </w:t>
            </w:r>
            <w:r>
              <w:rPr>
                <w:rFonts w:eastAsia="Times New Roman"/>
              </w:rPr>
              <w:t>VI</w:t>
            </w:r>
            <w:r>
              <w:rPr>
                <w:rFonts w:eastAsia="Times New Roman"/>
                <w:bCs/>
                <w:lang w:val="sr-Cyrl-CS"/>
              </w:rPr>
              <w:t>-</w:t>
            </w:r>
            <w:r w:rsidR="000C479C">
              <w:rPr>
                <w:rFonts w:eastAsia="Times New Roman"/>
                <w:bCs/>
                <w:lang w:val="sr-Cyrl-CS"/>
              </w:rPr>
              <w:t>1</w:t>
            </w:r>
            <w:r>
              <w:rPr>
                <w:rFonts w:eastAsia="Times New Roman"/>
                <w:bCs/>
                <w:lang w:val="sr-Cyrl-CS"/>
              </w:rPr>
              <w:t>)</w:t>
            </w:r>
          </w:p>
        </w:tc>
        <w:tc>
          <w:tcPr>
            <w:tcW w:w="1701" w:type="dxa"/>
            <w:tcBorders>
              <w:top w:val="single" w:sz="4" w:space="0" w:color="auto"/>
              <w:left w:val="single" w:sz="4" w:space="0" w:color="auto"/>
              <w:bottom w:val="single" w:sz="4" w:space="0" w:color="auto"/>
              <w:right w:val="single" w:sz="4" w:space="0" w:color="auto"/>
            </w:tcBorders>
            <w:vAlign w:val="center"/>
          </w:tcPr>
          <w:p w:rsidR="00D4724F" w:rsidRDefault="00D4724F">
            <w:pPr>
              <w:spacing w:line="276" w:lineRule="auto"/>
              <w:jc w:val="center"/>
              <w:rPr>
                <w:lang w:val="ru-RU"/>
              </w:rPr>
            </w:pPr>
          </w:p>
          <w:p w:rsidR="00D4724F" w:rsidRDefault="00D4724F">
            <w:pPr>
              <w:spacing w:line="276" w:lineRule="auto"/>
              <w:jc w:val="center"/>
              <w:rPr>
                <w:lang w:val="ru-RU"/>
              </w:rPr>
            </w:pPr>
          </w:p>
          <w:p w:rsidR="00D4724F" w:rsidRDefault="00D4724F">
            <w:pPr>
              <w:spacing w:line="276" w:lineRule="auto"/>
              <w:jc w:val="center"/>
              <w:rPr>
                <w:lang w:val="ru-RU"/>
              </w:rPr>
            </w:pPr>
            <w:r>
              <w:rPr>
                <w:lang w:val="ru-RU"/>
              </w:rPr>
              <w:t>да не</w:t>
            </w:r>
          </w:p>
          <w:p w:rsidR="00D4724F" w:rsidRDefault="00D4724F">
            <w:pPr>
              <w:spacing w:line="276" w:lineRule="auto"/>
              <w:jc w:val="center"/>
              <w:rPr>
                <w:lang w:val="ru-RU"/>
              </w:rPr>
            </w:pPr>
          </w:p>
        </w:tc>
      </w:tr>
      <w:tr w:rsidR="00D4724F" w:rsidTr="00D4724F">
        <w:tc>
          <w:tcPr>
            <w:tcW w:w="675"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line="276" w:lineRule="auto"/>
              <w:jc w:val="center"/>
            </w:pPr>
            <w:r>
              <w:t>10.</w:t>
            </w:r>
          </w:p>
        </w:tc>
        <w:tc>
          <w:tcPr>
            <w:tcW w:w="7797" w:type="dxa"/>
            <w:tcBorders>
              <w:top w:val="single" w:sz="4" w:space="0" w:color="auto"/>
              <w:left w:val="single" w:sz="4" w:space="0" w:color="auto"/>
              <w:bottom w:val="single" w:sz="4" w:space="0" w:color="auto"/>
              <w:right w:val="single" w:sz="4" w:space="0" w:color="auto"/>
            </w:tcBorders>
            <w:hideMark/>
          </w:tcPr>
          <w:p w:rsidR="00D4724F" w:rsidRDefault="00D4724F">
            <w:pPr>
              <w:tabs>
                <w:tab w:val="left" w:pos="7275"/>
                <w:tab w:val="left" w:pos="7500"/>
              </w:tabs>
              <w:spacing w:line="276" w:lineRule="auto"/>
              <w:rPr>
                <w:lang w:val="sr-Cyrl-CS"/>
              </w:rPr>
            </w:pPr>
            <w:r>
              <w:rPr>
                <w:lang w:val="ru-RU"/>
              </w:rPr>
              <w:t xml:space="preserve">Образац структуре цене </w:t>
            </w:r>
            <w:r>
              <w:rPr>
                <w:lang w:val="sr-Cyrl-CS"/>
              </w:rPr>
              <w:t>у складу са формом</w:t>
            </w:r>
          </w:p>
          <w:p w:rsidR="00D4724F" w:rsidRDefault="00D4724F">
            <w:pPr>
              <w:spacing w:line="276" w:lineRule="auto"/>
              <w:rPr>
                <w:b/>
                <w:lang w:val="ru-RU"/>
              </w:rPr>
            </w:pPr>
            <w:r>
              <w:rPr>
                <w:b/>
                <w:lang w:val="ru-RU"/>
              </w:rPr>
              <w:t xml:space="preserve">Доказ: </w:t>
            </w:r>
          </w:p>
          <w:p w:rsidR="00D4724F" w:rsidRDefault="00D4724F">
            <w:pPr>
              <w:spacing w:line="276" w:lineRule="auto"/>
              <w:rPr>
                <w:lang w:val="sr-Cyrl-CS"/>
              </w:rPr>
            </w:pPr>
            <w:r>
              <w:rPr>
                <w:lang w:val="sr-Cyrl-CS"/>
              </w:rPr>
              <w:t xml:space="preserve">Попуњен, </w:t>
            </w:r>
            <w:r>
              <w:rPr>
                <w:lang w:val="ru-RU"/>
              </w:rPr>
              <w:t>потписан,печатом оверен Образац</w:t>
            </w:r>
            <w:r>
              <w:t xml:space="preserve"> VII</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line="276" w:lineRule="auto"/>
              <w:jc w:val="center"/>
            </w:pPr>
            <w:r>
              <w:rPr>
                <w:lang w:val="ru-RU"/>
              </w:rPr>
              <w:t>да не</w:t>
            </w:r>
          </w:p>
        </w:tc>
      </w:tr>
      <w:tr w:rsidR="00D4724F" w:rsidTr="00D4724F">
        <w:tc>
          <w:tcPr>
            <w:tcW w:w="675"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line="276" w:lineRule="auto"/>
              <w:jc w:val="center"/>
              <w:rPr>
                <w:lang w:val="sr-Cyrl-CS"/>
              </w:rPr>
            </w:pPr>
            <w:r>
              <w:rPr>
                <w:lang w:val="sr-Cyrl-CS"/>
              </w:rPr>
              <w:t>11.</w:t>
            </w:r>
          </w:p>
        </w:tc>
        <w:tc>
          <w:tcPr>
            <w:tcW w:w="7797" w:type="dxa"/>
            <w:tcBorders>
              <w:top w:val="single" w:sz="4" w:space="0" w:color="auto"/>
              <w:left w:val="single" w:sz="4" w:space="0" w:color="auto"/>
              <w:bottom w:val="single" w:sz="4" w:space="0" w:color="auto"/>
              <w:right w:val="single" w:sz="4" w:space="0" w:color="auto"/>
            </w:tcBorders>
            <w:hideMark/>
          </w:tcPr>
          <w:p w:rsidR="00D4724F" w:rsidRDefault="00D4724F">
            <w:pPr>
              <w:spacing w:line="276" w:lineRule="auto"/>
              <w:rPr>
                <w:lang w:val="ru-RU"/>
              </w:rPr>
            </w:pPr>
            <w:r>
              <w:rPr>
                <w:lang w:val="ru-RU"/>
              </w:rPr>
              <w:t>Образац трошкова припреме понуде</w:t>
            </w:r>
          </w:p>
          <w:p w:rsidR="00D4724F" w:rsidRDefault="00D4724F">
            <w:pPr>
              <w:spacing w:line="276" w:lineRule="auto"/>
              <w:rPr>
                <w:b/>
                <w:u w:val="single"/>
                <w:lang w:val="ru-RU"/>
              </w:rPr>
            </w:pPr>
            <w:r>
              <w:rPr>
                <w:b/>
                <w:u w:val="single"/>
                <w:lang w:val="ru-RU"/>
              </w:rPr>
              <w:t xml:space="preserve">Доказ: </w:t>
            </w:r>
          </w:p>
          <w:p w:rsidR="00D4724F" w:rsidRDefault="00D4724F">
            <w:pPr>
              <w:spacing w:line="276" w:lineRule="auto"/>
            </w:pPr>
            <w:r>
              <w:rPr>
                <w:lang w:val="sr-Cyrl-CS"/>
              </w:rPr>
              <w:t xml:space="preserve">Попуњен, </w:t>
            </w:r>
            <w:r>
              <w:rPr>
                <w:lang w:val="ru-RU"/>
              </w:rPr>
              <w:t>потписан,оверен Образац</w:t>
            </w:r>
            <w:r>
              <w:t xml:space="preserve"> VIII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line="276" w:lineRule="auto"/>
              <w:jc w:val="center"/>
              <w:rPr>
                <w:lang w:val="ru-RU"/>
              </w:rPr>
            </w:pPr>
            <w:r>
              <w:rPr>
                <w:lang w:val="ru-RU"/>
              </w:rPr>
              <w:t>да не</w:t>
            </w:r>
          </w:p>
        </w:tc>
      </w:tr>
      <w:tr w:rsidR="00D4724F" w:rsidTr="00D4724F">
        <w:tc>
          <w:tcPr>
            <w:tcW w:w="675"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line="276" w:lineRule="auto"/>
              <w:jc w:val="center"/>
              <w:rPr>
                <w:lang w:val="sr-Cyrl-CS"/>
              </w:rPr>
            </w:pPr>
            <w:r>
              <w:rPr>
                <w:lang w:val="sr-Cyrl-CS"/>
              </w:rPr>
              <w:t>12.</w:t>
            </w:r>
          </w:p>
        </w:tc>
        <w:tc>
          <w:tcPr>
            <w:tcW w:w="7797" w:type="dxa"/>
            <w:tcBorders>
              <w:top w:val="single" w:sz="4" w:space="0" w:color="auto"/>
              <w:left w:val="single" w:sz="4" w:space="0" w:color="auto"/>
              <w:bottom w:val="single" w:sz="4" w:space="0" w:color="auto"/>
              <w:right w:val="single" w:sz="4" w:space="0" w:color="auto"/>
            </w:tcBorders>
            <w:hideMark/>
          </w:tcPr>
          <w:p w:rsidR="00D4724F" w:rsidRDefault="00D4724F">
            <w:pPr>
              <w:spacing w:line="276" w:lineRule="auto"/>
              <w:rPr>
                <w:lang w:val="ru-RU"/>
              </w:rPr>
            </w:pPr>
            <w:r>
              <w:rPr>
                <w:lang w:val="ru-RU"/>
              </w:rPr>
              <w:t>Образац изјаве о независној понуди</w:t>
            </w:r>
          </w:p>
          <w:p w:rsidR="00D4724F" w:rsidRDefault="00D4724F">
            <w:pPr>
              <w:spacing w:line="276" w:lineRule="auto"/>
              <w:rPr>
                <w:b/>
                <w:u w:val="single"/>
                <w:lang w:val="ru-RU"/>
              </w:rPr>
            </w:pPr>
            <w:r>
              <w:rPr>
                <w:b/>
                <w:u w:val="single"/>
                <w:lang w:val="ru-RU"/>
              </w:rPr>
              <w:t xml:space="preserve">Доказ: </w:t>
            </w:r>
          </w:p>
          <w:p w:rsidR="00D4724F" w:rsidRDefault="00D4724F">
            <w:pPr>
              <w:spacing w:line="276" w:lineRule="auto"/>
            </w:pPr>
            <w:r>
              <w:rPr>
                <w:lang w:val="sr-Cyrl-CS"/>
              </w:rPr>
              <w:t xml:space="preserve">Попуњен, </w:t>
            </w:r>
            <w:r>
              <w:rPr>
                <w:lang w:val="ru-RU"/>
              </w:rPr>
              <w:t xml:space="preserve">потписан,оверен Образац </w:t>
            </w:r>
            <w:r>
              <w:t>IX</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line="276" w:lineRule="auto"/>
              <w:jc w:val="center"/>
              <w:rPr>
                <w:lang w:val="ru-RU"/>
              </w:rPr>
            </w:pPr>
            <w:r>
              <w:rPr>
                <w:lang w:val="ru-RU"/>
              </w:rPr>
              <w:t>да не</w:t>
            </w:r>
          </w:p>
        </w:tc>
      </w:tr>
      <w:tr w:rsidR="00D4724F" w:rsidTr="00D4724F">
        <w:tc>
          <w:tcPr>
            <w:tcW w:w="675"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line="276" w:lineRule="auto"/>
              <w:jc w:val="center"/>
            </w:pPr>
            <w:r>
              <w:t>13.</w:t>
            </w:r>
          </w:p>
        </w:tc>
        <w:tc>
          <w:tcPr>
            <w:tcW w:w="7797" w:type="dxa"/>
            <w:tcBorders>
              <w:top w:val="single" w:sz="4" w:space="0" w:color="auto"/>
              <w:left w:val="single" w:sz="4" w:space="0" w:color="auto"/>
              <w:bottom w:val="single" w:sz="4" w:space="0" w:color="auto"/>
              <w:right w:val="single" w:sz="4" w:space="0" w:color="auto"/>
            </w:tcBorders>
            <w:hideMark/>
          </w:tcPr>
          <w:p w:rsidR="00D4724F" w:rsidRDefault="00D4724F">
            <w:pPr>
              <w:tabs>
                <w:tab w:val="left" w:pos="7275"/>
                <w:tab w:val="left" w:pos="7500"/>
              </w:tabs>
              <w:spacing w:line="276" w:lineRule="auto"/>
              <w:rPr>
                <w:bCs/>
                <w:lang w:val="sr-Cyrl-CS"/>
              </w:rPr>
            </w:pPr>
            <w:r>
              <w:rPr>
                <w:bCs/>
                <w:lang w:val="sr-Cyrl-CS"/>
              </w:rPr>
              <w:t>Образац изјаве о поштовању обавеза из чл.75. ст. 2. Закона</w:t>
            </w:r>
          </w:p>
          <w:p w:rsidR="00D4724F" w:rsidRDefault="00D4724F">
            <w:pPr>
              <w:spacing w:line="276" w:lineRule="auto"/>
              <w:rPr>
                <w:b/>
                <w:lang w:val="ru-RU"/>
              </w:rPr>
            </w:pPr>
            <w:r>
              <w:rPr>
                <w:b/>
                <w:lang w:val="ru-RU"/>
              </w:rPr>
              <w:lastRenderedPageBreak/>
              <w:t xml:space="preserve">Доказ: </w:t>
            </w:r>
          </w:p>
          <w:p w:rsidR="00D4724F" w:rsidRDefault="00D4724F">
            <w:pPr>
              <w:spacing w:line="276" w:lineRule="auto"/>
              <w:rPr>
                <w:lang w:val="ru-RU"/>
              </w:rPr>
            </w:pPr>
            <w:r>
              <w:rPr>
                <w:lang w:val="sr-Cyrl-CS"/>
              </w:rPr>
              <w:t xml:space="preserve">Попуњен, </w:t>
            </w:r>
            <w:r>
              <w:rPr>
                <w:lang w:val="ru-RU"/>
              </w:rPr>
              <w:t xml:space="preserve">потписан,печатом оверен Образац </w:t>
            </w:r>
            <w:r>
              <w:t xml:space="preserve"> X</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line="276" w:lineRule="auto"/>
              <w:jc w:val="center"/>
              <w:rPr>
                <w:lang w:val="ru-RU"/>
              </w:rPr>
            </w:pPr>
            <w:r>
              <w:rPr>
                <w:lang w:val="ru-RU"/>
              </w:rPr>
              <w:lastRenderedPageBreak/>
              <w:t>да не</w:t>
            </w:r>
          </w:p>
        </w:tc>
      </w:tr>
      <w:tr w:rsidR="00D4724F" w:rsidTr="00D4724F">
        <w:tc>
          <w:tcPr>
            <w:tcW w:w="675"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line="276" w:lineRule="auto"/>
              <w:jc w:val="center"/>
              <w:rPr>
                <w:lang w:val="sr-Latn-CS"/>
              </w:rPr>
            </w:pPr>
            <w:r>
              <w:rPr>
                <w:lang w:val="sr-Cyrl-CS"/>
              </w:rPr>
              <w:lastRenderedPageBreak/>
              <w:t>14</w:t>
            </w:r>
            <w:r>
              <w:rPr>
                <w:lang w:val="sr-Latn-CS"/>
              </w:rPr>
              <w:t>.</w:t>
            </w:r>
          </w:p>
        </w:tc>
        <w:tc>
          <w:tcPr>
            <w:tcW w:w="7797" w:type="dxa"/>
            <w:tcBorders>
              <w:top w:val="single" w:sz="4" w:space="0" w:color="auto"/>
              <w:left w:val="single" w:sz="4" w:space="0" w:color="auto"/>
              <w:bottom w:val="single" w:sz="4" w:space="0" w:color="auto"/>
              <w:right w:val="single" w:sz="4" w:space="0" w:color="auto"/>
            </w:tcBorders>
            <w:hideMark/>
          </w:tcPr>
          <w:p w:rsidR="00D4724F" w:rsidRDefault="00D4724F">
            <w:pPr>
              <w:spacing w:line="276" w:lineRule="auto"/>
              <w:rPr>
                <w:lang w:val="sr-Cyrl-CS"/>
              </w:rPr>
            </w:pPr>
            <w:r>
              <w:t>Модел уговора</w:t>
            </w:r>
          </w:p>
          <w:p w:rsidR="00D4724F" w:rsidRDefault="00D4724F">
            <w:pPr>
              <w:autoSpaceDE w:val="0"/>
              <w:autoSpaceDN w:val="0"/>
              <w:adjustRightInd w:val="0"/>
              <w:spacing w:line="276" w:lineRule="auto"/>
              <w:rPr>
                <w:u w:val="single"/>
                <w:lang w:val="ru-RU"/>
              </w:rPr>
            </w:pPr>
            <w:r>
              <w:rPr>
                <w:b/>
                <w:u w:val="single"/>
                <w:lang w:val="ru-RU"/>
              </w:rPr>
              <w:t>Доказ</w:t>
            </w:r>
            <w:r>
              <w:rPr>
                <w:b/>
                <w:bCs/>
                <w:iCs/>
                <w:u w:val="single"/>
                <w:lang w:val="ru-RU"/>
              </w:rPr>
              <w:t>:</w:t>
            </w:r>
          </w:p>
          <w:p w:rsidR="00D4724F" w:rsidRDefault="00D4724F">
            <w:pPr>
              <w:spacing w:line="276" w:lineRule="auto"/>
              <w:rPr>
                <w:lang w:val="sr-Cyrl-CS"/>
              </w:rPr>
            </w:pPr>
            <w:r>
              <w:rPr>
                <w:lang w:val="ru-RU"/>
              </w:rPr>
              <w:t>Модел уговора п</w:t>
            </w:r>
            <w:r>
              <w:rPr>
                <w:lang w:val="sr-Cyrl-CS"/>
              </w:rPr>
              <w:t xml:space="preserve">онуђач мора да попуни, потпише, овери печатом и достави - чиме потврђује да прихвата све елементе Модела уговора – </w:t>
            </w:r>
            <w:r>
              <w:t>(</w:t>
            </w:r>
            <w:r>
              <w:rPr>
                <w:lang w:val="sr-Cyrl-CS"/>
              </w:rPr>
              <w:t xml:space="preserve">Образац </w:t>
            </w:r>
            <w:r>
              <w:t>IX)</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line="276" w:lineRule="auto"/>
              <w:jc w:val="center"/>
              <w:rPr>
                <w:lang w:val="ru-RU"/>
              </w:rPr>
            </w:pPr>
            <w:r>
              <w:rPr>
                <w:lang w:val="ru-RU"/>
              </w:rPr>
              <w:t>да не</w:t>
            </w:r>
          </w:p>
        </w:tc>
      </w:tr>
      <w:tr w:rsidR="00D4724F" w:rsidTr="00D4724F">
        <w:tc>
          <w:tcPr>
            <w:tcW w:w="675"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line="276" w:lineRule="auto"/>
              <w:jc w:val="center"/>
              <w:rPr>
                <w:lang w:val="sr-Cyrl-CS"/>
              </w:rPr>
            </w:pPr>
            <w:r>
              <w:rPr>
                <w:lang w:val="sr-Cyrl-CS"/>
              </w:rPr>
              <w:t>15.</w:t>
            </w:r>
          </w:p>
        </w:tc>
        <w:tc>
          <w:tcPr>
            <w:tcW w:w="7797" w:type="dxa"/>
            <w:tcBorders>
              <w:top w:val="single" w:sz="4" w:space="0" w:color="auto"/>
              <w:left w:val="single" w:sz="4" w:space="0" w:color="auto"/>
              <w:bottom w:val="single" w:sz="4" w:space="0" w:color="auto"/>
              <w:right w:val="single" w:sz="4" w:space="0" w:color="auto"/>
            </w:tcBorders>
            <w:hideMark/>
          </w:tcPr>
          <w:p w:rsidR="00D4724F" w:rsidRDefault="00D4724F">
            <w:pPr>
              <w:spacing w:line="276" w:lineRule="auto"/>
              <w:ind w:left="34"/>
              <w:contextualSpacing/>
              <w:jc w:val="both"/>
              <w:rPr>
                <w:rFonts w:eastAsia="Times New Roman"/>
                <w:b/>
              </w:rPr>
            </w:pPr>
            <w:r>
              <w:t>Понуђач уз понуду прилаже каталог или извод из каталога произвођача са јасно означеним добрима која су у понуди</w:t>
            </w:r>
          </w:p>
          <w:p w:rsidR="00D4724F" w:rsidRDefault="00D4724F">
            <w:pPr>
              <w:spacing w:line="276" w:lineRule="auto"/>
              <w:ind w:left="34"/>
              <w:jc w:val="both"/>
              <w:rPr>
                <w:rFonts w:eastAsia="Times New Roman"/>
                <w:b/>
                <w:u w:val="single"/>
                <w:lang w:val="sr-Cyrl-CS"/>
              </w:rPr>
            </w:pPr>
            <w:r>
              <w:rPr>
                <w:rFonts w:eastAsia="Times New Roman"/>
                <w:b/>
                <w:u w:val="single"/>
                <w:lang w:val="sr-Cyrl-CS"/>
              </w:rPr>
              <w:t xml:space="preserve">Доказ: </w:t>
            </w:r>
          </w:p>
          <w:p w:rsidR="00D4724F" w:rsidRDefault="00D4724F">
            <w:pPr>
              <w:spacing w:line="276" w:lineRule="auto"/>
              <w:ind w:left="34"/>
              <w:jc w:val="both"/>
            </w:pPr>
            <w:r>
              <w:rPr>
                <w:rFonts w:eastAsia="Times New Roman"/>
                <w:b/>
                <w:lang w:val="sr-Cyrl-CS"/>
              </w:rPr>
              <w:t xml:space="preserve">- </w:t>
            </w:r>
            <w:r>
              <w:rPr>
                <w:rFonts w:eastAsia="Times New Roman"/>
                <w:lang w:val="sr-Cyrl-CS"/>
              </w:rPr>
              <w:t xml:space="preserve">Каталог или извод из каталога произвођача, </w:t>
            </w:r>
            <w:r>
              <w:t>са јасно означеним добрима која су у понуди, на српском или енглеском језику, у штампаном облику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line="276" w:lineRule="auto"/>
              <w:jc w:val="center"/>
              <w:rPr>
                <w:lang w:val="ru-RU"/>
              </w:rPr>
            </w:pPr>
            <w:r>
              <w:rPr>
                <w:lang w:val="ru-RU"/>
              </w:rPr>
              <w:t>да не</w:t>
            </w:r>
          </w:p>
        </w:tc>
      </w:tr>
    </w:tbl>
    <w:p w:rsidR="00D4724F" w:rsidRDefault="00D4724F" w:rsidP="00D4724F">
      <w:pPr>
        <w:ind w:right="-44"/>
        <w:jc w:val="both"/>
        <w:rPr>
          <w:lang w:val="sr-Cyrl-CS"/>
        </w:rPr>
      </w:pPr>
    </w:p>
    <w:p w:rsidR="00D4724F" w:rsidRDefault="00D4724F" w:rsidP="00D4724F">
      <w:pPr>
        <w:ind w:right="-44"/>
        <w:jc w:val="both"/>
        <w:rPr>
          <w:lang w:val="sr-Cyrl-CS"/>
        </w:rPr>
      </w:pPr>
    </w:p>
    <w:tbl>
      <w:tblPr>
        <w:tblW w:w="9831" w:type="dxa"/>
        <w:jc w:val="center"/>
        <w:tblInd w:w="-187" w:type="dxa"/>
        <w:tblLook w:val="01E0" w:firstRow="1" w:lastRow="1" w:firstColumn="1" w:lastColumn="1" w:noHBand="0" w:noVBand="0"/>
      </w:tblPr>
      <w:tblGrid>
        <w:gridCol w:w="3814"/>
        <w:gridCol w:w="2402"/>
        <w:gridCol w:w="3615"/>
      </w:tblGrid>
      <w:tr w:rsidR="00D4724F" w:rsidTr="00D4724F">
        <w:trPr>
          <w:trHeight w:val="1046"/>
          <w:jc w:val="center"/>
        </w:trPr>
        <w:tc>
          <w:tcPr>
            <w:tcW w:w="3814" w:type="dxa"/>
            <w:tcBorders>
              <w:top w:val="single" w:sz="4" w:space="0" w:color="auto"/>
              <w:left w:val="single" w:sz="4" w:space="0" w:color="auto"/>
              <w:bottom w:val="single" w:sz="4" w:space="0" w:color="auto"/>
              <w:right w:val="single" w:sz="4" w:space="0" w:color="auto"/>
            </w:tcBorders>
            <w:hideMark/>
          </w:tcPr>
          <w:p w:rsidR="00D4724F" w:rsidRDefault="00D4724F">
            <w:pPr>
              <w:spacing w:before="120" w:line="276" w:lineRule="auto"/>
              <w:jc w:val="center"/>
              <w:rPr>
                <w:lang w:val="sr-Cyrl-CS"/>
              </w:rPr>
            </w:pPr>
            <w:r>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before="120" w:line="276" w:lineRule="auto"/>
              <w:jc w:val="center"/>
              <w:rPr>
                <w:b/>
                <w:lang w:val="sr-Cyrl-CS"/>
              </w:rPr>
            </w:pPr>
            <w:r>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D4724F" w:rsidRDefault="00D4724F">
            <w:pPr>
              <w:spacing w:before="120" w:line="276" w:lineRule="auto"/>
              <w:jc w:val="center"/>
              <w:rPr>
                <w:lang w:val="sr-Cyrl-CS"/>
              </w:rPr>
            </w:pPr>
            <w:r>
              <w:rPr>
                <w:b/>
                <w:sz w:val="22"/>
                <w:szCs w:val="22"/>
                <w:lang w:val="sr-Cyrl-CS"/>
              </w:rPr>
              <w:t>потпис овлашћеног лица понуђача</w:t>
            </w:r>
          </w:p>
        </w:tc>
      </w:tr>
    </w:tbl>
    <w:p w:rsidR="00D4724F" w:rsidRDefault="00D4724F" w:rsidP="00D4724F">
      <w:pPr>
        <w:tabs>
          <w:tab w:val="left" w:pos="7275"/>
          <w:tab w:val="left" w:pos="7500"/>
        </w:tabs>
        <w:jc w:val="right"/>
        <w:rPr>
          <w:b/>
          <w:lang w:val="sr-Cyrl-CS"/>
        </w:rPr>
      </w:pPr>
    </w:p>
    <w:p w:rsidR="00D4724F" w:rsidRDefault="00D4724F" w:rsidP="00D4724F">
      <w:pPr>
        <w:tabs>
          <w:tab w:val="left" w:pos="7275"/>
          <w:tab w:val="left" w:pos="7500"/>
        </w:tabs>
        <w:jc w:val="right"/>
        <w:rPr>
          <w:b/>
          <w:lang w:val="sr-Cyrl-CS"/>
        </w:rPr>
      </w:pPr>
    </w:p>
    <w:p w:rsidR="00D4724F" w:rsidRDefault="00D4724F" w:rsidP="00D4724F">
      <w:pPr>
        <w:tabs>
          <w:tab w:val="left" w:pos="7275"/>
          <w:tab w:val="left" w:pos="7500"/>
        </w:tabs>
        <w:jc w:val="right"/>
        <w:rPr>
          <w:b/>
          <w:lang w:val="sr-Cyrl-CS"/>
        </w:rPr>
      </w:pPr>
    </w:p>
    <w:p w:rsidR="00D4724F" w:rsidRDefault="00D4724F" w:rsidP="00D4724F">
      <w:pPr>
        <w:tabs>
          <w:tab w:val="left" w:pos="7275"/>
          <w:tab w:val="left" w:pos="7500"/>
        </w:tabs>
        <w:jc w:val="right"/>
        <w:rPr>
          <w:b/>
          <w:lang w:val="sr-Cyrl-CS"/>
        </w:rPr>
      </w:pPr>
    </w:p>
    <w:p w:rsidR="00D4724F" w:rsidRDefault="00D4724F" w:rsidP="00D4724F">
      <w:pPr>
        <w:tabs>
          <w:tab w:val="left" w:pos="7275"/>
          <w:tab w:val="left" w:pos="7500"/>
        </w:tabs>
        <w:jc w:val="right"/>
        <w:rPr>
          <w:b/>
          <w:lang w:val="sr-Cyrl-CS"/>
        </w:rPr>
      </w:pPr>
    </w:p>
    <w:p w:rsidR="00D4724F" w:rsidRDefault="00D4724F" w:rsidP="00D4724F">
      <w:pPr>
        <w:tabs>
          <w:tab w:val="left" w:pos="7275"/>
          <w:tab w:val="left" w:pos="7500"/>
        </w:tabs>
        <w:jc w:val="right"/>
        <w:rPr>
          <w:b/>
          <w:lang w:val="sr-Cyrl-CS"/>
        </w:rPr>
      </w:pPr>
    </w:p>
    <w:p w:rsidR="00D4724F" w:rsidRDefault="00D4724F" w:rsidP="00D4724F">
      <w:pPr>
        <w:tabs>
          <w:tab w:val="left" w:pos="7275"/>
          <w:tab w:val="left" w:pos="7500"/>
        </w:tabs>
        <w:jc w:val="right"/>
        <w:rPr>
          <w:b/>
          <w:lang w:val="sr-Cyrl-CS"/>
        </w:rPr>
      </w:pPr>
    </w:p>
    <w:p w:rsidR="00D4724F" w:rsidRDefault="00D4724F" w:rsidP="00D4724F">
      <w:pPr>
        <w:tabs>
          <w:tab w:val="left" w:pos="7275"/>
          <w:tab w:val="left" w:pos="7500"/>
        </w:tabs>
        <w:jc w:val="right"/>
        <w:rPr>
          <w:b/>
          <w:lang w:val="sr-Cyrl-CS"/>
        </w:rPr>
      </w:pPr>
    </w:p>
    <w:p w:rsidR="00D4724F" w:rsidRDefault="00D4724F" w:rsidP="00D4724F">
      <w:pPr>
        <w:tabs>
          <w:tab w:val="left" w:pos="7275"/>
          <w:tab w:val="left" w:pos="7500"/>
        </w:tabs>
        <w:jc w:val="right"/>
        <w:rPr>
          <w:b/>
          <w:lang w:val="sr-Cyrl-CS"/>
        </w:rPr>
      </w:pPr>
    </w:p>
    <w:p w:rsidR="00D4724F" w:rsidRDefault="00D4724F" w:rsidP="00D4724F">
      <w:pPr>
        <w:tabs>
          <w:tab w:val="left" w:pos="7275"/>
          <w:tab w:val="left" w:pos="7500"/>
        </w:tabs>
        <w:jc w:val="right"/>
        <w:rPr>
          <w:b/>
          <w:lang w:val="sr-Cyrl-CS"/>
        </w:rPr>
      </w:pPr>
    </w:p>
    <w:p w:rsidR="00D4724F" w:rsidRDefault="00D4724F" w:rsidP="00D4724F">
      <w:pPr>
        <w:tabs>
          <w:tab w:val="left" w:pos="7275"/>
          <w:tab w:val="left" w:pos="7500"/>
        </w:tabs>
        <w:jc w:val="right"/>
        <w:rPr>
          <w:b/>
          <w:lang w:val="sr-Cyrl-CS"/>
        </w:rPr>
      </w:pPr>
    </w:p>
    <w:p w:rsidR="00D4724F" w:rsidRDefault="00D4724F" w:rsidP="00D4724F">
      <w:pPr>
        <w:tabs>
          <w:tab w:val="left" w:pos="7275"/>
          <w:tab w:val="left" w:pos="7500"/>
        </w:tabs>
        <w:jc w:val="right"/>
        <w:rPr>
          <w:b/>
          <w:lang w:val="sr-Cyrl-CS"/>
        </w:rPr>
      </w:pPr>
    </w:p>
    <w:p w:rsidR="00D4724F" w:rsidRDefault="00D4724F" w:rsidP="00D4724F">
      <w:pPr>
        <w:tabs>
          <w:tab w:val="left" w:pos="7275"/>
          <w:tab w:val="left" w:pos="7500"/>
        </w:tabs>
        <w:jc w:val="right"/>
        <w:rPr>
          <w:b/>
          <w:lang w:val="sr-Cyrl-CS"/>
        </w:rPr>
      </w:pPr>
    </w:p>
    <w:p w:rsidR="00D4724F" w:rsidRDefault="00D4724F" w:rsidP="00D4724F">
      <w:pPr>
        <w:tabs>
          <w:tab w:val="left" w:pos="7275"/>
          <w:tab w:val="left" w:pos="7500"/>
        </w:tabs>
        <w:jc w:val="right"/>
        <w:rPr>
          <w:b/>
          <w:lang w:val="sr-Cyrl-CS"/>
        </w:rPr>
      </w:pPr>
    </w:p>
    <w:p w:rsidR="00D4724F" w:rsidRDefault="00D4724F" w:rsidP="00D4724F">
      <w:pPr>
        <w:tabs>
          <w:tab w:val="left" w:pos="7275"/>
          <w:tab w:val="left" w:pos="7500"/>
        </w:tabs>
        <w:jc w:val="right"/>
        <w:rPr>
          <w:b/>
          <w:lang w:val="sr-Cyrl-CS"/>
        </w:rPr>
      </w:pPr>
    </w:p>
    <w:p w:rsidR="00D4724F" w:rsidRDefault="00D4724F" w:rsidP="00D4724F">
      <w:pPr>
        <w:tabs>
          <w:tab w:val="left" w:pos="7275"/>
          <w:tab w:val="left" w:pos="7500"/>
        </w:tabs>
        <w:jc w:val="right"/>
        <w:rPr>
          <w:b/>
          <w:lang w:val="sr-Cyrl-CS"/>
        </w:rPr>
      </w:pPr>
    </w:p>
    <w:p w:rsidR="00D4724F" w:rsidRDefault="00D4724F" w:rsidP="00D4724F">
      <w:pPr>
        <w:tabs>
          <w:tab w:val="left" w:pos="7275"/>
          <w:tab w:val="left" w:pos="7500"/>
        </w:tabs>
        <w:jc w:val="right"/>
        <w:rPr>
          <w:b/>
          <w:lang w:val="sr-Cyrl-CS"/>
        </w:rPr>
      </w:pPr>
    </w:p>
    <w:p w:rsidR="00B42B98" w:rsidRDefault="00B42B98" w:rsidP="00D4724F">
      <w:pPr>
        <w:tabs>
          <w:tab w:val="left" w:pos="7275"/>
          <w:tab w:val="left" w:pos="7500"/>
        </w:tabs>
        <w:jc w:val="right"/>
        <w:rPr>
          <w:b/>
          <w:lang w:val="sr-Cyrl-CS"/>
        </w:rPr>
      </w:pPr>
    </w:p>
    <w:p w:rsidR="00B42B98" w:rsidRDefault="00B42B98" w:rsidP="00D4724F">
      <w:pPr>
        <w:tabs>
          <w:tab w:val="left" w:pos="7275"/>
          <w:tab w:val="left" w:pos="7500"/>
        </w:tabs>
        <w:jc w:val="right"/>
        <w:rPr>
          <w:b/>
          <w:lang w:val="sr-Cyrl-CS"/>
        </w:rPr>
      </w:pPr>
    </w:p>
    <w:p w:rsidR="00B42B98" w:rsidRDefault="00B42B98" w:rsidP="00D4724F">
      <w:pPr>
        <w:tabs>
          <w:tab w:val="left" w:pos="7275"/>
          <w:tab w:val="left" w:pos="7500"/>
        </w:tabs>
        <w:jc w:val="right"/>
        <w:rPr>
          <w:b/>
          <w:lang w:val="sr-Cyrl-CS"/>
        </w:rPr>
      </w:pPr>
    </w:p>
    <w:p w:rsidR="00B42B98" w:rsidRDefault="00B42B98" w:rsidP="00D4724F">
      <w:pPr>
        <w:tabs>
          <w:tab w:val="left" w:pos="7275"/>
          <w:tab w:val="left" w:pos="7500"/>
        </w:tabs>
        <w:jc w:val="right"/>
        <w:rPr>
          <w:b/>
          <w:lang w:val="sr-Cyrl-CS"/>
        </w:rPr>
      </w:pPr>
    </w:p>
    <w:p w:rsidR="00B42B98" w:rsidRDefault="00B42B98" w:rsidP="00D4724F">
      <w:pPr>
        <w:tabs>
          <w:tab w:val="left" w:pos="7275"/>
          <w:tab w:val="left" w:pos="7500"/>
        </w:tabs>
        <w:jc w:val="right"/>
        <w:rPr>
          <w:b/>
          <w:lang w:val="sr-Cyrl-CS"/>
        </w:rPr>
      </w:pPr>
    </w:p>
    <w:p w:rsidR="00B42B98" w:rsidRDefault="00B42B98" w:rsidP="00D4724F">
      <w:pPr>
        <w:tabs>
          <w:tab w:val="left" w:pos="7275"/>
          <w:tab w:val="left" w:pos="7500"/>
        </w:tabs>
        <w:jc w:val="right"/>
        <w:rPr>
          <w:b/>
          <w:lang w:val="sr-Cyrl-CS"/>
        </w:rPr>
      </w:pPr>
    </w:p>
    <w:p w:rsidR="00B42B98" w:rsidRDefault="00B42B98" w:rsidP="00D4724F">
      <w:pPr>
        <w:tabs>
          <w:tab w:val="left" w:pos="7275"/>
          <w:tab w:val="left" w:pos="7500"/>
        </w:tabs>
        <w:jc w:val="right"/>
        <w:rPr>
          <w:b/>
          <w:lang w:val="sr-Cyrl-CS"/>
        </w:rPr>
      </w:pPr>
    </w:p>
    <w:p w:rsidR="00B42B98" w:rsidRDefault="00B42B98" w:rsidP="00D4724F">
      <w:pPr>
        <w:tabs>
          <w:tab w:val="left" w:pos="7275"/>
          <w:tab w:val="left" w:pos="7500"/>
        </w:tabs>
        <w:jc w:val="right"/>
        <w:rPr>
          <w:b/>
          <w:lang w:val="sr-Cyrl-CS"/>
        </w:rPr>
      </w:pPr>
    </w:p>
    <w:p w:rsidR="00D4724F" w:rsidRDefault="00D4724F" w:rsidP="003B14E9">
      <w:pPr>
        <w:tabs>
          <w:tab w:val="left" w:pos="7275"/>
          <w:tab w:val="left" w:pos="7500"/>
        </w:tabs>
        <w:rPr>
          <w:b/>
          <w:lang w:val="sr-Cyrl-CS"/>
        </w:rPr>
      </w:pPr>
    </w:p>
    <w:p w:rsidR="00D03CDC" w:rsidRPr="003B14E9" w:rsidRDefault="00D03CDC" w:rsidP="003B14E9">
      <w:pPr>
        <w:tabs>
          <w:tab w:val="left" w:pos="7275"/>
          <w:tab w:val="left" w:pos="7500"/>
        </w:tabs>
        <w:rPr>
          <w:b/>
        </w:rPr>
      </w:pPr>
    </w:p>
    <w:p w:rsidR="00D4724F" w:rsidRDefault="00D4724F" w:rsidP="00D4724F">
      <w:pPr>
        <w:tabs>
          <w:tab w:val="left" w:pos="7275"/>
          <w:tab w:val="left" w:pos="7500"/>
        </w:tabs>
        <w:jc w:val="right"/>
        <w:rPr>
          <w:b/>
          <w:lang w:val="sr-Cyrl-CS"/>
        </w:rPr>
      </w:pPr>
      <w:r>
        <w:rPr>
          <w:b/>
          <w:lang w:val="sr-Cyrl-CS"/>
        </w:rPr>
        <w:lastRenderedPageBreak/>
        <w:t xml:space="preserve">Образац </w:t>
      </w:r>
      <w:r>
        <w:rPr>
          <w:b/>
        </w:rPr>
        <w:t>IV-2</w:t>
      </w:r>
    </w:p>
    <w:p w:rsidR="00D4724F" w:rsidRDefault="00D4724F" w:rsidP="00D4724F">
      <w:pPr>
        <w:jc w:val="center"/>
        <w:rPr>
          <w:rFonts w:eastAsia="Times New Roman"/>
          <w:b/>
        </w:rPr>
      </w:pPr>
    </w:p>
    <w:p w:rsidR="00D4724F" w:rsidRDefault="00D4724F" w:rsidP="00D4724F">
      <w:pPr>
        <w:suppressAutoHyphens/>
        <w:spacing w:line="100" w:lineRule="atLeast"/>
        <w:rPr>
          <w:rFonts w:ascii="Arial" w:eastAsia="Arial Unicode MS" w:hAnsi="Arial" w:cs="Arial"/>
          <w:b/>
          <w:bCs/>
          <w:kern w:val="2"/>
          <w:lang w:eastAsia="ar-SA"/>
        </w:rPr>
      </w:pPr>
    </w:p>
    <w:p w:rsidR="00D4724F" w:rsidRDefault="00D4724F" w:rsidP="00D4724F">
      <w:pPr>
        <w:suppressAutoHyphens/>
        <w:spacing w:line="100" w:lineRule="atLeast"/>
        <w:jc w:val="center"/>
        <w:rPr>
          <w:rFonts w:eastAsia="Arial Unicode MS"/>
          <w:b/>
          <w:bCs/>
          <w:kern w:val="2"/>
          <w:lang w:eastAsia="ar-SA"/>
        </w:rPr>
      </w:pPr>
      <w:r>
        <w:rPr>
          <w:rFonts w:eastAsia="Arial Unicode MS"/>
          <w:b/>
          <w:bCs/>
          <w:kern w:val="2"/>
          <w:lang w:eastAsia="ar-SA"/>
        </w:rPr>
        <w:t>ИЗЈАВА ПОНУЂАЧА</w:t>
      </w:r>
    </w:p>
    <w:p w:rsidR="00D4724F" w:rsidRDefault="00D4724F" w:rsidP="00D4724F">
      <w:pPr>
        <w:suppressAutoHyphens/>
        <w:spacing w:line="100" w:lineRule="atLeast"/>
        <w:jc w:val="center"/>
        <w:rPr>
          <w:rFonts w:eastAsia="Arial Unicode MS"/>
          <w:b/>
          <w:bCs/>
          <w:kern w:val="2"/>
          <w:lang w:eastAsia="ar-SA"/>
        </w:rPr>
      </w:pPr>
      <w:r>
        <w:rPr>
          <w:rFonts w:eastAsia="Arial Unicode MS"/>
          <w:b/>
          <w:bCs/>
          <w:kern w:val="2"/>
          <w:lang w:eastAsia="ar-SA"/>
        </w:rPr>
        <w:t>О ИСПУЊАВАЊУ УСЛОВА ИЗ ЧЛ. 75. И 76. ЗАКОНА У ПОСТУПКУ ЈАВНЕ</w:t>
      </w:r>
    </w:p>
    <w:p w:rsidR="00D4724F" w:rsidRDefault="00D4724F" w:rsidP="00D4724F">
      <w:pPr>
        <w:suppressAutoHyphens/>
        <w:spacing w:line="100" w:lineRule="atLeast"/>
        <w:jc w:val="center"/>
        <w:rPr>
          <w:rFonts w:eastAsia="Arial Unicode MS"/>
          <w:b/>
          <w:bCs/>
          <w:kern w:val="2"/>
          <w:lang w:eastAsia="ar-SA"/>
        </w:rPr>
      </w:pPr>
      <w:r>
        <w:rPr>
          <w:rFonts w:eastAsia="Arial Unicode MS"/>
          <w:b/>
          <w:bCs/>
          <w:kern w:val="2"/>
          <w:lang w:eastAsia="ar-SA"/>
        </w:rPr>
        <w:t>НАБАВКЕ МАЛЕ ВРЕДНОСТИ</w:t>
      </w:r>
    </w:p>
    <w:p w:rsidR="00D4724F" w:rsidRDefault="00D4724F" w:rsidP="00D4724F">
      <w:pPr>
        <w:suppressAutoHyphens/>
        <w:spacing w:line="100" w:lineRule="atLeast"/>
        <w:jc w:val="center"/>
        <w:rPr>
          <w:rFonts w:eastAsia="Arial Unicode MS"/>
          <w:b/>
          <w:bCs/>
          <w:kern w:val="2"/>
          <w:lang w:eastAsia="ar-SA"/>
        </w:rPr>
      </w:pPr>
    </w:p>
    <w:p w:rsidR="00D4724F" w:rsidRDefault="00D4724F" w:rsidP="00D4724F">
      <w:pPr>
        <w:suppressAutoHyphens/>
        <w:spacing w:line="100" w:lineRule="atLeast"/>
        <w:jc w:val="center"/>
        <w:rPr>
          <w:rFonts w:eastAsia="Arial Unicode MS"/>
          <w:b/>
          <w:bCs/>
          <w:kern w:val="2"/>
          <w:lang w:eastAsia="ar-SA"/>
        </w:rPr>
      </w:pPr>
    </w:p>
    <w:p w:rsidR="00D4724F" w:rsidRDefault="00D4724F" w:rsidP="00D4724F">
      <w:pPr>
        <w:suppressAutoHyphens/>
        <w:spacing w:line="100" w:lineRule="atLeast"/>
        <w:jc w:val="both"/>
        <w:rPr>
          <w:rFonts w:eastAsia="Arial Unicode MS"/>
          <w:kern w:val="2"/>
          <w:lang w:eastAsia="ar-SA"/>
        </w:rPr>
      </w:pPr>
      <w:r>
        <w:rPr>
          <w:rFonts w:eastAsia="Arial Unicode MS"/>
          <w:kern w:val="2"/>
          <w:lang w:eastAsia="ar-SA"/>
        </w:rPr>
        <w:t xml:space="preserve">У складу са чланом 77.став 4. Закона, под пуном материјалном и кривичном одговорношћу, </w:t>
      </w:r>
      <w:r>
        <w:rPr>
          <w:rFonts w:eastAsia="Arial Unicode MS"/>
          <w:kern w:val="2"/>
          <w:lang w:val="sr-Cyrl-CS" w:eastAsia="ar-SA"/>
        </w:rPr>
        <w:t xml:space="preserve">као заступник понуђача, </w:t>
      </w:r>
      <w:r>
        <w:rPr>
          <w:rFonts w:eastAsia="Arial Unicode MS"/>
          <w:kern w:val="2"/>
          <w:lang w:eastAsia="ar-SA"/>
        </w:rPr>
        <w:t>дајем следећу</w:t>
      </w:r>
    </w:p>
    <w:p w:rsidR="00D4724F" w:rsidRDefault="00D4724F" w:rsidP="00D4724F">
      <w:pPr>
        <w:suppressAutoHyphens/>
        <w:spacing w:line="100" w:lineRule="atLeast"/>
        <w:jc w:val="both"/>
        <w:rPr>
          <w:rFonts w:eastAsia="Arial Unicode MS"/>
          <w:kern w:val="2"/>
          <w:lang w:eastAsia="ar-SA"/>
        </w:rPr>
      </w:pPr>
      <w:r>
        <w:rPr>
          <w:rFonts w:eastAsia="Arial Unicode MS"/>
          <w:kern w:val="2"/>
          <w:lang w:eastAsia="ar-SA"/>
        </w:rPr>
        <w:tab/>
      </w:r>
      <w:r>
        <w:rPr>
          <w:rFonts w:eastAsia="Arial Unicode MS"/>
          <w:kern w:val="2"/>
          <w:lang w:eastAsia="ar-SA"/>
        </w:rPr>
        <w:tab/>
      </w:r>
      <w:r>
        <w:rPr>
          <w:rFonts w:eastAsia="Arial Unicode MS"/>
          <w:kern w:val="2"/>
          <w:lang w:eastAsia="ar-SA"/>
        </w:rPr>
        <w:tab/>
      </w:r>
      <w:r>
        <w:rPr>
          <w:rFonts w:eastAsia="Arial Unicode MS"/>
          <w:kern w:val="2"/>
          <w:lang w:eastAsia="ar-SA"/>
        </w:rPr>
        <w:tab/>
      </w:r>
    </w:p>
    <w:p w:rsidR="00D4724F" w:rsidRDefault="00D4724F" w:rsidP="00D4724F">
      <w:pPr>
        <w:suppressAutoHyphens/>
        <w:spacing w:line="100" w:lineRule="atLeast"/>
        <w:jc w:val="both"/>
        <w:rPr>
          <w:rFonts w:eastAsia="Arial Unicode MS"/>
          <w:kern w:val="2"/>
          <w:lang w:eastAsia="ar-SA"/>
        </w:rPr>
      </w:pPr>
    </w:p>
    <w:p w:rsidR="00D4724F" w:rsidRDefault="00D4724F" w:rsidP="00D4724F">
      <w:pPr>
        <w:suppressAutoHyphens/>
        <w:spacing w:line="100" w:lineRule="atLeast"/>
        <w:jc w:val="center"/>
        <w:rPr>
          <w:rFonts w:eastAsia="Arial Unicode MS"/>
          <w:b/>
          <w:kern w:val="2"/>
          <w:lang w:eastAsia="ar-SA"/>
        </w:rPr>
      </w:pPr>
      <w:r>
        <w:rPr>
          <w:rFonts w:eastAsia="Arial Unicode MS"/>
          <w:b/>
          <w:kern w:val="2"/>
          <w:lang w:eastAsia="ar-SA"/>
        </w:rPr>
        <w:t>И З Ј А В У</w:t>
      </w:r>
    </w:p>
    <w:p w:rsidR="00D4724F" w:rsidRDefault="00D4724F" w:rsidP="00D4724F">
      <w:pPr>
        <w:suppressAutoHyphens/>
        <w:spacing w:line="100" w:lineRule="atLeast"/>
        <w:jc w:val="center"/>
        <w:rPr>
          <w:rFonts w:eastAsia="Arial Unicode MS"/>
          <w:b/>
          <w:kern w:val="2"/>
          <w:lang w:eastAsia="ar-SA"/>
        </w:rPr>
      </w:pPr>
    </w:p>
    <w:p w:rsidR="00D4724F" w:rsidRDefault="00D4724F" w:rsidP="00D4724F">
      <w:pPr>
        <w:suppressAutoHyphens/>
        <w:spacing w:line="100" w:lineRule="atLeast"/>
        <w:jc w:val="center"/>
        <w:rPr>
          <w:rFonts w:eastAsia="Arial Unicode MS"/>
          <w:kern w:val="2"/>
          <w:lang w:eastAsia="ar-SA"/>
        </w:rPr>
      </w:pPr>
    </w:p>
    <w:p w:rsidR="00D4724F" w:rsidRDefault="00D4724F" w:rsidP="00D4724F">
      <w:pPr>
        <w:suppressAutoHyphens/>
        <w:jc w:val="both"/>
        <w:rPr>
          <w:rFonts w:eastAsia="Arial Unicode MS"/>
          <w:iCs/>
          <w:kern w:val="2"/>
          <w:lang w:val="sr-Cyrl-CS" w:eastAsia="ar-SA"/>
        </w:rPr>
      </w:pPr>
      <w:r>
        <w:rPr>
          <w:rFonts w:eastAsia="Arial Unicode MS"/>
          <w:kern w:val="2"/>
          <w:lang w:val="sr-Cyrl-CS" w:eastAsia="ar-SA"/>
        </w:rPr>
        <w:t>П</w:t>
      </w:r>
      <w:r>
        <w:rPr>
          <w:rFonts w:eastAsia="Arial Unicode MS"/>
          <w:kern w:val="2"/>
          <w:lang w:eastAsia="ar-SA"/>
        </w:rPr>
        <w:t xml:space="preserve">онуђач </w:t>
      </w:r>
      <w:r>
        <w:rPr>
          <w:rFonts w:eastAsia="Arial Unicode MS"/>
          <w:i/>
          <w:kern w:val="2"/>
          <w:lang w:eastAsia="ar-SA"/>
        </w:rPr>
        <w:t xml:space="preserve"> _____________________________________________</w:t>
      </w:r>
      <w:r>
        <w:rPr>
          <w:rFonts w:eastAsia="Arial Unicode MS"/>
          <w:i/>
          <w:iCs/>
          <w:kern w:val="2"/>
          <w:lang w:eastAsia="ar-SA"/>
        </w:rPr>
        <w:t>[</w:t>
      </w:r>
      <w:r>
        <w:rPr>
          <w:rFonts w:eastAsia="Arial Unicode MS"/>
          <w:i/>
          <w:kern w:val="2"/>
          <w:lang w:eastAsia="ar-SA"/>
        </w:rPr>
        <w:t>навести назив понуђача</w:t>
      </w:r>
      <w:r>
        <w:rPr>
          <w:rFonts w:eastAsia="Arial Unicode MS"/>
          <w:i/>
          <w:iCs/>
          <w:kern w:val="2"/>
          <w:lang w:eastAsia="ar-SA"/>
        </w:rPr>
        <w:t>]</w:t>
      </w:r>
      <w:r>
        <w:rPr>
          <w:rFonts w:eastAsia="Arial Unicode MS"/>
          <w:kern w:val="2"/>
          <w:lang w:eastAsia="ar-SA"/>
        </w:rPr>
        <w:t>у поступку јавне набавке: Утопне б</w:t>
      </w:r>
      <w:r w:rsidR="00B42B98">
        <w:rPr>
          <w:lang w:val="sr-Cyrl-CS"/>
        </w:rPr>
        <w:t>унарске пумпе, број 1.1.26</w:t>
      </w:r>
      <w:r>
        <w:rPr>
          <w:lang w:val="sr-Cyrl-CS"/>
        </w:rPr>
        <w:t>.-Д/</w:t>
      </w:r>
      <w:r w:rsidR="00B42B98">
        <w:rPr>
          <w:lang w:val="sr-Cyrl-CS"/>
        </w:rPr>
        <w:t>20</w:t>
      </w:r>
      <w:r>
        <w:rPr>
          <w:rFonts w:eastAsia="Arial Unicode MS"/>
          <w:kern w:val="2"/>
          <w:lang w:eastAsia="ar-SA"/>
        </w:rPr>
        <w:t>, испуњава све услове из чл. 75. и 76. Закона, односно услове дефинисане конкурсном документацијомза предметну јавну набавку</w:t>
      </w:r>
      <w:r>
        <w:rPr>
          <w:rFonts w:eastAsia="Arial Unicode MS"/>
          <w:kern w:val="2"/>
          <w:lang w:val="sr-Cyrl-CS" w:eastAsia="ar-SA"/>
        </w:rPr>
        <w:t>,</w:t>
      </w:r>
      <w:r>
        <w:rPr>
          <w:rFonts w:eastAsia="Arial Unicode MS"/>
          <w:kern w:val="2"/>
          <w:lang w:eastAsia="ar-SA"/>
        </w:rPr>
        <w:t xml:space="preserve"> и то:</w:t>
      </w:r>
    </w:p>
    <w:p w:rsidR="00D4724F" w:rsidRDefault="00D4724F" w:rsidP="00D4724F">
      <w:pPr>
        <w:numPr>
          <w:ilvl w:val="0"/>
          <w:numId w:val="32"/>
        </w:numPr>
        <w:suppressAutoHyphens/>
        <w:jc w:val="both"/>
        <w:rPr>
          <w:rFonts w:eastAsia="Arial Unicode MS"/>
          <w:iCs/>
          <w:kern w:val="2"/>
          <w:lang w:val="sr-Cyrl-CS" w:eastAsia="ar-SA"/>
        </w:rPr>
      </w:pPr>
      <w:r>
        <w:rPr>
          <w:rFonts w:eastAsia="Arial Unicode MS"/>
          <w:iCs/>
          <w:kern w:val="2"/>
          <w:lang w:val="sr-Cyrl-CS" w:eastAsia="ar-SA"/>
        </w:rPr>
        <w:t>Понуђач је р</w:t>
      </w:r>
      <w:r>
        <w:rPr>
          <w:rFonts w:eastAsia="Arial Unicode MS"/>
          <w:iCs/>
          <w:kern w:val="2"/>
          <w:lang w:eastAsia="ar-SA"/>
        </w:rPr>
        <w:t>егистрован код надлежног органа, односно уписан у одговарајући регистар;</w:t>
      </w:r>
    </w:p>
    <w:p w:rsidR="00D4724F" w:rsidRDefault="00D4724F" w:rsidP="00D4724F">
      <w:pPr>
        <w:numPr>
          <w:ilvl w:val="0"/>
          <w:numId w:val="32"/>
        </w:numPr>
        <w:suppressAutoHyphens/>
        <w:jc w:val="both"/>
        <w:rPr>
          <w:rFonts w:eastAsia="Arial Unicode MS"/>
          <w:iCs/>
          <w:kern w:val="2"/>
          <w:lang w:val="sr-Cyrl-CS" w:eastAsia="ar-SA"/>
        </w:rPr>
      </w:pPr>
      <w:r>
        <w:rPr>
          <w:rFonts w:eastAsia="Arial Unicode MS"/>
          <w:iCs/>
          <w:kern w:val="2"/>
          <w:lang w:val="sr-Cyrl-CS" w:eastAsia="ar-SA"/>
        </w:rPr>
        <w:t xml:space="preserve">Понуђач и његов </w:t>
      </w:r>
      <w:r>
        <w:rPr>
          <w:rFonts w:eastAsia="Arial Unicode MS"/>
          <w:iCs/>
          <w:kern w:val="2"/>
          <w:lang w:eastAsia="ar-SA"/>
        </w:rPr>
        <w:t xml:space="preserve">законски </w:t>
      </w:r>
      <w:r>
        <w:rPr>
          <w:rFonts w:eastAsia="Arial Unicode MS"/>
          <w:kern w:val="2"/>
          <w:lang w:eastAsia="ar-SA"/>
        </w:rPr>
        <w:t>заступник нис</w:t>
      </w:r>
      <w:r>
        <w:rPr>
          <w:rFonts w:eastAsia="Arial Unicode MS"/>
          <w:kern w:val="2"/>
          <w:lang w:val="sr-Cyrl-CS" w:eastAsia="ar-SA"/>
        </w:rPr>
        <w:t>у</w:t>
      </w:r>
      <w:r>
        <w:rPr>
          <w:rFonts w:eastAsia="Arial Unicode MS"/>
          <w:kern w:val="2"/>
          <w:lang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eastAsia="Arial Unicode MS"/>
          <w:kern w:val="2"/>
          <w:lang w:val="sr-Cyrl-CS" w:eastAsia="ar-SA"/>
        </w:rPr>
        <w:t>к</w:t>
      </w:r>
      <w:r>
        <w:rPr>
          <w:rFonts w:eastAsia="Arial Unicode MS"/>
          <w:kern w:val="2"/>
          <w:lang w:eastAsia="ar-SA"/>
        </w:rPr>
        <w:t>ривично дело преваре;</w:t>
      </w:r>
    </w:p>
    <w:p w:rsidR="00D4724F" w:rsidRDefault="00D4724F" w:rsidP="00D4724F">
      <w:pPr>
        <w:numPr>
          <w:ilvl w:val="0"/>
          <w:numId w:val="32"/>
        </w:numPr>
        <w:suppressAutoHyphens/>
        <w:jc w:val="both"/>
        <w:rPr>
          <w:rFonts w:eastAsia="Arial Unicode MS"/>
          <w:iCs/>
          <w:kern w:val="2"/>
          <w:lang w:val="sr-Cyrl-CS" w:eastAsia="ar-SA"/>
        </w:rPr>
      </w:pPr>
      <w:r>
        <w:rPr>
          <w:rFonts w:eastAsia="Arial Unicode MS"/>
          <w:bCs/>
          <w:iCs/>
          <w:kern w:val="2"/>
          <w:lang w:val="sr-Cyrl-CS" w:eastAsia="ar-SA"/>
        </w:rPr>
        <w:t>Понуђач је и</w:t>
      </w:r>
      <w:r>
        <w:rPr>
          <w:rFonts w:eastAsia="Arial Unicode MS"/>
          <w:bCs/>
          <w:iCs/>
          <w:kern w:val="2"/>
          <w:lang w:eastAsia="ar-SA"/>
        </w:rPr>
        <w:t xml:space="preserve">змирио </w:t>
      </w:r>
      <w:r>
        <w:rPr>
          <w:rFonts w:eastAsia="Arial Unicode MS"/>
          <w:kern w:val="2"/>
          <w:lang w:eastAsia="ar-SA"/>
        </w:rPr>
        <w:t>доспеле порезе, доприносе и друге јавне дажбине у складу са прописима Републике Србије (</w:t>
      </w:r>
      <w:r>
        <w:rPr>
          <w:rFonts w:eastAsia="Arial Unicode MS"/>
          <w:i/>
          <w:kern w:val="2"/>
          <w:lang w:eastAsia="ar-SA"/>
        </w:rPr>
        <w:t>или стране државе када има седиште на њеној територији);</w:t>
      </w:r>
    </w:p>
    <w:p w:rsidR="00D4724F" w:rsidRDefault="00D4724F" w:rsidP="00D4724F">
      <w:pPr>
        <w:tabs>
          <w:tab w:val="num" w:pos="0"/>
        </w:tabs>
        <w:suppressAutoHyphens/>
        <w:ind w:left="1440"/>
        <w:jc w:val="both"/>
        <w:rPr>
          <w:rFonts w:eastAsia="Arial Unicode MS"/>
          <w:kern w:val="2"/>
          <w:lang w:eastAsia="ar-SA"/>
        </w:rPr>
      </w:pPr>
    </w:p>
    <w:p w:rsidR="00D4724F" w:rsidRDefault="00D4724F" w:rsidP="00D4724F">
      <w:pPr>
        <w:suppressAutoHyphens/>
        <w:jc w:val="both"/>
        <w:rPr>
          <w:rFonts w:eastAsia="Arial Unicode MS"/>
          <w:i/>
          <w:kern w:val="2"/>
          <w:lang w:val="sr-Cyrl-CS" w:eastAsia="ar-SA"/>
        </w:rPr>
      </w:pPr>
    </w:p>
    <w:p w:rsidR="00D4724F" w:rsidRDefault="00D4724F" w:rsidP="00D4724F">
      <w:pPr>
        <w:suppressAutoHyphens/>
        <w:spacing w:line="100" w:lineRule="atLeast"/>
        <w:jc w:val="both"/>
        <w:rPr>
          <w:rFonts w:eastAsia="Arial Unicode MS"/>
          <w:i/>
          <w:kern w:val="2"/>
          <w:lang w:val="sr-Cyrl-CS" w:eastAsia="ar-SA"/>
        </w:rPr>
      </w:pPr>
    </w:p>
    <w:p w:rsidR="00D4724F" w:rsidRDefault="00D4724F" w:rsidP="00D4724F">
      <w:pPr>
        <w:suppressAutoHyphens/>
        <w:spacing w:line="100" w:lineRule="atLeast"/>
        <w:rPr>
          <w:rFonts w:eastAsia="Arial Unicode MS"/>
          <w:kern w:val="2"/>
          <w:lang w:eastAsia="ar-SA"/>
        </w:rPr>
      </w:pPr>
      <w:r>
        <w:rPr>
          <w:rFonts w:eastAsia="Arial Unicode MS"/>
          <w:kern w:val="2"/>
          <w:lang w:eastAsia="ar-SA"/>
        </w:rPr>
        <w:t>Место:_____________                                                            Понуђач:</w:t>
      </w:r>
    </w:p>
    <w:p w:rsidR="00D4724F" w:rsidRDefault="00D4724F" w:rsidP="00D4724F">
      <w:pPr>
        <w:suppressAutoHyphens/>
        <w:spacing w:line="100" w:lineRule="atLeast"/>
        <w:rPr>
          <w:rFonts w:eastAsia="Arial Unicode MS"/>
          <w:b/>
          <w:bCs/>
          <w:i/>
          <w:kern w:val="2"/>
          <w:lang w:eastAsia="ar-SA"/>
        </w:rPr>
      </w:pPr>
      <w:r>
        <w:rPr>
          <w:rFonts w:eastAsia="Arial Unicode MS"/>
          <w:kern w:val="2"/>
          <w:lang w:eastAsia="ar-SA"/>
        </w:rPr>
        <w:t xml:space="preserve">Датум:_____________                         М.П.                     _____________________                                                        </w:t>
      </w:r>
    </w:p>
    <w:p w:rsidR="00D4724F" w:rsidRDefault="00D4724F" w:rsidP="00D4724F">
      <w:pPr>
        <w:suppressAutoHyphens/>
        <w:spacing w:after="120" w:line="100" w:lineRule="atLeast"/>
        <w:jc w:val="both"/>
        <w:rPr>
          <w:rFonts w:eastAsia="Arial Unicode MS"/>
          <w:b/>
          <w:bCs/>
          <w:i/>
          <w:kern w:val="2"/>
          <w:lang w:eastAsia="ar-SA"/>
        </w:rPr>
      </w:pPr>
    </w:p>
    <w:p w:rsidR="00D4724F" w:rsidRDefault="00D4724F" w:rsidP="00D4724F">
      <w:pPr>
        <w:suppressAutoHyphens/>
        <w:spacing w:line="100" w:lineRule="atLeast"/>
        <w:jc w:val="both"/>
        <w:rPr>
          <w:rFonts w:eastAsia="Arial Unicode MS"/>
          <w:bCs/>
          <w:i/>
          <w:iCs/>
          <w:kern w:val="2"/>
          <w:lang w:eastAsia="ar-SA"/>
        </w:rPr>
      </w:pPr>
      <w:r>
        <w:rPr>
          <w:rFonts w:eastAsia="Arial Unicode MS"/>
          <w:b/>
          <w:bCs/>
          <w:i/>
          <w:kern w:val="2"/>
          <w:lang w:eastAsia="ar-SA"/>
        </w:rPr>
        <w:t>Напомена:</w:t>
      </w:r>
      <w:r>
        <w:rPr>
          <w:rFonts w:eastAsia="Arial Unicode MS"/>
          <w:b/>
          <w:bCs/>
          <w:i/>
          <w:iCs/>
          <w:kern w:val="2"/>
          <w:u w:val="single"/>
          <w:lang w:eastAsia="ar-SA"/>
        </w:rPr>
        <w:t>Уколико понуду подноси група понуђача,</w:t>
      </w:r>
      <w:r>
        <w:rPr>
          <w:rFonts w:eastAsia="Arial Unicode MS"/>
          <w:bCs/>
          <w:i/>
          <w:iCs/>
          <w:kern w:val="2"/>
          <w:lang w:eastAsia="ar-SA"/>
        </w:rPr>
        <w:t xml:space="preserve"> Изјава мора бити потписана од стране овлашћеног лица сваког понуђача из групе понуђача и оверена печатом. </w:t>
      </w:r>
    </w:p>
    <w:p w:rsidR="00D4724F" w:rsidRDefault="00D4724F" w:rsidP="00D4724F">
      <w:pPr>
        <w:suppressAutoHyphens/>
        <w:spacing w:line="100" w:lineRule="atLeast"/>
        <w:jc w:val="both"/>
        <w:rPr>
          <w:rFonts w:eastAsia="Arial Unicode MS"/>
          <w:bCs/>
          <w:i/>
          <w:iCs/>
          <w:kern w:val="2"/>
          <w:lang w:eastAsia="ar-SA"/>
        </w:rPr>
      </w:pPr>
    </w:p>
    <w:p w:rsidR="00D4724F" w:rsidRDefault="00D4724F" w:rsidP="00D4724F">
      <w:pPr>
        <w:suppressAutoHyphens/>
        <w:spacing w:line="100" w:lineRule="atLeast"/>
        <w:jc w:val="both"/>
        <w:rPr>
          <w:rFonts w:ascii="Arial" w:eastAsia="Arial Unicode MS" w:hAnsi="Arial" w:cs="Arial"/>
          <w:bCs/>
          <w:i/>
          <w:iCs/>
          <w:kern w:val="2"/>
          <w:lang w:eastAsia="ar-SA"/>
        </w:rPr>
      </w:pPr>
    </w:p>
    <w:p w:rsidR="00D4724F" w:rsidRDefault="00D4724F" w:rsidP="00D4724F">
      <w:pPr>
        <w:suppressAutoHyphens/>
        <w:spacing w:line="100" w:lineRule="atLeast"/>
        <w:jc w:val="both"/>
        <w:rPr>
          <w:rFonts w:ascii="Arial" w:eastAsia="Arial Unicode MS" w:hAnsi="Arial" w:cs="Arial"/>
          <w:bCs/>
          <w:i/>
          <w:iCs/>
          <w:kern w:val="2"/>
          <w:lang w:eastAsia="ar-SA"/>
        </w:rPr>
      </w:pPr>
    </w:p>
    <w:p w:rsidR="00D4724F" w:rsidRDefault="00D4724F" w:rsidP="00D4724F">
      <w:pPr>
        <w:suppressAutoHyphens/>
        <w:spacing w:line="100" w:lineRule="atLeast"/>
        <w:jc w:val="both"/>
        <w:rPr>
          <w:rFonts w:ascii="Arial" w:eastAsia="Arial Unicode MS" w:hAnsi="Arial" w:cs="Arial"/>
          <w:bCs/>
          <w:i/>
          <w:iCs/>
          <w:kern w:val="2"/>
          <w:lang w:eastAsia="ar-SA"/>
        </w:rPr>
      </w:pPr>
    </w:p>
    <w:p w:rsidR="00D4724F" w:rsidRDefault="00D4724F" w:rsidP="00D4724F">
      <w:pPr>
        <w:suppressAutoHyphens/>
        <w:spacing w:line="100" w:lineRule="atLeast"/>
        <w:jc w:val="both"/>
        <w:rPr>
          <w:rFonts w:ascii="Arial" w:eastAsia="Arial Unicode MS" w:hAnsi="Arial" w:cs="Arial"/>
          <w:bCs/>
          <w:i/>
          <w:iCs/>
          <w:kern w:val="2"/>
          <w:lang w:eastAsia="ar-SA"/>
        </w:rPr>
      </w:pPr>
    </w:p>
    <w:p w:rsidR="00D4724F" w:rsidRDefault="00D4724F" w:rsidP="00D4724F">
      <w:pPr>
        <w:suppressAutoHyphens/>
        <w:spacing w:line="100" w:lineRule="atLeast"/>
        <w:jc w:val="both"/>
        <w:rPr>
          <w:rFonts w:ascii="Arial" w:eastAsia="Arial Unicode MS" w:hAnsi="Arial" w:cs="Arial"/>
          <w:bCs/>
          <w:i/>
          <w:iCs/>
          <w:kern w:val="2"/>
          <w:lang w:eastAsia="ar-SA"/>
        </w:rPr>
      </w:pPr>
    </w:p>
    <w:p w:rsidR="00D4724F" w:rsidRDefault="00D4724F" w:rsidP="00D4724F">
      <w:pPr>
        <w:suppressAutoHyphens/>
        <w:spacing w:line="100" w:lineRule="atLeast"/>
        <w:jc w:val="both"/>
        <w:rPr>
          <w:rFonts w:ascii="Arial" w:eastAsia="Arial Unicode MS" w:hAnsi="Arial" w:cs="Arial"/>
          <w:bCs/>
          <w:i/>
          <w:iCs/>
          <w:kern w:val="2"/>
          <w:lang w:eastAsia="ar-SA"/>
        </w:rPr>
      </w:pPr>
    </w:p>
    <w:p w:rsidR="00D4724F" w:rsidRDefault="00D4724F" w:rsidP="00D4724F">
      <w:pPr>
        <w:suppressAutoHyphens/>
        <w:spacing w:line="100" w:lineRule="atLeast"/>
        <w:jc w:val="both"/>
        <w:rPr>
          <w:rFonts w:ascii="Arial" w:eastAsia="Arial Unicode MS" w:hAnsi="Arial" w:cs="Arial"/>
          <w:bCs/>
          <w:i/>
          <w:iCs/>
          <w:kern w:val="2"/>
          <w:lang w:eastAsia="ar-SA"/>
        </w:rPr>
      </w:pPr>
    </w:p>
    <w:p w:rsidR="00D4724F" w:rsidRDefault="00D4724F" w:rsidP="00D4724F">
      <w:pPr>
        <w:suppressAutoHyphens/>
        <w:spacing w:line="100" w:lineRule="atLeast"/>
        <w:jc w:val="both"/>
        <w:rPr>
          <w:rFonts w:ascii="Arial" w:eastAsia="Arial Unicode MS" w:hAnsi="Arial" w:cs="Arial"/>
          <w:bCs/>
          <w:i/>
          <w:iCs/>
          <w:kern w:val="2"/>
          <w:lang w:eastAsia="ar-SA"/>
        </w:rPr>
      </w:pPr>
    </w:p>
    <w:p w:rsidR="00B42B98" w:rsidRDefault="00B42B98" w:rsidP="00D4724F">
      <w:pPr>
        <w:suppressAutoHyphens/>
        <w:spacing w:line="100" w:lineRule="atLeast"/>
        <w:jc w:val="both"/>
        <w:rPr>
          <w:rFonts w:ascii="Arial" w:eastAsia="Arial Unicode MS" w:hAnsi="Arial" w:cs="Arial"/>
          <w:bCs/>
          <w:i/>
          <w:iCs/>
          <w:kern w:val="2"/>
          <w:lang w:eastAsia="ar-SA"/>
        </w:rPr>
      </w:pPr>
    </w:p>
    <w:p w:rsidR="003B14E9" w:rsidRPr="003B14E9" w:rsidRDefault="003B14E9" w:rsidP="00D4724F">
      <w:pPr>
        <w:suppressAutoHyphens/>
        <w:spacing w:line="100" w:lineRule="atLeast"/>
        <w:jc w:val="both"/>
        <w:rPr>
          <w:rFonts w:ascii="Arial" w:eastAsia="Arial Unicode MS" w:hAnsi="Arial" w:cs="Arial"/>
          <w:bCs/>
          <w:i/>
          <w:iCs/>
          <w:kern w:val="2"/>
          <w:lang w:eastAsia="ar-SA"/>
        </w:rPr>
      </w:pPr>
    </w:p>
    <w:p w:rsidR="00D4724F" w:rsidRDefault="00D4724F" w:rsidP="00D4724F">
      <w:pPr>
        <w:suppressAutoHyphens/>
        <w:spacing w:line="100" w:lineRule="atLeast"/>
        <w:jc w:val="both"/>
        <w:rPr>
          <w:rFonts w:ascii="Arial" w:eastAsia="Arial Unicode MS" w:hAnsi="Arial" w:cs="Arial"/>
          <w:bCs/>
          <w:i/>
          <w:iCs/>
          <w:kern w:val="2"/>
          <w:lang w:eastAsia="ar-SA"/>
        </w:rPr>
      </w:pPr>
    </w:p>
    <w:p w:rsidR="00D4724F" w:rsidRDefault="00D4724F" w:rsidP="00D4724F">
      <w:pPr>
        <w:tabs>
          <w:tab w:val="left" w:pos="7275"/>
          <w:tab w:val="left" w:pos="7500"/>
        </w:tabs>
        <w:jc w:val="right"/>
        <w:rPr>
          <w:b/>
        </w:rPr>
      </w:pPr>
      <w:r>
        <w:rPr>
          <w:b/>
          <w:lang w:val="sr-Cyrl-CS"/>
        </w:rPr>
        <w:lastRenderedPageBreak/>
        <w:t xml:space="preserve">Образац </w:t>
      </w:r>
      <w:r>
        <w:rPr>
          <w:b/>
        </w:rPr>
        <w:t>IV-2.1</w:t>
      </w:r>
    </w:p>
    <w:p w:rsidR="00D4724F" w:rsidRDefault="00D4724F" w:rsidP="00D4724F">
      <w:pPr>
        <w:suppressAutoHyphens/>
        <w:spacing w:line="100" w:lineRule="atLeast"/>
        <w:jc w:val="center"/>
        <w:rPr>
          <w:rFonts w:ascii="Arial" w:eastAsia="Arial Unicode MS" w:hAnsi="Arial" w:cs="Arial"/>
          <w:b/>
          <w:bCs/>
          <w:kern w:val="2"/>
          <w:lang w:eastAsia="ar-SA"/>
        </w:rPr>
      </w:pPr>
    </w:p>
    <w:p w:rsidR="00D4724F" w:rsidRDefault="00D4724F" w:rsidP="00D4724F">
      <w:pPr>
        <w:suppressAutoHyphens/>
        <w:spacing w:line="100" w:lineRule="atLeast"/>
        <w:jc w:val="center"/>
        <w:rPr>
          <w:rFonts w:eastAsia="Arial Unicode MS"/>
          <w:b/>
          <w:bCs/>
          <w:kern w:val="2"/>
          <w:lang w:eastAsia="ar-SA"/>
        </w:rPr>
      </w:pPr>
      <w:r>
        <w:rPr>
          <w:rFonts w:eastAsia="Arial Unicode MS"/>
          <w:b/>
          <w:bCs/>
          <w:kern w:val="2"/>
          <w:lang w:eastAsia="ar-SA"/>
        </w:rPr>
        <w:t>ИЗЈАВА ПОДИЗВОЂАЧА</w:t>
      </w:r>
    </w:p>
    <w:p w:rsidR="00D4724F" w:rsidRDefault="00D4724F" w:rsidP="00D4724F">
      <w:pPr>
        <w:suppressAutoHyphens/>
        <w:spacing w:line="100" w:lineRule="atLeast"/>
        <w:jc w:val="center"/>
        <w:rPr>
          <w:rFonts w:eastAsia="Arial Unicode MS"/>
          <w:b/>
          <w:bCs/>
          <w:kern w:val="2"/>
          <w:lang w:eastAsia="ar-SA"/>
        </w:rPr>
      </w:pPr>
      <w:r>
        <w:rPr>
          <w:rFonts w:eastAsia="Arial Unicode MS"/>
          <w:b/>
          <w:bCs/>
          <w:kern w:val="2"/>
          <w:lang w:eastAsia="ar-SA"/>
        </w:rPr>
        <w:t>О ИСПУЊАВАЊУ УСЛОВА ИЗ ЧЛ. 75. ЗАКОНА У ПОСТУПКУ ЈАВНЕ</w:t>
      </w:r>
    </w:p>
    <w:p w:rsidR="00D4724F" w:rsidRDefault="00D4724F" w:rsidP="00D4724F">
      <w:pPr>
        <w:suppressAutoHyphens/>
        <w:spacing w:line="100" w:lineRule="atLeast"/>
        <w:jc w:val="center"/>
        <w:rPr>
          <w:rFonts w:eastAsia="Arial Unicode MS"/>
          <w:b/>
          <w:bCs/>
          <w:kern w:val="2"/>
          <w:lang w:eastAsia="ar-SA"/>
        </w:rPr>
      </w:pPr>
      <w:r>
        <w:rPr>
          <w:rFonts w:eastAsia="Arial Unicode MS"/>
          <w:b/>
          <w:bCs/>
          <w:kern w:val="2"/>
          <w:lang w:eastAsia="ar-SA"/>
        </w:rPr>
        <w:t>НАБАВКЕ МАЛЕ ВРЕДНОСТИ</w:t>
      </w:r>
    </w:p>
    <w:p w:rsidR="00D4724F" w:rsidRDefault="00D4724F" w:rsidP="00D4724F">
      <w:pPr>
        <w:suppressAutoHyphens/>
        <w:spacing w:line="100" w:lineRule="atLeast"/>
        <w:jc w:val="center"/>
        <w:rPr>
          <w:rFonts w:eastAsia="Arial Unicode MS"/>
          <w:b/>
          <w:bCs/>
          <w:kern w:val="2"/>
          <w:lang w:eastAsia="ar-SA"/>
        </w:rPr>
      </w:pPr>
    </w:p>
    <w:p w:rsidR="00D4724F" w:rsidRDefault="00D4724F" w:rsidP="00D4724F">
      <w:pPr>
        <w:suppressAutoHyphens/>
        <w:spacing w:line="100" w:lineRule="atLeast"/>
        <w:jc w:val="center"/>
        <w:rPr>
          <w:rFonts w:eastAsia="Arial Unicode MS"/>
          <w:b/>
          <w:bCs/>
          <w:kern w:val="2"/>
          <w:lang w:eastAsia="ar-SA"/>
        </w:rPr>
      </w:pPr>
    </w:p>
    <w:p w:rsidR="00D4724F" w:rsidRDefault="00D4724F" w:rsidP="00D4724F">
      <w:pPr>
        <w:suppressAutoHyphens/>
        <w:spacing w:line="100" w:lineRule="atLeast"/>
        <w:jc w:val="both"/>
        <w:rPr>
          <w:rFonts w:eastAsia="Arial Unicode MS"/>
          <w:kern w:val="2"/>
          <w:lang w:eastAsia="ar-SA"/>
        </w:rPr>
      </w:pPr>
      <w:r>
        <w:rPr>
          <w:rFonts w:eastAsia="Arial Unicode MS"/>
          <w:kern w:val="2"/>
          <w:lang w:eastAsia="ar-SA"/>
        </w:rPr>
        <w:t xml:space="preserve">У складу са чланом 77.став 4. Закона, под пуном материјалном и кривичном одговорношћу, </w:t>
      </w:r>
      <w:r>
        <w:rPr>
          <w:rFonts w:eastAsia="Arial Unicode MS"/>
          <w:kern w:val="2"/>
          <w:lang w:val="sr-Cyrl-CS" w:eastAsia="ar-SA"/>
        </w:rPr>
        <w:t xml:space="preserve">као заступник подизвођача, </w:t>
      </w:r>
      <w:r>
        <w:rPr>
          <w:rFonts w:eastAsia="Arial Unicode MS"/>
          <w:kern w:val="2"/>
          <w:lang w:eastAsia="ar-SA"/>
        </w:rPr>
        <w:t>дајем следећу</w:t>
      </w:r>
    </w:p>
    <w:p w:rsidR="00D4724F" w:rsidRDefault="00D4724F" w:rsidP="00D4724F">
      <w:pPr>
        <w:suppressAutoHyphens/>
        <w:spacing w:line="100" w:lineRule="atLeast"/>
        <w:jc w:val="both"/>
        <w:rPr>
          <w:rFonts w:eastAsia="Arial Unicode MS"/>
          <w:kern w:val="2"/>
          <w:lang w:eastAsia="ar-SA"/>
        </w:rPr>
      </w:pPr>
      <w:r>
        <w:rPr>
          <w:rFonts w:eastAsia="Arial Unicode MS"/>
          <w:kern w:val="2"/>
          <w:lang w:eastAsia="ar-SA"/>
        </w:rPr>
        <w:tab/>
      </w:r>
      <w:r>
        <w:rPr>
          <w:rFonts w:eastAsia="Arial Unicode MS"/>
          <w:kern w:val="2"/>
          <w:lang w:eastAsia="ar-SA"/>
        </w:rPr>
        <w:tab/>
      </w:r>
      <w:r>
        <w:rPr>
          <w:rFonts w:eastAsia="Arial Unicode MS"/>
          <w:kern w:val="2"/>
          <w:lang w:eastAsia="ar-SA"/>
        </w:rPr>
        <w:tab/>
      </w:r>
      <w:r>
        <w:rPr>
          <w:rFonts w:eastAsia="Arial Unicode MS"/>
          <w:kern w:val="2"/>
          <w:lang w:eastAsia="ar-SA"/>
        </w:rPr>
        <w:tab/>
      </w:r>
    </w:p>
    <w:p w:rsidR="00D4724F" w:rsidRDefault="00D4724F" w:rsidP="00D4724F">
      <w:pPr>
        <w:suppressAutoHyphens/>
        <w:spacing w:line="100" w:lineRule="atLeast"/>
        <w:jc w:val="both"/>
        <w:rPr>
          <w:rFonts w:eastAsia="Arial Unicode MS"/>
          <w:kern w:val="2"/>
          <w:lang w:eastAsia="ar-SA"/>
        </w:rPr>
      </w:pPr>
    </w:p>
    <w:p w:rsidR="00D4724F" w:rsidRDefault="00D4724F" w:rsidP="00D4724F">
      <w:pPr>
        <w:suppressAutoHyphens/>
        <w:spacing w:line="100" w:lineRule="atLeast"/>
        <w:jc w:val="center"/>
        <w:rPr>
          <w:rFonts w:eastAsia="Arial Unicode MS"/>
          <w:b/>
          <w:kern w:val="2"/>
          <w:lang w:eastAsia="ar-SA"/>
        </w:rPr>
      </w:pPr>
      <w:r>
        <w:rPr>
          <w:rFonts w:eastAsia="Arial Unicode MS"/>
          <w:b/>
          <w:kern w:val="2"/>
          <w:lang w:eastAsia="ar-SA"/>
        </w:rPr>
        <w:t>И З Ј А В У</w:t>
      </w:r>
    </w:p>
    <w:p w:rsidR="00D4724F" w:rsidRDefault="00D4724F" w:rsidP="00D4724F">
      <w:pPr>
        <w:suppressAutoHyphens/>
        <w:spacing w:line="100" w:lineRule="atLeast"/>
        <w:jc w:val="center"/>
        <w:rPr>
          <w:rFonts w:eastAsia="Arial Unicode MS"/>
          <w:b/>
          <w:kern w:val="2"/>
          <w:lang w:eastAsia="ar-SA"/>
        </w:rPr>
      </w:pPr>
    </w:p>
    <w:p w:rsidR="00D4724F" w:rsidRDefault="00D4724F" w:rsidP="00D4724F">
      <w:pPr>
        <w:suppressAutoHyphens/>
        <w:spacing w:line="100" w:lineRule="atLeast"/>
        <w:jc w:val="center"/>
        <w:rPr>
          <w:rFonts w:eastAsia="Arial Unicode MS"/>
          <w:kern w:val="2"/>
          <w:lang w:eastAsia="ar-SA"/>
        </w:rPr>
      </w:pPr>
    </w:p>
    <w:p w:rsidR="00D4724F" w:rsidRDefault="00D4724F" w:rsidP="00D4724F">
      <w:pPr>
        <w:suppressAutoHyphens/>
        <w:spacing w:line="100" w:lineRule="atLeast"/>
        <w:jc w:val="both"/>
        <w:rPr>
          <w:rFonts w:eastAsia="Arial Unicode MS"/>
          <w:iCs/>
          <w:kern w:val="2"/>
          <w:lang w:val="sr-Cyrl-CS" w:eastAsia="ar-SA"/>
        </w:rPr>
      </w:pPr>
      <w:r>
        <w:rPr>
          <w:rFonts w:eastAsia="Arial Unicode MS"/>
          <w:kern w:val="2"/>
          <w:lang w:eastAsia="ar-SA"/>
        </w:rPr>
        <w:t>Подизвођач</w:t>
      </w:r>
      <w:r>
        <w:rPr>
          <w:rFonts w:eastAsia="Arial Unicode MS"/>
          <w:i/>
          <w:kern w:val="2"/>
          <w:lang w:eastAsia="ar-SA"/>
        </w:rPr>
        <w:t>_____________________________________</w:t>
      </w:r>
      <w:r>
        <w:rPr>
          <w:rFonts w:eastAsia="Arial Unicode MS"/>
          <w:kern w:val="2"/>
          <w:lang w:eastAsia="ar-SA"/>
        </w:rPr>
        <w:t>_______</w:t>
      </w:r>
      <w:r>
        <w:rPr>
          <w:rFonts w:eastAsia="Arial Unicode MS"/>
          <w:i/>
          <w:iCs/>
          <w:kern w:val="2"/>
          <w:lang w:eastAsia="ar-SA"/>
        </w:rPr>
        <w:t>[</w:t>
      </w:r>
      <w:r>
        <w:rPr>
          <w:rFonts w:eastAsia="Arial Unicode MS"/>
          <w:i/>
          <w:kern w:val="2"/>
          <w:lang w:eastAsia="ar-SA"/>
        </w:rPr>
        <w:t>навести назив подизвођача</w:t>
      </w:r>
      <w:r>
        <w:rPr>
          <w:rFonts w:eastAsia="Arial Unicode MS"/>
          <w:i/>
          <w:iCs/>
          <w:kern w:val="2"/>
          <w:lang w:eastAsia="ar-SA"/>
        </w:rPr>
        <w:t>]</w:t>
      </w:r>
      <w:r>
        <w:rPr>
          <w:rFonts w:eastAsia="Arial Unicode MS"/>
          <w:kern w:val="2"/>
          <w:lang w:eastAsia="ar-SA"/>
        </w:rPr>
        <w:t>у поступку јавне набавке: Утопне бунарске пумпе, бро</w:t>
      </w:r>
      <w:r w:rsidR="00B42B98">
        <w:rPr>
          <w:lang w:val="sr-Cyrl-CS"/>
        </w:rPr>
        <w:t>ј 1.1.26</w:t>
      </w:r>
      <w:r>
        <w:rPr>
          <w:lang w:val="sr-Cyrl-CS"/>
        </w:rPr>
        <w:t>.-Д/</w:t>
      </w:r>
      <w:r w:rsidR="00B42B98">
        <w:rPr>
          <w:lang w:val="sr-Cyrl-CS"/>
        </w:rPr>
        <w:t>20</w:t>
      </w:r>
      <w:r>
        <w:rPr>
          <w:rFonts w:eastAsia="Arial Unicode MS"/>
          <w:kern w:val="2"/>
          <w:lang w:eastAsia="ar-SA"/>
        </w:rPr>
        <w:t>, испуњава све услове из чл. 75. Закона, односно услове дефинисане конкурсном документацијомза предметну јавну набавку</w:t>
      </w:r>
      <w:r>
        <w:rPr>
          <w:rFonts w:eastAsia="Arial Unicode MS"/>
          <w:kern w:val="2"/>
          <w:lang w:val="sr-Cyrl-CS" w:eastAsia="ar-SA"/>
        </w:rPr>
        <w:t>,</w:t>
      </w:r>
      <w:r>
        <w:rPr>
          <w:rFonts w:eastAsia="Arial Unicode MS"/>
          <w:kern w:val="2"/>
          <w:lang w:eastAsia="ar-SA"/>
        </w:rPr>
        <w:t xml:space="preserve"> и то:</w:t>
      </w:r>
    </w:p>
    <w:p w:rsidR="00D4724F" w:rsidRDefault="00D4724F" w:rsidP="00D4724F">
      <w:pPr>
        <w:numPr>
          <w:ilvl w:val="0"/>
          <w:numId w:val="34"/>
        </w:numPr>
        <w:suppressAutoHyphens/>
        <w:spacing w:line="100" w:lineRule="atLeast"/>
        <w:jc w:val="both"/>
        <w:rPr>
          <w:rFonts w:eastAsia="Arial Unicode MS"/>
          <w:iCs/>
          <w:kern w:val="2"/>
          <w:lang w:val="sr-Cyrl-CS" w:eastAsia="ar-SA"/>
        </w:rPr>
      </w:pPr>
      <w:r>
        <w:rPr>
          <w:rFonts w:eastAsia="Arial Unicode MS"/>
          <w:iCs/>
          <w:kern w:val="2"/>
          <w:lang w:val="sr-Cyrl-CS" w:eastAsia="ar-SA"/>
        </w:rPr>
        <w:t>Подизвођач је р</w:t>
      </w:r>
      <w:r>
        <w:rPr>
          <w:rFonts w:eastAsia="Arial Unicode MS"/>
          <w:iCs/>
          <w:kern w:val="2"/>
          <w:lang w:eastAsia="ar-SA"/>
        </w:rPr>
        <w:t>егистрован код надлежног органа, односно уписан у одговарајући регистар;</w:t>
      </w:r>
    </w:p>
    <w:p w:rsidR="00D4724F" w:rsidRDefault="00D4724F" w:rsidP="00D4724F">
      <w:pPr>
        <w:numPr>
          <w:ilvl w:val="0"/>
          <w:numId w:val="34"/>
        </w:numPr>
        <w:suppressAutoHyphens/>
        <w:spacing w:line="100" w:lineRule="atLeast"/>
        <w:jc w:val="both"/>
        <w:rPr>
          <w:rFonts w:eastAsia="Arial Unicode MS"/>
          <w:bCs/>
          <w:iCs/>
          <w:kern w:val="2"/>
          <w:lang w:val="sr-Cyrl-CS" w:eastAsia="ar-SA"/>
        </w:rPr>
      </w:pPr>
      <w:r>
        <w:rPr>
          <w:rFonts w:eastAsia="Arial Unicode MS"/>
          <w:iCs/>
          <w:kern w:val="2"/>
          <w:lang w:val="sr-Cyrl-CS" w:eastAsia="ar-SA"/>
        </w:rPr>
        <w:t>П</w:t>
      </w:r>
      <w:r>
        <w:rPr>
          <w:rFonts w:eastAsia="Arial Unicode MS"/>
          <w:kern w:val="2"/>
          <w:lang w:val="sr-Cyrl-CS" w:eastAsia="ar-SA"/>
        </w:rPr>
        <w:t>одизвођач</w:t>
      </w:r>
      <w:r>
        <w:rPr>
          <w:rFonts w:eastAsia="Arial Unicode MS"/>
          <w:iCs/>
          <w:kern w:val="2"/>
          <w:lang w:val="sr-Cyrl-CS" w:eastAsia="ar-SA"/>
        </w:rPr>
        <w:t xml:space="preserve"> и његов </w:t>
      </w:r>
      <w:r>
        <w:rPr>
          <w:rFonts w:eastAsia="Arial Unicode MS"/>
          <w:iCs/>
          <w:kern w:val="2"/>
          <w:lang w:eastAsia="ar-SA"/>
        </w:rPr>
        <w:t xml:space="preserve">законски </w:t>
      </w:r>
      <w:r>
        <w:rPr>
          <w:rFonts w:eastAsia="Arial Unicode MS"/>
          <w:kern w:val="2"/>
          <w:lang w:eastAsia="ar-SA"/>
        </w:rPr>
        <w:t>заступник нис</w:t>
      </w:r>
      <w:r>
        <w:rPr>
          <w:rFonts w:eastAsia="Arial Unicode MS"/>
          <w:kern w:val="2"/>
          <w:lang w:val="sr-Cyrl-CS" w:eastAsia="ar-SA"/>
        </w:rPr>
        <w:t>у</w:t>
      </w:r>
      <w:r>
        <w:rPr>
          <w:rFonts w:eastAsia="Arial Unicode MS"/>
          <w:kern w:val="2"/>
          <w:lang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eastAsia="Arial Unicode MS"/>
          <w:kern w:val="2"/>
          <w:lang w:val="sr-Cyrl-CS" w:eastAsia="ar-SA"/>
        </w:rPr>
        <w:t>к</w:t>
      </w:r>
      <w:r>
        <w:rPr>
          <w:rFonts w:eastAsia="Arial Unicode MS"/>
          <w:kern w:val="2"/>
          <w:lang w:eastAsia="ar-SA"/>
        </w:rPr>
        <w:t>ривично дело преваре;</w:t>
      </w:r>
    </w:p>
    <w:p w:rsidR="00D4724F" w:rsidRDefault="00D4724F" w:rsidP="00D4724F">
      <w:pPr>
        <w:numPr>
          <w:ilvl w:val="0"/>
          <w:numId w:val="34"/>
        </w:numPr>
        <w:suppressAutoHyphens/>
        <w:spacing w:line="100" w:lineRule="atLeast"/>
        <w:jc w:val="both"/>
        <w:rPr>
          <w:rFonts w:eastAsia="Arial Unicode MS"/>
          <w:kern w:val="2"/>
          <w:lang w:val="sr-Cyrl-CS" w:eastAsia="ar-SA"/>
        </w:rPr>
      </w:pPr>
      <w:r>
        <w:rPr>
          <w:rFonts w:eastAsia="Arial Unicode MS"/>
          <w:bCs/>
          <w:iCs/>
          <w:kern w:val="2"/>
          <w:lang w:val="sr-Cyrl-CS" w:eastAsia="ar-SA"/>
        </w:rPr>
        <w:t>Подизвођач је и</w:t>
      </w:r>
      <w:r>
        <w:rPr>
          <w:rFonts w:eastAsia="Arial Unicode MS"/>
          <w:bCs/>
          <w:iCs/>
          <w:kern w:val="2"/>
          <w:lang w:eastAsia="ar-SA"/>
        </w:rPr>
        <w:t xml:space="preserve">змирио </w:t>
      </w:r>
      <w:r>
        <w:rPr>
          <w:rFonts w:eastAsia="Arial Unicode MS"/>
          <w:kern w:val="2"/>
          <w:lang w:eastAsia="ar-SA"/>
        </w:rPr>
        <w:t>доспеле порезе, доприносе и друге јавне дажбине у складу са прописима Републике Србије (</w:t>
      </w:r>
      <w:r>
        <w:rPr>
          <w:rFonts w:eastAsia="Arial Unicode MS"/>
          <w:i/>
          <w:kern w:val="2"/>
          <w:lang w:eastAsia="ar-SA"/>
        </w:rPr>
        <w:t>или стране државе када има седиште на њеној територији)</w:t>
      </w:r>
      <w:r>
        <w:rPr>
          <w:rFonts w:eastAsia="Arial Unicode MS"/>
          <w:i/>
          <w:kern w:val="2"/>
          <w:lang w:val="sr-Cyrl-CS" w:eastAsia="ar-SA"/>
        </w:rPr>
        <w:t>.</w:t>
      </w:r>
    </w:p>
    <w:p w:rsidR="00D4724F" w:rsidRDefault="00D4724F" w:rsidP="00D4724F">
      <w:pPr>
        <w:suppressAutoHyphens/>
        <w:spacing w:line="100" w:lineRule="atLeast"/>
        <w:ind w:left="1440"/>
        <w:jc w:val="both"/>
        <w:rPr>
          <w:rFonts w:eastAsia="Arial Unicode MS"/>
          <w:kern w:val="2"/>
          <w:lang w:val="sr-Cyrl-CS" w:eastAsia="ar-SA"/>
        </w:rPr>
      </w:pPr>
    </w:p>
    <w:p w:rsidR="00D4724F" w:rsidRDefault="00D4724F" w:rsidP="00D4724F">
      <w:pPr>
        <w:suppressAutoHyphens/>
        <w:spacing w:line="100" w:lineRule="atLeast"/>
        <w:jc w:val="both"/>
        <w:rPr>
          <w:rFonts w:eastAsia="Arial Unicode MS"/>
          <w:i/>
          <w:kern w:val="2"/>
          <w:lang w:val="sr-Cyrl-CS" w:eastAsia="ar-SA"/>
        </w:rPr>
      </w:pPr>
    </w:p>
    <w:p w:rsidR="00D4724F" w:rsidRDefault="00D4724F" w:rsidP="00D4724F">
      <w:pPr>
        <w:suppressAutoHyphens/>
        <w:spacing w:line="100" w:lineRule="atLeast"/>
        <w:jc w:val="both"/>
        <w:rPr>
          <w:rFonts w:eastAsia="Arial Unicode MS"/>
          <w:i/>
          <w:kern w:val="2"/>
          <w:lang w:val="sr-Cyrl-CS" w:eastAsia="ar-SA"/>
        </w:rPr>
      </w:pPr>
    </w:p>
    <w:p w:rsidR="00D4724F" w:rsidRDefault="00D4724F" w:rsidP="00D4724F">
      <w:pPr>
        <w:suppressAutoHyphens/>
        <w:spacing w:line="100" w:lineRule="atLeast"/>
        <w:rPr>
          <w:rFonts w:eastAsia="Arial Unicode MS"/>
          <w:kern w:val="2"/>
          <w:lang w:eastAsia="ar-SA"/>
        </w:rPr>
      </w:pPr>
      <w:r>
        <w:rPr>
          <w:rFonts w:eastAsia="Arial Unicode MS"/>
          <w:kern w:val="2"/>
          <w:lang w:eastAsia="ar-SA"/>
        </w:rPr>
        <w:t>Место:_____________                                                            П</w:t>
      </w:r>
      <w:r>
        <w:rPr>
          <w:rFonts w:eastAsia="Arial Unicode MS"/>
          <w:i/>
          <w:kern w:val="2"/>
          <w:lang w:eastAsia="ar-SA"/>
        </w:rPr>
        <w:t>одизвођач</w:t>
      </w:r>
      <w:r>
        <w:rPr>
          <w:rFonts w:eastAsia="Arial Unicode MS"/>
          <w:kern w:val="2"/>
          <w:lang w:eastAsia="ar-SA"/>
        </w:rPr>
        <w:t>:</w:t>
      </w:r>
    </w:p>
    <w:p w:rsidR="00D4724F" w:rsidRDefault="00D4724F" w:rsidP="00D4724F">
      <w:pPr>
        <w:suppressAutoHyphens/>
        <w:spacing w:line="100" w:lineRule="atLeast"/>
        <w:rPr>
          <w:rFonts w:eastAsia="Arial Unicode MS"/>
          <w:b/>
          <w:bCs/>
          <w:i/>
          <w:kern w:val="2"/>
          <w:lang w:eastAsia="ar-SA"/>
        </w:rPr>
      </w:pPr>
      <w:r>
        <w:rPr>
          <w:rFonts w:eastAsia="Arial Unicode MS"/>
          <w:kern w:val="2"/>
          <w:lang w:eastAsia="ar-SA"/>
        </w:rPr>
        <w:t>Датум:_____________                         М.П.                     _____________________</w:t>
      </w:r>
    </w:p>
    <w:p w:rsidR="00D4724F" w:rsidRDefault="00D4724F" w:rsidP="00D4724F">
      <w:pPr>
        <w:suppressAutoHyphens/>
        <w:spacing w:after="120" w:line="100" w:lineRule="atLeast"/>
        <w:jc w:val="both"/>
        <w:rPr>
          <w:rFonts w:eastAsia="Arial Unicode MS"/>
          <w:b/>
          <w:bCs/>
          <w:i/>
          <w:kern w:val="2"/>
          <w:lang w:eastAsia="ar-SA"/>
        </w:rPr>
      </w:pPr>
    </w:p>
    <w:p w:rsidR="00D4724F" w:rsidRDefault="00D4724F" w:rsidP="00D4724F">
      <w:pPr>
        <w:suppressAutoHyphens/>
        <w:spacing w:line="100" w:lineRule="atLeast"/>
        <w:jc w:val="both"/>
        <w:rPr>
          <w:rFonts w:eastAsia="Arial Unicode MS"/>
          <w:bCs/>
          <w:i/>
          <w:iCs/>
          <w:kern w:val="2"/>
          <w:lang w:val="sr-Cyrl-CS" w:eastAsia="ar-SA"/>
        </w:rPr>
      </w:pPr>
      <w:r>
        <w:rPr>
          <w:rFonts w:eastAsia="Arial Unicode MS"/>
          <w:b/>
          <w:bCs/>
          <w:i/>
          <w:iCs/>
          <w:kern w:val="2"/>
          <w:u w:val="single"/>
          <w:lang w:eastAsia="ar-SA"/>
        </w:rPr>
        <w:t>Уколико понуђач подноси понуду са подизвођачем</w:t>
      </w:r>
      <w:r>
        <w:rPr>
          <w:rFonts w:eastAsia="Arial Unicode MS"/>
          <w:bCs/>
          <w:i/>
          <w:iCs/>
          <w:kern w:val="2"/>
          <w:lang w:eastAsia="ar-SA"/>
        </w:rPr>
        <w:t>, Изјава мора бити потписана од стране овлашћеног лица подизвођача и оверена печатом.</w:t>
      </w:r>
    </w:p>
    <w:p w:rsidR="00D4724F" w:rsidRDefault="00D4724F" w:rsidP="00D4724F">
      <w:pPr>
        <w:jc w:val="center"/>
        <w:rPr>
          <w:rFonts w:eastAsia="Times New Roman"/>
          <w:b/>
        </w:rPr>
      </w:pPr>
    </w:p>
    <w:p w:rsidR="00D4724F" w:rsidRDefault="00D4724F" w:rsidP="00D4724F">
      <w:pPr>
        <w:tabs>
          <w:tab w:val="left" w:pos="210"/>
          <w:tab w:val="center" w:pos="4901"/>
          <w:tab w:val="left" w:pos="8535"/>
        </w:tabs>
        <w:autoSpaceDE w:val="0"/>
        <w:autoSpaceDN w:val="0"/>
        <w:adjustRightInd w:val="0"/>
      </w:pPr>
    </w:p>
    <w:p w:rsidR="00D4724F" w:rsidRDefault="00D4724F" w:rsidP="00D4724F">
      <w:pPr>
        <w:tabs>
          <w:tab w:val="left" w:pos="210"/>
          <w:tab w:val="center" w:pos="4901"/>
          <w:tab w:val="left" w:pos="8535"/>
        </w:tabs>
        <w:autoSpaceDE w:val="0"/>
        <w:autoSpaceDN w:val="0"/>
        <w:adjustRightInd w:val="0"/>
      </w:pPr>
    </w:p>
    <w:p w:rsidR="00D4724F" w:rsidRDefault="00D4724F" w:rsidP="00D4724F">
      <w:pPr>
        <w:tabs>
          <w:tab w:val="left" w:pos="210"/>
          <w:tab w:val="center" w:pos="4901"/>
          <w:tab w:val="left" w:pos="8535"/>
        </w:tabs>
        <w:autoSpaceDE w:val="0"/>
        <w:autoSpaceDN w:val="0"/>
        <w:adjustRightInd w:val="0"/>
      </w:pPr>
    </w:p>
    <w:p w:rsidR="00D4724F" w:rsidRDefault="00D4724F" w:rsidP="00D4724F">
      <w:pPr>
        <w:tabs>
          <w:tab w:val="left" w:pos="210"/>
          <w:tab w:val="center" w:pos="4901"/>
          <w:tab w:val="left" w:pos="8535"/>
        </w:tabs>
        <w:autoSpaceDE w:val="0"/>
        <w:autoSpaceDN w:val="0"/>
        <w:adjustRightInd w:val="0"/>
      </w:pPr>
    </w:p>
    <w:p w:rsidR="00D4724F" w:rsidRDefault="00D4724F" w:rsidP="00D4724F">
      <w:pPr>
        <w:tabs>
          <w:tab w:val="left" w:pos="210"/>
          <w:tab w:val="center" w:pos="4901"/>
          <w:tab w:val="left" w:pos="8535"/>
        </w:tabs>
        <w:autoSpaceDE w:val="0"/>
        <w:autoSpaceDN w:val="0"/>
        <w:adjustRightInd w:val="0"/>
      </w:pPr>
    </w:p>
    <w:p w:rsidR="00D4724F" w:rsidRDefault="00D4724F" w:rsidP="00D4724F">
      <w:pPr>
        <w:tabs>
          <w:tab w:val="left" w:pos="210"/>
          <w:tab w:val="center" w:pos="4901"/>
          <w:tab w:val="left" w:pos="8535"/>
        </w:tabs>
        <w:autoSpaceDE w:val="0"/>
        <w:autoSpaceDN w:val="0"/>
        <w:adjustRightInd w:val="0"/>
      </w:pPr>
    </w:p>
    <w:p w:rsidR="00D4724F" w:rsidRDefault="00D4724F" w:rsidP="00D4724F">
      <w:pPr>
        <w:tabs>
          <w:tab w:val="left" w:pos="210"/>
          <w:tab w:val="center" w:pos="4901"/>
          <w:tab w:val="left" w:pos="8535"/>
        </w:tabs>
        <w:autoSpaceDE w:val="0"/>
        <w:autoSpaceDN w:val="0"/>
        <w:adjustRightInd w:val="0"/>
      </w:pPr>
    </w:p>
    <w:p w:rsidR="00D4724F" w:rsidRDefault="00D4724F" w:rsidP="00D4724F">
      <w:pPr>
        <w:tabs>
          <w:tab w:val="left" w:pos="210"/>
          <w:tab w:val="center" w:pos="4901"/>
          <w:tab w:val="left" w:pos="8535"/>
        </w:tabs>
        <w:autoSpaceDE w:val="0"/>
        <w:autoSpaceDN w:val="0"/>
        <w:adjustRightInd w:val="0"/>
      </w:pPr>
    </w:p>
    <w:p w:rsidR="00D4724F" w:rsidRDefault="00D4724F" w:rsidP="00D4724F">
      <w:pPr>
        <w:tabs>
          <w:tab w:val="left" w:pos="210"/>
          <w:tab w:val="center" w:pos="4901"/>
          <w:tab w:val="left" w:pos="8535"/>
        </w:tabs>
        <w:autoSpaceDE w:val="0"/>
        <w:autoSpaceDN w:val="0"/>
        <w:adjustRightInd w:val="0"/>
      </w:pPr>
    </w:p>
    <w:p w:rsidR="00D4724F" w:rsidRDefault="00D4724F" w:rsidP="00D4724F">
      <w:pPr>
        <w:tabs>
          <w:tab w:val="left" w:pos="210"/>
          <w:tab w:val="center" w:pos="4901"/>
          <w:tab w:val="left" w:pos="8535"/>
        </w:tabs>
        <w:autoSpaceDE w:val="0"/>
        <w:autoSpaceDN w:val="0"/>
        <w:adjustRightInd w:val="0"/>
      </w:pPr>
    </w:p>
    <w:p w:rsidR="00D4724F" w:rsidRDefault="00D4724F" w:rsidP="00D4724F">
      <w:pPr>
        <w:tabs>
          <w:tab w:val="left" w:pos="210"/>
          <w:tab w:val="center" w:pos="4901"/>
          <w:tab w:val="left" w:pos="8535"/>
        </w:tabs>
        <w:autoSpaceDE w:val="0"/>
        <w:autoSpaceDN w:val="0"/>
        <w:adjustRightInd w:val="0"/>
      </w:pPr>
    </w:p>
    <w:p w:rsidR="00D4724F" w:rsidRDefault="00D4724F" w:rsidP="00D4724F">
      <w:pPr>
        <w:tabs>
          <w:tab w:val="left" w:pos="210"/>
          <w:tab w:val="center" w:pos="4901"/>
          <w:tab w:val="left" w:pos="8535"/>
        </w:tabs>
        <w:autoSpaceDE w:val="0"/>
        <w:autoSpaceDN w:val="0"/>
        <w:adjustRightInd w:val="0"/>
      </w:pPr>
    </w:p>
    <w:p w:rsidR="00D4724F" w:rsidRDefault="00D4724F" w:rsidP="00D4724F">
      <w:pPr>
        <w:shd w:val="clear" w:color="auto" w:fill="CCFFFF"/>
        <w:tabs>
          <w:tab w:val="left" w:pos="420"/>
          <w:tab w:val="left" w:pos="8145"/>
        </w:tabs>
        <w:rPr>
          <w:b/>
        </w:rPr>
      </w:pPr>
      <w:r>
        <w:rPr>
          <w:b/>
        </w:rPr>
        <w:lastRenderedPageBreak/>
        <w:tab/>
      </w:r>
      <w:r>
        <w:rPr>
          <w:b/>
        </w:rPr>
        <w:tab/>
      </w:r>
      <w:r>
        <w:rPr>
          <w:b/>
        </w:rPr>
        <w:tab/>
      </w:r>
      <w:r>
        <w:rPr>
          <w:b/>
          <w:lang w:val="sr-Cyrl-CS"/>
        </w:rPr>
        <w:t>Образац</w:t>
      </w:r>
      <w:r>
        <w:rPr>
          <w:b/>
        </w:rPr>
        <w:t xml:space="preserve"> V</w:t>
      </w:r>
    </w:p>
    <w:p w:rsidR="00D4724F" w:rsidRDefault="00D4724F" w:rsidP="00D4724F">
      <w:pPr>
        <w:shd w:val="clear" w:color="auto" w:fill="CCFFFF"/>
        <w:jc w:val="center"/>
        <w:rPr>
          <w:b/>
          <w:bCs/>
        </w:rPr>
      </w:pPr>
      <w:r>
        <w:rPr>
          <w:b/>
          <w:bCs/>
        </w:rPr>
        <w:t>ТЕХНИЧКА СПЕЦИФИКАЦИЈА</w:t>
      </w:r>
    </w:p>
    <w:p w:rsidR="00D4724F" w:rsidRDefault="00D4724F" w:rsidP="00D4724F">
      <w:pPr>
        <w:shd w:val="clear" w:color="auto" w:fill="CCFFFF"/>
        <w:jc w:val="center"/>
        <w:rPr>
          <w:b/>
          <w:bCs/>
        </w:rPr>
      </w:pPr>
    </w:p>
    <w:p w:rsidR="00D4724F" w:rsidRDefault="00D4724F" w:rsidP="00D4724F">
      <w:pPr>
        <w:shd w:val="clear" w:color="auto" w:fill="CCFFFF"/>
        <w:jc w:val="center"/>
        <w:rPr>
          <w:b/>
        </w:rPr>
      </w:pPr>
      <w:r>
        <w:rPr>
          <w:b/>
        </w:rPr>
        <w:t>Техничка спецификација</w:t>
      </w:r>
    </w:p>
    <w:p w:rsidR="00D4724F" w:rsidRDefault="00D4724F" w:rsidP="00D4724F">
      <w:pPr>
        <w:shd w:val="clear" w:color="auto" w:fill="CCFFFF"/>
        <w:rPr>
          <w:b/>
        </w:rPr>
      </w:pPr>
    </w:p>
    <w:tbl>
      <w:tblPr>
        <w:tblW w:w="1005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1"/>
        <w:gridCol w:w="2955"/>
        <w:gridCol w:w="3510"/>
        <w:gridCol w:w="2880"/>
      </w:tblGrid>
      <w:tr w:rsidR="003B14E9" w:rsidTr="002E6B56">
        <w:tc>
          <w:tcPr>
            <w:tcW w:w="711" w:type="dxa"/>
            <w:tcBorders>
              <w:top w:val="single" w:sz="4" w:space="0" w:color="000000"/>
              <w:left w:val="single" w:sz="4" w:space="0" w:color="000000"/>
              <w:bottom w:val="single" w:sz="4" w:space="0" w:color="000000"/>
              <w:right w:val="single" w:sz="4" w:space="0" w:color="000000"/>
            </w:tcBorders>
            <w:vAlign w:val="center"/>
            <w:hideMark/>
          </w:tcPr>
          <w:p w:rsidR="003B14E9" w:rsidRDefault="003B14E9">
            <w:pPr>
              <w:shd w:val="clear" w:color="auto" w:fill="CCFFFF"/>
              <w:spacing w:line="276" w:lineRule="auto"/>
              <w:jc w:val="center"/>
              <w:rPr>
                <w:b/>
                <w:lang w:val="sr-Cyrl-CS"/>
              </w:rPr>
            </w:pPr>
            <w:r>
              <w:rPr>
                <w:b/>
              </w:rPr>
              <w:t>Р.б</w:t>
            </w:r>
            <w:r>
              <w:rPr>
                <w:b/>
                <w:lang w:val="sr-Cyrl-CS"/>
              </w:rPr>
              <w:t>.</w:t>
            </w:r>
          </w:p>
        </w:tc>
        <w:tc>
          <w:tcPr>
            <w:tcW w:w="2955" w:type="dxa"/>
            <w:tcBorders>
              <w:top w:val="single" w:sz="4" w:space="0" w:color="000000"/>
              <w:left w:val="single" w:sz="4" w:space="0" w:color="000000"/>
              <w:bottom w:val="single" w:sz="4" w:space="0" w:color="000000"/>
              <w:right w:val="single" w:sz="4" w:space="0" w:color="000000"/>
            </w:tcBorders>
            <w:vAlign w:val="center"/>
            <w:hideMark/>
          </w:tcPr>
          <w:p w:rsidR="003B14E9" w:rsidRDefault="003B14E9">
            <w:pPr>
              <w:shd w:val="clear" w:color="auto" w:fill="CCFFFF"/>
              <w:spacing w:line="276" w:lineRule="auto"/>
              <w:jc w:val="center"/>
              <w:rPr>
                <w:b/>
              </w:rPr>
            </w:pPr>
            <w:r>
              <w:rPr>
                <w:b/>
              </w:rPr>
              <w:t>Опис</w:t>
            </w: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3B14E9" w:rsidRDefault="003B14E9">
            <w:pPr>
              <w:shd w:val="clear" w:color="auto" w:fill="CCFFFF"/>
              <w:spacing w:line="276" w:lineRule="auto"/>
              <w:rPr>
                <w:b/>
                <w:lang w:val="sr-Cyrl-CS"/>
              </w:rPr>
            </w:pPr>
            <w:r>
              <w:rPr>
                <w:b/>
                <w:lang w:val="sr-Cyrl-CS"/>
              </w:rPr>
              <w:t>Тип пумпног агрегата</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3B14E9" w:rsidRDefault="003B14E9">
            <w:pPr>
              <w:shd w:val="clear" w:color="auto" w:fill="CCFFFF"/>
              <w:spacing w:line="276" w:lineRule="auto"/>
              <w:jc w:val="center"/>
              <w:rPr>
                <w:b/>
              </w:rPr>
            </w:pPr>
            <w:r>
              <w:rPr>
                <w:b/>
              </w:rPr>
              <w:t>Кол.</w:t>
            </w:r>
          </w:p>
        </w:tc>
      </w:tr>
      <w:tr w:rsidR="003B14E9" w:rsidTr="002E6B56">
        <w:tc>
          <w:tcPr>
            <w:tcW w:w="711" w:type="dxa"/>
            <w:tcBorders>
              <w:top w:val="single" w:sz="4" w:space="0" w:color="000000"/>
              <w:left w:val="single" w:sz="4" w:space="0" w:color="000000"/>
              <w:bottom w:val="single" w:sz="4" w:space="0" w:color="000000"/>
              <w:right w:val="single" w:sz="4" w:space="0" w:color="000000"/>
            </w:tcBorders>
            <w:hideMark/>
          </w:tcPr>
          <w:p w:rsidR="003B14E9" w:rsidRDefault="003B14E9">
            <w:pPr>
              <w:shd w:val="clear" w:color="auto" w:fill="CCFFFF"/>
              <w:spacing w:line="276" w:lineRule="auto"/>
            </w:pPr>
            <w:r>
              <w:t>1.</w:t>
            </w:r>
          </w:p>
        </w:tc>
        <w:tc>
          <w:tcPr>
            <w:tcW w:w="2955" w:type="dxa"/>
            <w:tcBorders>
              <w:top w:val="single" w:sz="4" w:space="0" w:color="000000"/>
              <w:left w:val="single" w:sz="4" w:space="0" w:color="000000"/>
              <w:bottom w:val="single" w:sz="4" w:space="0" w:color="000000"/>
              <w:right w:val="single" w:sz="4" w:space="0" w:color="000000"/>
            </w:tcBorders>
            <w:hideMark/>
          </w:tcPr>
          <w:p w:rsidR="003B14E9" w:rsidRDefault="003B14E9">
            <w:pPr>
              <w:shd w:val="clear" w:color="auto" w:fill="CCFFFF"/>
              <w:spacing w:line="276" w:lineRule="auto"/>
              <w:rPr>
                <w:lang w:val="sr-Cyrl-CS"/>
              </w:rPr>
            </w:pPr>
            <w:r>
              <w:t xml:space="preserve">Утопна </w:t>
            </w:r>
          </w:p>
          <w:p w:rsidR="003B14E9" w:rsidRDefault="003B14E9">
            <w:pPr>
              <w:shd w:val="clear" w:color="auto" w:fill="CCFFFF"/>
              <w:spacing w:line="276" w:lineRule="auto"/>
            </w:pPr>
            <w:r>
              <w:t>бунарска пумпа 1, техничке карактер.-Прилог 1</w:t>
            </w:r>
          </w:p>
        </w:tc>
        <w:tc>
          <w:tcPr>
            <w:tcW w:w="3510" w:type="dxa"/>
            <w:tcBorders>
              <w:top w:val="single" w:sz="4" w:space="0" w:color="000000"/>
              <w:left w:val="single" w:sz="4" w:space="0" w:color="000000"/>
              <w:bottom w:val="single" w:sz="4" w:space="0" w:color="000000"/>
              <w:right w:val="single" w:sz="4" w:space="0" w:color="000000"/>
            </w:tcBorders>
            <w:vAlign w:val="center"/>
          </w:tcPr>
          <w:p w:rsidR="003B14E9" w:rsidRDefault="003B14E9">
            <w:pPr>
              <w:shd w:val="clear" w:color="auto" w:fill="CCFFFF"/>
              <w:spacing w:line="276" w:lineRule="auto"/>
              <w:jc w:val="center"/>
            </w:pP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3B14E9" w:rsidRDefault="003B14E9">
            <w:pPr>
              <w:shd w:val="clear" w:color="auto" w:fill="CCFFFF"/>
              <w:spacing w:line="276" w:lineRule="auto"/>
              <w:jc w:val="center"/>
            </w:pPr>
            <w:r>
              <w:t>2 ком.</w:t>
            </w:r>
          </w:p>
        </w:tc>
      </w:tr>
      <w:tr w:rsidR="003B14E9" w:rsidTr="002E6B56">
        <w:tc>
          <w:tcPr>
            <w:tcW w:w="711" w:type="dxa"/>
            <w:tcBorders>
              <w:top w:val="single" w:sz="4" w:space="0" w:color="000000"/>
              <w:left w:val="single" w:sz="4" w:space="0" w:color="000000"/>
              <w:bottom w:val="single" w:sz="4" w:space="0" w:color="000000"/>
              <w:right w:val="single" w:sz="4" w:space="0" w:color="000000"/>
            </w:tcBorders>
            <w:hideMark/>
          </w:tcPr>
          <w:p w:rsidR="003B14E9" w:rsidRDefault="003B14E9">
            <w:pPr>
              <w:shd w:val="clear" w:color="auto" w:fill="CCFFFF"/>
              <w:spacing w:line="276" w:lineRule="auto"/>
            </w:pPr>
            <w:r>
              <w:t>2.</w:t>
            </w:r>
          </w:p>
        </w:tc>
        <w:tc>
          <w:tcPr>
            <w:tcW w:w="2955" w:type="dxa"/>
            <w:tcBorders>
              <w:top w:val="single" w:sz="4" w:space="0" w:color="000000"/>
              <w:left w:val="single" w:sz="4" w:space="0" w:color="000000"/>
              <w:bottom w:val="single" w:sz="4" w:space="0" w:color="000000"/>
              <w:right w:val="single" w:sz="4" w:space="0" w:color="000000"/>
            </w:tcBorders>
            <w:hideMark/>
          </w:tcPr>
          <w:p w:rsidR="003B14E9" w:rsidRDefault="003B14E9">
            <w:pPr>
              <w:shd w:val="clear" w:color="auto" w:fill="CCFFFF"/>
              <w:spacing w:line="276" w:lineRule="auto"/>
              <w:rPr>
                <w:lang w:val="sr-Cyrl-CS"/>
              </w:rPr>
            </w:pPr>
            <w:r>
              <w:t xml:space="preserve">Утопна </w:t>
            </w:r>
          </w:p>
          <w:p w:rsidR="003B14E9" w:rsidRDefault="003B14E9">
            <w:pPr>
              <w:shd w:val="clear" w:color="auto" w:fill="CCFFFF"/>
              <w:spacing w:line="276" w:lineRule="auto"/>
            </w:pPr>
            <w:r>
              <w:t>бунарска пумпа 2, техничке карактер.-Прилог 2</w:t>
            </w:r>
          </w:p>
        </w:tc>
        <w:tc>
          <w:tcPr>
            <w:tcW w:w="3510" w:type="dxa"/>
            <w:tcBorders>
              <w:top w:val="single" w:sz="4" w:space="0" w:color="000000"/>
              <w:left w:val="single" w:sz="4" w:space="0" w:color="000000"/>
              <w:bottom w:val="single" w:sz="4" w:space="0" w:color="000000"/>
              <w:right w:val="single" w:sz="4" w:space="0" w:color="000000"/>
            </w:tcBorders>
            <w:vAlign w:val="center"/>
          </w:tcPr>
          <w:p w:rsidR="003B14E9" w:rsidRDefault="003B14E9">
            <w:pPr>
              <w:shd w:val="clear" w:color="auto" w:fill="CCFFFF"/>
              <w:spacing w:line="276" w:lineRule="auto"/>
              <w:jc w:val="center"/>
            </w:pP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3B14E9" w:rsidRDefault="003B14E9">
            <w:pPr>
              <w:shd w:val="clear" w:color="auto" w:fill="CCFFFF"/>
              <w:spacing w:line="276" w:lineRule="auto"/>
              <w:jc w:val="center"/>
            </w:pPr>
            <w:r>
              <w:t>2 ком.</w:t>
            </w:r>
          </w:p>
        </w:tc>
      </w:tr>
      <w:tr w:rsidR="003B14E9" w:rsidTr="002E6B56">
        <w:tc>
          <w:tcPr>
            <w:tcW w:w="711" w:type="dxa"/>
            <w:tcBorders>
              <w:top w:val="single" w:sz="4" w:space="0" w:color="000000"/>
              <w:left w:val="single" w:sz="4" w:space="0" w:color="000000"/>
              <w:bottom w:val="single" w:sz="4" w:space="0" w:color="000000"/>
              <w:right w:val="single" w:sz="4" w:space="0" w:color="000000"/>
            </w:tcBorders>
            <w:hideMark/>
          </w:tcPr>
          <w:p w:rsidR="003B14E9" w:rsidRDefault="003B14E9">
            <w:pPr>
              <w:shd w:val="clear" w:color="auto" w:fill="CCFFFF"/>
              <w:spacing w:line="276" w:lineRule="auto"/>
            </w:pPr>
            <w:r>
              <w:t>3.</w:t>
            </w:r>
          </w:p>
        </w:tc>
        <w:tc>
          <w:tcPr>
            <w:tcW w:w="2955" w:type="dxa"/>
            <w:tcBorders>
              <w:top w:val="single" w:sz="4" w:space="0" w:color="000000"/>
              <w:left w:val="single" w:sz="4" w:space="0" w:color="000000"/>
              <w:bottom w:val="single" w:sz="4" w:space="0" w:color="000000"/>
              <w:right w:val="single" w:sz="4" w:space="0" w:color="000000"/>
            </w:tcBorders>
            <w:hideMark/>
          </w:tcPr>
          <w:p w:rsidR="003B14E9" w:rsidRDefault="003B14E9">
            <w:pPr>
              <w:shd w:val="clear" w:color="auto" w:fill="CCFFFF"/>
              <w:spacing w:line="276" w:lineRule="auto"/>
              <w:rPr>
                <w:lang w:val="sr-Cyrl-CS"/>
              </w:rPr>
            </w:pPr>
            <w:r>
              <w:t xml:space="preserve">Утопна </w:t>
            </w:r>
          </w:p>
          <w:p w:rsidR="003B14E9" w:rsidRDefault="003B14E9">
            <w:pPr>
              <w:shd w:val="clear" w:color="auto" w:fill="CCFFFF"/>
              <w:spacing w:line="276" w:lineRule="auto"/>
            </w:pPr>
            <w:r>
              <w:t>бунарска пумпа 3,  техничке карактер.-Прилог 3</w:t>
            </w:r>
          </w:p>
        </w:tc>
        <w:tc>
          <w:tcPr>
            <w:tcW w:w="3510" w:type="dxa"/>
            <w:tcBorders>
              <w:top w:val="single" w:sz="4" w:space="0" w:color="000000"/>
              <w:left w:val="single" w:sz="4" w:space="0" w:color="000000"/>
              <w:bottom w:val="single" w:sz="4" w:space="0" w:color="000000"/>
              <w:right w:val="single" w:sz="4" w:space="0" w:color="000000"/>
            </w:tcBorders>
            <w:vAlign w:val="center"/>
          </w:tcPr>
          <w:p w:rsidR="003B14E9" w:rsidRDefault="003B14E9">
            <w:pPr>
              <w:shd w:val="clear" w:color="auto" w:fill="CCFFFF"/>
              <w:spacing w:line="276" w:lineRule="auto"/>
              <w:jc w:val="center"/>
            </w:pP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3B14E9" w:rsidRDefault="0091074F">
            <w:pPr>
              <w:shd w:val="clear" w:color="auto" w:fill="CCFFFF"/>
              <w:spacing w:line="276" w:lineRule="auto"/>
              <w:jc w:val="center"/>
            </w:pPr>
            <w:r>
              <w:t>3</w:t>
            </w:r>
            <w:r w:rsidR="003B14E9">
              <w:t xml:space="preserve"> ком.</w:t>
            </w:r>
          </w:p>
        </w:tc>
      </w:tr>
    </w:tbl>
    <w:p w:rsidR="00D4724F" w:rsidRDefault="00D4724F" w:rsidP="00D4724F">
      <w:pPr>
        <w:shd w:val="clear" w:color="auto" w:fill="CCFFFF"/>
        <w:rPr>
          <w:b/>
        </w:rPr>
      </w:pPr>
    </w:p>
    <w:p w:rsidR="00D4724F" w:rsidRDefault="00D4724F" w:rsidP="00D4724F">
      <w:pPr>
        <w:shd w:val="clear" w:color="auto" w:fill="CCFFFF"/>
        <w:rPr>
          <w:lang w:val="sr-Cyrl-CS"/>
        </w:rPr>
      </w:pPr>
    </w:p>
    <w:p w:rsidR="00D4724F" w:rsidRDefault="00D4724F" w:rsidP="00D4724F">
      <w:pPr>
        <w:shd w:val="clear" w:color="auto" w:fill="CCFFFF"/>
      </w:pPr>
    </w:p>
    <w:p w:rsidR="002E6B56" w:rsidRDefault="002E6B56" w:rsidP="00D4724F">
      <w:pPr>
        <w:shd w:val="clear" w:color="auto" w:fill="CCFFFF"/>
      </w:pPr>
    </w:p>
    <w:p w:rsidR="002E6B56" w:rsidRDefault="002E6B56" w:rsidP="00D4724F">
      <w:pPr>
        <w:shd w:val="clear" w:color="auto" w:fill="CCFFFF"/>
      </w:pPr>
    </w:p>
    <w:p w:rsidR="002E6B56" w:rsidRDefault="002E6B56" w:rsidP="00D4724F">
      <w:pPr>
        <w:shd w:val="clear" w:color="auto" w:fill="CCFFFF"/>
      </w:pPr>
    </w:p>
    <w:p w:rsidR="002E6B56" w:rsidRDefault="002E6B56" w:rsidP="00D4724F">
      <w:pPr>
        <w:shd w:val="clear" w:color="auto" w:fill="CCFFFF"/>
      </w:pPr>
    </w:p>
    <w:p w:rsidR="002E6B56" w:rsidRDefault="002E6B56" w:rsidP="00D4724F">
      <w:pPr>
        <w:shd w:val="clear" w:color="auto" w:fill="CCFFFF"/>
      </w:pPr>
    </w:p>
    <w:p w:rsidR="002E6B56" w:rsidRDefault="002E6B56" w:rsidP="00D4724F">
      <w:pPr>
        <w:shd w:val="clear" w:color="auto" w:fill="CCFFFF"/>
      </w:pPr>
    </w:p>
    <w:p w:rsidR="002E6B56" w:rsidRDefault="002E6B56" w:rsidP="00D4724F">
      <w:pPr>
        <w:shd w:val="clear" w:color="auto" w:fill="CCFFFF"/>
      </w:pPr>
    </w:p>
    <w:p w:rsidR="002E6B56" w:rsidRDefault="002E6B56" w:rsidP="00D4724F">
      <w:pPr>
        <w:shd w:val="clear" w:color="auto" w:fill="CCFFFF"/>
      </w:pPr>
    </w:p>
    <w:p w:rsidR="002E6B56" w:rsidRDefault="002E6B56" w:rsidP="00D4724F">
      <w:pPr>
        <w:shd w:val="clear" w:color="auto" w:fill="CCFFFF"/>
      </w:pPr>
    </w:p>
    <w:p w:rsidR="002E6B56" w:rsidRDefault="002E6B56" w:rsidP="00D4724F">
      <w:pPr>
        <w:shd w:val="clear" w:color="auto" w:fill="CCFFFF"/>
      </w:pPr>
    </w:p>
    <w:p w:rsidR="002E6B56" w:rsidRDefault="002E6B56" w:rsidP="00D4724F">
      <w:pPr>
        <w:shd w:val="clear" w:color="auto" w:fill="CCFFFF"/>
      </w:pPr>
    </w:p>
    <w:p w:rsidR="002E6B56" w:rsidRDefault="002E6B56" w:rsidP="00D4724F">
      <w:pPr>
        <w:shd w:val="clear" w:color="auto" w:fill="CCFFFF"/>
      </w:pPr>
    </w:p>
    <w:p w:rsidR="002E6B56" w:rsidRDefault="002E6B56" w:rsidP="00D4724F">
      <w:pPr>
        <w:shd w:val="clear" w:color="auto" w:fill="CCFFFF"/>
      </w:pPr>
    </w:p>
    <w:p w:rsidR="002E6B56" w:rsidRDefault="002E6B56" w:rsidP="00D4724F">
      <w:pPr>
        <w:shd w:val="clear" w:color="auto" w:fill="CCFFFF"/>
      </w:pPr>
    </w:p>
    <w:p w:rsidR="002E6B56" w:rsidRDefault="002E6B56" w:rsidP="00D4724F">
      <w:pPr>
        <w:shd w:val="clear" w:color="auto" w:fill="CCFFFF"/>
      </w:pPr>
    </w:p>
    <w:p w:rsidR="002E6B56" w:rsidRDefault="002E6B56" w:rsidP="00D4724F">
      <w:pPr>
        <w:shd w:val="clear" w:color="auto" w:fill="CCFFFF"/>
      </w:pPr>
    </w:p>
    <w:p w:rsidR="002E6B56" w:rsidRDefault="002E6B56" w:rsidP="00D4724F">
      <w:pPr>
        <w:shd w:val="clear" w:color="auto" w:fill="CCFFFF"/>
      </w:pPr>
    </w:p>
    <w:p w:rsidR="002E6B56" w:rsidRDefault="002E6B56" w:rsidP="00D4724F">
      <w:pPr>
        <w:shd w:val="clear" w:color="auto" w:fill="CCFFFF"/>
      </w:pPr>
    </w:p>
    <w:p w:rsidR="002E6B56" w:rsidRDefault="002E6B56" w:rsidP="00D4724F">
      <w:pPr>
        <w:shd w:val="clear" w:color="auto" w:fill="CCFFFF"/>
      </w:pPr>
    </w:p>
    <w:p w:rsidR="002E6B56" w:rsidRDefault="002E6B56" w:rsidP="00D4724F">
      <w:pPr>
        <w:shd w:val="clear" w:color="auto" w:fill="CCFFFF"/>
      </w:pPr>
    </w:p>
    <w:p w:rsidR="002E6B56" w:rsidRDefault="002E6B56" w:rsidP="00D4724F">
      <w:pPr>
        <w:shd w:val="clear" w:color="auto" w:fill="CCFFFF"/>
      </w:pPr>
    </w:p>
    <w:p w:rsidR="002E6B56" w:rsidRPr="002E6B56" w:rsidRDefault="002E6B56" w:rsidP="00D4724F">
      <w:pPr>
        <w:shd w:val="clear" w:color="auto" w:fill="CCFFFF"/>
      </w:pPr>
    </w:p>
    <w:p w:rsidR="00D4724F" w:rsidRDefault="00D4724F" w:rsidP="00D4724F">
      <w:pPr>
        <w:shd w:val="clear" w:color="auto" w:fill="CCFFFF"/>
        <w:spacing w:after="200" w:line="276" w:lineRule="auto"/>
        <w:rPr>
          <w:b/>
          <w:lang w:val="sr-Cyrl-CS"/>
        </w:rPr>
      </w:pPr>
      <w:r>
        <w:rPr>
          <w:b/>
          <w:lang w:val="sr-Cyrl-CS"/>
        </w:rPr>
        <w:br w:type="page"/>
      </w:r>
    </w:p>
    <w:p w:rsidR="00D4724F" w:rsidRPr="002E6B56" w:rsidRDefault="00D4724F" w:rsidP="00D4724F">
      <w:pPr>
        <w:pStyle w:val="NoSpacing"/>
        <w:shd w:val="clear" w:color="auto" w:fill="CCFFFF"/>
      </w:pPr>
    </w:p>
    <w:p w:rsidR="00D4724F" w:rsidRDefault="00D4724F" w:rsidP="00D4724F">
      <w:pPr>
        <w:shd w:val="clear" w:color="auto" w:fill="CCFFFF"/>
        <w:rPr>
          <w:b/>
          <w:lang w:val="sr-Cyrl-CS"/>
        </w:rPr>
      </w:pPr>
      <w:r>
        <w:rPr>
          <w:b/>
          <w:lang w:val="sr-Cyrl-CS"/>
        </w:rPr>
        <w:t xml:space="preserve">Прилог </w:t>
      </w:r>
      <w:r>
        <w:rPr>
          <w:b/>
        </w:rPr>
        <w:t>1</w:t>
      </w:r>
      <w:r>
        <w:rPr>
          <w:b/>
          <w:lang w:val="sr-Cyrl-CS"/>
        </w:rPr>
        <w:t xml:space="preserve">-Техничке карактеристике </w:t>
      </w:r>
      <w:r>
        <w:rPr>
          <w:b/>
        </w:rPr>
        <w:t xml:space="preserve">утопне бунарске пумпе </w:t>
      </w:r>
      <w:r>
        <w:rPr>
          <w:b/>
          <w:lang w:val="sr-Cyrl-CS"/>
        </w:rPr>
        <w:t>1</w:t>
      </w:r>
    </w:p>
    <w:p w:rsidR="00D4724F" w:rsidRDefault="00D4724F" w:rsidP="00D4724F">
      <w:pPr>
        <w:shd w:val="clear" w:color="auto" w:fill="CCFFFF"/>
        <w:ind w:left="720"/>
      </w:pPr>
    </w:p>
    <w:p w:rsidR="00D4724F" w:rsidRDefault="00D4724F" w:rsidP="00D4724F">
      <w:pPr>
        <w:shd w:val="clear" w:color="auto" w:fill="CCFFFF"/>
      </w:pPr>
      <w:r>
        <w:t>Хидрауличке карактеристике:</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2380"/>
        <w:gridCol w:w="2658"/>
        <w:gridCol w:w="2624"/>
      </w:tblGrid>
      <w:tr w:rsidR="00D4724F" w:rsidTr="00D4724F">
        <w:tc>
          <w:tcPr>
            <w:tcW w:w="1656" w:type="dxa"/>
            <w:tcBorders>
              <w:top w:val="single" w:sz="12" w:space="0" w:color="auto"/>
              <w:left w:val="single" w:sz="12" w:space="0" w:color="auto"/>
              <w:bottom w:val="double" w:sz="4" w:space="0" w:color="auto"/>
              <w:right w:val="double" w:sz="4" w:space="0" w:color="auto"/>
            </w:tcBorders>
          </w:tcPr>
          <w:p w:rsidR="00D4724F" w:rsidRDefault="00D4724F">
            <w:pPr>
              <w:shd w:val="clear" w:color="auto" w:fill="CCFFFF"/>
              <w:spacing w:line="276" w:lineRule="auto"/>
            </w:pPr>
          </w:p>
        </w:tc>
        <w:tc>
          <w:tcPr>
            <w:tcW w:w="2410" w:type="dxa"/>
            <w:tcBorders>
              <w:top w:val="single" w:sz="12" w:space="0" w:color="auto"/>
              <w:left w:val="double" w:sz="4" w:space="0" w:color="auto"/>
              <w:bottom w:val="double" w:sz="4" w:space="0" w:color="auto"/>
              <w:right w:val="single" w:sz="4" w:space="0" w:color="auto"/>
            </w:tcBorders>
            <w:hideMark/>
          </w:tcPr>
          <w:p w:rsidR="00D4724F" w:rsidRDefault="00D4724F">
            <w:pPr>
              <w:shd w:val="clear" w:color="auto" w:fill="CCFFFF"/>
              <w:spacing w:line="276" w:lineRule="auto"/>
              <w:jc w:val="center"/>
            </w:pPr>
            <w:r>
              <w:t>Радна тачка 1</w:t>
            </w:r>
          </w:p>
        </w:tc>
        <w:tc>
          <w:tcPr>
            <w:tcW w:w="2693" w:type="dxa"/>
            <w:tcBorders>
              <w:top w:val="single" w:sz="12" w:space="0" w:color="auto"/>
              <w:left w:val="single" w:sz="4" w:space="0" w:color="auto"/>
              <w:bottom w:val="double" w:sz="4" w:space="0" w:color="auto"/>
              <w:right w:val="single" w:sz="4" w:space="0" w:color="auto"/>
            </w:tcBorders>
            <w:hideMark/>
          </w:tcPr>
          <w:p w:rsidR="00D4724F" w:rsidRDefault="00D4724F">
            <w:pPr>
              <w:shd w:val="clear" w:color="auto" w:fill="CCFFFF"/>
              <w:spacing w:line="276" w:lineRule="auto"/>
              <w:jc w:val="center"/>
            </w:pPr>
            <w:r>
              <w:t>Радна тачка 2</w:t>
            </w:r>
          </w:p>
        </w:tc>
        <w:tc>
          <w:tcPr>
            <w:tcW w:w="2659" w:type="dxa"/>
            <w:tcBorders>
              <w:top w:val="single" w:sz="12" w:space="0" w:color="auto"/>
              <w:left w:val="single" w:sz="4" w:space="0" w:color="auto"/>
              <w:bottom w:val="double" w:sz="4" w:space="0" w:color="auto"/>
              <w:right w:val="single" w:sz="12" w:space="0" w:color="auto"/>
            </w:tcBorders>
            <w:hideMark/>
          </w:tcPr>
          <w:p w:rsidR="00D4724F" w:rsidRDefault="00D4724F">
            <w:pPr>
              <w:shd w:val="clear" w:color="auto" w:fill="CCFFFF"/>
              <w:spacing w:line="276" w:lineRule="auto"/>
              <w:jc w:val="center"/>
            </w:pPr>
            <w:r>
              <w:t>Радна тачка 3</w:t>
            </w:r>
          </w:p>
        </w:tc>
      </w:tr>
      <w:tr w:rsidR="00D4724F" w:rsidTr="00D4724F">
        <w:tc>
          <w:tcPr>
            <w:tcW w:w="1656" w:type="dxa"/>
            <w:tcBorders>
              <w:top w:val="double" w:sz="4" w:space="0" w:color="auto"/>
              <w:left w:val="single" w:sz="12" w:space="0" w:color="auto"/>
              <w:bottom w:val="single" w:sz="4" w:space="0" w:color="auto"/>
              <w:right w:val="double" w:sz="4" w:space="0" w:color="auto"/>
            </w:tcBorders>
            <w:hideMark/>
          </w:tcPr>
          <w:p w:rsidR="00D4724F" w:rsidRDefault="00D4724F">
            <w:pPr>
              <w:shd w:val="clear" w:color="auto" w:fill="CCFFFF"/>
              <w:spacing w:line="276" w:lineRule="auto"/>
              <w:jc w:val="center"/>
            </w:pPr>
            <w:r>
              <w:t>Q (l/s)</w:t>
            </w:r>
          </w:p>
        </w:tc>
        <w:tc>
          <w:tcPr>
            <w:tcW w:w="2410" w:type="dxa"/>
            <w:tcBorders>
              <w:top w:val="double" w:sz="4" w:space="0" w:color="auto"/>
              <w:left w:val="double" w:sz="4" w:space="0" w:color="auto"/>
              <w:bottom w:val="single" w:sz="4" w:space="0" w:color="auto"/>
              <w:right w:val="single" w:sz="4" w:space="0" w:color="auto"/>
            </w:tcBorders>
            <w:hideMark/>
          </w:tcPr>
          <w:p w:rsidR="00D4724F" w:rsidRDefault="00D4724F">
            <w:pPr>
              <w:shd w:val="clear" w:color="auto" w:fill="CCFFFF"/>
              <w:spacing w:line="276" w:lineRule="auto"/>
              <w:jc w:val="center"/>
            </w:pPr>
            <w:r>
              <w:t>3</w:t>
            </w:r>
          </w:p>
        </w:tc>
        <w:tc>
          <w:tcPr>
            <w:tcW w:w="2693" w:type="dxa"/>
            <w:tcBorders>
              <w:top w:val="double" w:sz="4" w:space="0" w:color="auto"/>
              <w:left w:val="single" w:sz="4" w:space="0" w:color="auto"/>
              <w:bottom w:val="single" w:sz="4" w:space="0" w:color="auto"/>
              <w:right w:val="single" w:sz="4" w:space="0" w:color="auto"/>
            </w:tcBorders>
            <w:hideMark/>
          </w:tcPr>
          <w:p w:rsidR="00D4724F" w:rsidRDefault="00D4724F">
            <w:pPr>
              <w:shd w:val="clear" w:color="auto" w:fill="CCFFFF"/>
              <w:spacing w:line="276" w:lineRule="auto"/>
              <w:jc w:val="center"/>
            </w:pPr>
            <w:r>
              <w:t>5,5</w:t>
            </w:r>
          </w:p>
        </w:tc>
        <w:tc>
          <w:tcPr>
            <w:tcW w:w="2659" w:type="dxa"/>
            <w:tcBorders>
              <w:top w:val="double" w:sz="4" w:space="0" w:color="auto"/>
              <w:left w:val="single" w:sz="4" w:space="0" w:color="auto"/>
              <w:bottom w:val="single" w:sz="4" w:space="0" w:color="auto"/>
              <w:right w:val="single" w:sz="12" w:space="0" w:color="auto"/>
            </w:tcBorders>
            <w:hideMark/>
          </w:tcPr>
          <w:p w:rsidR="00D4724F" w:rsidRDefault="00D4724F">
            <w:pPr>
              <w:shd w:val="clear" w:color="auto" w:fill="CCFFFF"/>
              <w:spacing w:line="276" w:lineRule="auto"/>
              <w:jc w:val="center"/>
            </w:pPr>
            <w:r>
              <w:t>7</w:t>
            </w:r>
          </w:p>
        </w:tc>
      </w:tr>
      <w:tr w:rsidR="00D4724F" w:rsidTr="00D4724F">
        <w:tc>
          <w:tcPr>
            <w:tcW w:w="1656" w:type="dxa"/>
            <w:tcBorders>
              <w:top w:val="single" w:sz="4" w:space="0" w:color="auto"/>
              <w:left w:val="single" w:sz="12" w:space="0" w:color="auto"/>
              <w:bottom w:val="single" w:sz="4" w:space="0" w:color="auto"/>
              <w:right w:val="double" w:sz="4" w:space="0" w:color="auto"/>
            </w:tcBorders>
            <w:hideMark/>
          </w:tcPr>
          <w:p w:rsidR="00D4724F" w:rsidRDefault="00D4724F">
            <w:pPr>
              <w:shd w:val="clear" w:color="auto" w:fill="CCFFFF"/>
              <w:spacing w:line="276" w:lineRule="auto"/>
              <w:jc w:val="center"/>
            </w:pPr>
            <w:r>
              <w:t>H (m)</w:t>
            </w:r>
          </w:p>
        </w:tc>
        <w:tc>
          <w:tcPr>
            <w:tcW w:w="2410" w:type="dxa"/>
            <w:tcBorders>
              <w:top w:val="single" w:sz="4" w:space="0" w:color="auto"/>
              <w:left w:val="double" w:sz="4" w:space="0" w:color="auto"/>
              <w:bottom w:val="single" w:sz="4" w:space="0" w:color="auto"/>
              <w:right w:val="single" w:sz="4" w:space="0" w:color="auto"/>
            </w:tcBorders>
            <w:hideMark/>
          </w:tcPr>
          <w:p w:rsidR="00D4724F" w:rsidRDefault="00D4724F">
            <w:pPr>
              <w:shd w:val="clear" w:color="auto" w:fill="CCFFFF"/>
              <w:spacing w:line="276" w:lineRule="auto"/>
              <w:jc w:val="center"/>
            </w:pPr>
            <w:r>
              <w:t>4</w:t>
            </w:r>
            <w:r w:rsidR="009C5A32">
              <w:t>5</w:t>
            </w:r>
          </w:p>
        </w:tc>
        <w:tc>
          <w:tcPr>
            <w:tcW w:w="2693" w:type="dxa"/>
            <w:tcBorders>
              <w:top w:val="single" w:sz="4" w:space="0" w:color="auto"/>
              <w:left w:val="single" w:sz="4" w:space="0" w:color="auto"/>
              <w:bottom w:val="single" w:sz="4" w:space="0" w:color="auto"/>
              <w:right w:val="single" w:sz="4" w:space="0" w:color="auto"/>
            </w:tcBorders>
            <w:hideMark/>
          </w:tcPr>
          <w:p w:rsidR="00D4724F" w:rsidRDefault="00D4724F">
            <w:pPr>
              <w:shd w:val="clear" w:color="auto" w:fill="CCFFFF"/>
              <w:spacing w:line="276" w:lineRule="auto"/>
              <w:jc w:val="center"/>
            </w:pPr>
            <w:r>
              <w:t>3</w:t>
            </w:r>
            <w:r w:rsidR="009C5A32">
              <w:t>0</w:t>
            </w:r>
          </w:p>
        </w:tc>
        <w:tc>
          <w:tcPr>
            <w:tcW w:w="2659" w:type="dxa"/>
            <w:tcBorders>
              <w:top w:val="single" w:sz="4" w:space="0" w:color="auto"/>
              <w:left w:val="single" w:sz="4" w:space="0" w:color="auto"/>
              <w:bottom w:val="single" w:sz="4" w:space="0" w:color="auto"/>
              <w:right w:val="single" w:sz="12" w:space="0" w:color="auto"/>
            </w:tcBorders>
            <w:hideMark/>
          </w:tcPr>
          <w:p w:rsidR="00D4724F" w:rsidRDefault="00D4724F">
            <w:pPr>
              <w:shd w:val="clear" w:color="auto" w:fill="CCFFFF"/>
              <w:spacing w:line="276" w:lineRule="auto"/>
              <w:jc w:val="center"/>
            </w:pPr>
            <w:r>
              <w:t>19</w:t>
            </w:r>
          </w:p>
        </w:tc>
      </w:tr>
      <w:tr w:rsidR="00D4724F" w:rsidTr="00D4724F">
        <w:tc>
          <w:tcPr>
            <w:tcW w:w="1656" w:type="dxa"/>
            <w:tcBorders>
              <w:top w:val="single" w:sz="4" w:space="0" w:color="auto"/>
              <w:left w:val="single" w:sz="12" w:space="0" w:color="auto"/>
              <w:bottom w:val="single" w:sz="12" w:space="0" w:color="auto"/>
              <w:right w:val="double" w:sz="4" w:space="0" w:color="auto"/>
            </w:tcBorders>
            <w:hideMark/>
          </w:tcPr>
          <w:p w:rsidR="00D4724F" w:rsidRDefault="00D4724F">
            <w:pPr>
              <w:shd w:val="clear" w:color="auto" w:fill="CCFFFF"/>
              <w:spacing w:line="276" w:lineRule="auto"/>
              <w:jc w:val="center"/>
            </w:pPr>
            <w:r>
              <w:t>η (%)</w:t>
            </w:r>
          </w:p>
        </w:tc>
        <w:tc>
          <w:tcPr>
            <w:tcW w:w="2410" w:type="dxa"/>
            <w:tcBorders>
              <w:top w:val="single" w:sz="4" w:space="0" w:color="auto"/>
              <w:left w:val="double" w:sz="4" w:space="0" w:color="auto"/>
              <w:bottom w:val="single" w:sz="12" w:space="0" w:color="auto"/>
              <w:right w:val="single" w:sz="4" w:space="0" w:color="auto"/>
            </w:tcBorders>
            <w:hideMark/>
          </w:tcPr>
          <w:p w:rsidR="00D4724F" w:rsidRDefault="00D4724F">
            <w:pPr>
              <w:shd w:val="clear" w:color="auto" w:fill="CCFFFF"/>
              <w:spacing w:line="276" w:lineRule="auto"/>
              <w:jc w:val="center"/>
            </w:pPr>
            <w:r>
              <w:t>/</w:t>
            </w:r>
          </w:p>
        </w:tc>
        <w:tc>
          <w:tcPr>
            <w:tcW w:w="2693" w:type="dxa"/>
            <w:tcBorders>
              <w:top w:val="single" w:sz="4" w:space="0" w:color="auto"/>
              <w:left w:val="single" w:sz="4" w:space="0" w:color="auto"/>
              <w:bottom w:val="single" w:sz="12" w:space="0" w:color="auto"/>
              <w:right w:val="single" w:sz="4" w:space="0" w:color="auto"/>
            </w:tcBorders>
            <w:hideMark/>
          </w:tcPr>
          <w:p w:rsidR="00D4724F" w:rsidRDefault="00D4724F">
            <w:pPr>
              <w:shd w:val="clear" w:color="auto" w:fill="CCFFFF"/>
              <w:spacing w:line="276" w:lineRule="auto"/>
              <w:jc w:val="center"/>
            </w:pPr>
            <w:r>
              <w:t>већи од 55%</w:t>
            </w:r>
          </w:p>
        </w:tc>
        <w:tc>
          <w:tcPr>
            <w:tcW w:w="2659" w:type="dxa"/>
            <w:tcBorders>
              <w:top w:val="single" w:sz="4" w:space="0" w:color="auto"/>
              <w:left w:val="single" w:sz="4" w:space="0" w:color="auto"/>
              <w:bottom w:val="single" w:sz="12" w:space="0" w:color="auto"/>
              <w:right w:val="single" w:sz="12" w:space="0" w:color="auto"/>
            </w:tcBorders>
            <w:hideMark/>
          </w:tcPr>
          <w:p w:rsidR="00D4724F" w:rsidRDefault="00D4724F">
            <w:pPr>
              <w:shd w:val="clear" w:color="auto" w:fill="CCFFFF"/>
              <w:spacing w:line="276" w:lineRule="auto"/>
              <w:jc w:val="center"/>
            </w:pPr>
            <w:r>
              <w:t>/</w:t>
            </w:r>
          </w:p>
        </w:tc>
      </w:tr>
    </w:tbl>
    <w:p w:rsidR="00D4724F" w:rsidRDefault="00D4724F" w:rsidP="002E6B56">
      <w:pPr>
        <w:shd w:val="clear" w:color="auto" w:fill="CCFFFF"/>
      </w:pPr>
    </w:p>
    <w:p w:rsidR="00D4724F" w:rsidRDefault="00D4724F" w:rsidP="002E6B56">
      <w:pPr>
        <w:shd w:val="clear" w:color="auto" w:fill="CCFFFF"/>
      </w:pPr>
      <w:r>
        <w:t>Дозвољена одступања вредности у појединачним тачкама:</w:t>
      </w:r>
    </w:p>
    <w:p w:rsidR="00D4724F" w:rsidRDefault="00D4724F" w:rsidP="002E6B56">
      <w:pPr>
        <w:pStyle w:val="NoSpacing"/>
        <w:shd w:val="clear" w:color="auto" w:fill="CCFFFF"/>
      </w:pPr>
      <w:r>
        <w:t>- Q=±8%</w:t>
      </w:r>
    </w:p>
    <w:p w:rsidR="00D4724F" w:rsidRDefault="00D4724F" w:rsidP="002E6B56">
      <w:pPr>
        <w:pStyle w:val="NoSpacing"/>
        <w:shd w:val="clear" w:color="auto" w:fill="CCFFFF"/>
      </w:pPr>
      <w:r>
        <w:t>- H= ±5 %</w:t>
      </w:r>
    </w:p>
    <w:p w:rsidR="00D4724F" w:rsidRDefault="00D4724F" w:rsidP="002E6B56">
      <w:pPr>
        <w:pStyle w:val="NoSpacing"/>
        <w:shd w:val="clear" w:color="auto" w:fill="CCFFFF"/>
      </w:pPr>
      <w:r>
        <w:rPr>
          <w:lang w:val="sr-Cyrl-CS"/>
        </w:rPr>
        <w:t>- η</w:t>
      </w:r>
      <w:r>
        <w:t xml:space="preserve"> = - 5 %</w:t>
      </w:r>
    </w:p>
    <w:p w:rsidR="00D4724F" w:rsidRDefault="00D4724F" w:rsidP="002E6B56">
      <w:pPr>
        <w:shd w:val="clear" w:color="auto" w:fill="CCFFFF"/>
        <w:ind w:left="720"/>
      </w:pPr>
    </w:p>
    <w:p w:rsidR="00D4724F" w:rsidRDefault="00D4724F" w:rsidP="00D4724F">
      <w:pPr>
        <w:shd w:val="clear" w:color="auto" w:fill="CCFFFF"/>
      </w:pPr>
      <w:r>
        <w:t>Техничке карактеристике:</w:t>
      </w:r>
    </w:p>
    <w:p w:rsidR="00D4724F" w:rsidRDefault="00D4724F" w:rsidP="00D4724F">
      <w:pPr>
        <w:numPr>
          <w:ilvl w:val="0"/>
          <w:numId w:val="36"/>
        </w:numPr>
        <w:shd w:val="clear" w:color="auto" w:fill="CCFFFF"/>
        <w:jc w:val="both"/>
      </w:pPr>
      <w:r>
        <w:t>Пречник пумпе и мотора 4“/ излаз навојни 2“;</w:t>
      </w:r>
    </w:p>
    <w:p w:rsidR="00D4724F" w:rsidRDefault="00D4724F" w:rsidP="00D4724F">
      <w:pPr>
        <w:numPr>
          <w:ilvl w:val="0"/>
          <w:numId w:val="36"/>
        </w:numPr>
        <w:shd w:val="clear" w:color="auto" w:fill="CCFFFF"/>
        <w:jc w:val="both"/>
      </w:pPr>
      <w:r>
        <w:t>Пумпни погон – електро мотор max. 5,5kW, 3x400V, 50 HZ, виклујући;</w:t>
      </w:r>
    </w:p>
    <w:p w:rsidR="00D4724F" w:rsidRDefault="00D4724F" w:rsidP="00D4724F">
      <w:pPr>
        <w:numPr>
          <w:ilvl w:val="0"/>
          <w:numId w:val="36"/>
        </w:numPr>
        <w:shd w:val="clear" w:color="auto" w:fill="CCFFFF"/>
        <w:jc w:val="both"/>
      </w:pPr>
      <w:r>
        <w:t>Материјал тела пумпе/излаз/усис/ вентил – инокс AISI 304</w:t>
      </w:r>
    </w:p>
    <w:p w:rsidR="00D4724F" w:rsidRDefault="00D4724F" w:rsidP="00D4724F">
      <w:pPr>
        <w:numPr>
          <w:ilvl w:val="0"/>
          <w:numId w:val="36"/>
        </w:numPr>
        <w:shd w:val="clear" w:color="auto" w:fill="CCFFFF"/>
        <w:jc w:val="both"/>
      </w:pPr>
      <w:r>
        <w:t>Пумпа се испоручује у склопу са електро мотором на коме се налазе изводи кратких каблова и са неповратним вентилом</w:t>
      </w:r>
    </w:p>
    <w:p w:rsidR="00D4724F" w:rsidRDefault="00D4724F" w:rsidP="00D4724F">
      <w:pPr>
        <w:shd w:val="clear" w:color="auto" w:fill="CCFFFF"/>
        <w:jc w:val="both"/>
      </w:pPr>
    </w:p>
    <w:p w:rsidR="00D4724F" w:rsidRDefault="00D4724F" w:rsidP="00D4724F">
      <w:pPr>
        <w:shd w:val="clear" w:color="auto" w:fill="CCFFFF"/>
        <w:rPr>
          <w:b/>
          <w:lang w:val="sr-Cyrl-CS"/>
        </w:rPr>
      </w:pPr>
      <w:r>
        <w:rPr>
          <w:b/>
          <w:lang w:val="sr-Cyrl-CS"/>
        </w:rPr>
        <w:t>Приликом достављањапонуде обавезно попунити табеле</w:t>
      </w:r>
    </w:p>
    <w:p w:rsidR="00D4724F" w:rsidRDefault="00D4724F" w:rsidP="00D4724F">
      <w:pPr>
        <w:pStyle w:val="ListParagraph"/>
        <w:shd w:val="clear" w:color="auto" w:fill="CCFFFF"/>
        <w:rPr>
          <w:lang w:val="sr-Cyrl-CS"/>
        </w:rPr>
      </w:pPr>
    </w:p>
    <w:p w:rsidR="00D4724F" w:rsidRDefault="00D4724F" w:rsidP="00D4724F">
      <w:pPr>
        <w:pStyle w:val="ListParagraph"/>
        <w:shd w:val="clear" w:color="auto" w:fill="CCFFFF"/>
        <w:rPr>
          <w:lang w:val="sr-Cyrl-C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2383"/>
        <w:gridCol w:w="2661"/>
        <w:gridCol w:w="2628"/>
      </w:tblGrid>
      <w:tr w:rsidR="00D4724F" w:rsidTr="00D4724F">
        <w:tc>
          <w:tcPr>
            <w:tcW w:w="2410" w:type="dxa"/>
            <w:tcBorders>
              <w:top w:val="single" w:sz="12" w:space="0" w:color="auto"/>
              <w:left w:val="single" w:sz="12" w:space="0" w:color="auto"/>
              <w:bottom w:val="double" w:sz="4" w:space="0" w:color="auto"/>
              <w:right w:val="double" w:sz="4" w:space="0" w:color="auto"/>
            </w:tcBorders>
          </w:tcPr>
          <w:p w:rsidR="00D4724F" w:rsidRDefault="00D4724F">
            <w:pPr>
              <w:shd w:val="clear" w:color="auto" w:fill="CCFFFF"/>
              <w:spacing w:line="276" w:lineRule="auto"/>
            </w:pPr>
          </w:p>
        </w:tc>
        <w:tc>
          <w:tcPr>
            <w:tcW w:w="2410" w:type="dxa"/>
            <w:tcBorders>
              <w:top w:val="single" w:sz="12" w:space="0" w:color="auto"/>
              <w:left w:val="double" w:sz="4" w:space="0" w:color="auto"/>
              <w:bottom w:val="double" w:sz="4" w:space="0" w:color="auto"/>
              <w:right w:val="single" w:sz="4" w:space="0" w:color="auto"/>
            </w:tcBorders>
            <w:hideMark/>
          </w:tcPr>
          <w:p w:rsidR="00D4724F" w:rsidRDefault="00D4724F">
            <w:pPr>
              <w:shd w:val="clear" w:color="auto" w:fill="CCFFFF"/>
              <w:spacing w:line="276" w:lineRule="auto"/>
              <w:jc w:val="center"/>
            </w:pPr>
            <w:r>
              <w:t>Радна тача 1</w:t>
            </w:r>
          </w:p>
        </w:tc>
        <w:tc>
          <w:tcPr>
            <w:tcW w:w="2693" w:type="dxa"/>
            <w:tcBorders>
              <w:top w:val="single" w:sz="12" w:space="0" w:color="auto"/>
              <w:left w:val="single" w:sz="4" w:space="0" w:color="auto"/>
              <w:bottom w:val="double" w:sz="4" w:space="0" w:color="auto"/>
              <w:right w:val="single" w:sz="4" w:space="0" w:color="auto"/>
            </w:tcBorders>
            <w:hideMark/>
          </w:tcPr>
          <w:p w:rsidR="00D4724F" w:rsidRDefault="00D4724F">
            <w:pPr>
              <w:shd w:val="clear" w:color="auto" w:fill="CCFFFF"/>
              <w:spacing w:line="276" w:lineRule="auto"/>
              <w:jc w:val="center"/>
            </w:pPr>
            <w:r>
              <w:t>Радна тачка 2</w:t>
            </w:r>
          </w:p>
        </w:tc>
        <w:tc>
          <w:tcPr>
            <w:tcW w:w="2659" w:type="dxa"/>
            <w:tcBorders>
              <w:top w:val="single" w:sz="12" w:space="0" w:color="auto"/>
              <w:left w:val="single" w:sz="4" w:space="0" w:color="auto"/>
              <w:bottom w:val="double" w:sz="4" w:space="0" w:color="auto"/>
              <w:right w:val="single" w:sz="12" w:space="0" w:color="auto"/>
            </w:tcBorders>
            <w:hideMark/>
          </w:tcPr>
          <w:p w:rsidR="00D4724F" w:rsidRDefault="00D4724F">
            <w:pPr>
              <w:shd w:val="clear" w:color="auto" w:fill="CCFFFF"/>
              <w:spacing w:line="276" w:lineRule="auto"/>
              <w:jc w:val="center"/>
            </w:pPr>
            <w:r>
              <w:t>Радна тача 3</w:t>
            </w:r>
          </w:p>
        </w:tc>
      </w:tr>
      <w:tr w:rsidR="00D4724F" w:rsidTr="00D4724F">
        <w:tc>
          <w:tcPr>
            <w:tcW w:w="2410" w:type="dxa"/>
            <w:tcBorders>
              <w:top w:val="double" w:sz="4" w:space="0" w:color="auto"/>
              <w:left w:val="single" w:sz="12" w:space="0" w:color="auto"/>
              <w:bottom w:val="single" w:sz="4" w:space="0" w:color="auto"/>
              <w:right w:val="double" w:sz="4" w:space="0" w:color="auto"/>
            </w:tcBorders>
            <w:hideMark/>
          </w:tcPr>
          <w:p w:rsidR="00D4724F" w:rsidRDefault="00D4724F">
            <w:pPr>
              <w:shd w:val="clear" w:color="auto" w:fill="CCFFFF"/>
              <w:spacing w:line="276" w:lineRule="auto"/>
              <w:jc w:val="center"/>
            </w:pPr>
            <w:r>
              <w:t>Q (l/s)</w:t>
            </w:r>
          </w:p>
        </w:tc>
        <w:tc>
          <w:tcPr>
            <w:tcW w:w="2410" w:type="dxa"/>
            <w:tcBorders>
              <w:top w:val="double" w:sz="4" w:space="0" w:color="auto"/>
              <w:left w:val="double" w:sz="4" w:space="0" w:color="auto"/>
              <w:bottom w:val="single" w:sz="4" w:space="0" w:color="auto"/>
              <w:right w:val="single" w:sz="4" w:space="0" w:color="auto"/>
            </w:tcBorders>
            <w:hideMark/>
          </w:tcPr>
          <w:p w:rsidR="00D4724F" w:rsidRDefault="00D4724F">
            <w:pPr>
              <w:shd w:val="clear" w:color="auto" w:fill="CCFFFF"/>
              <w:spacing w:line="276" w:lineRule="auto"/>
              <w:jc w:val="center"/>
              <w:rPr>
                <w:b/>
              </w:rPr>
            </w:pPr>
            <w:r>
              <w:rPr>
                <w:b/>
              </w:rPr>
              <w:t>3</w:t>
            </w:r>
          </w:p>
        </w:tc>
        <w:tc>
          <w:tcPr>
            <w:tcW w:w="2693" w:type="dxa"/>
            <w:tcBorders>
              <w:top w:val="double" w:sz="4" w:space="0" w:color="auto"/>
              <w:left w:val="single" w:sz="4" w:space="0" w:color="auto"/>
              <w:bottom w:val="single" w:sz="4" w:space="0" w:color="auto"/>
              <w:right w:val="single" w:sz="4" w:space="0" w:color="auto"/>
            </w:tcBorders>
            <w:hideMark/>
          </w:tcPr>
          <w:p w:rsidR="00D4724F" w:rsidRDefault="00D4724F">
            <w:pPr>
              <w:shd w:val="clear" w:color="auto" w:fill="CCFFFF"/>
              <w:spacing w:line="276" w:lineRule="auto"/>
              <w:jc w:val="center"/>
              <w:rPr>
                <w:b/>
              </w:rPr>
            </w:pPr>
            <w:r>
              <w:rPr>
                <w:b/>
              </w:rPr>
              <w:t>5,5</w:t>
            </w:r>
          </w:p>
        </w:tc>
        <w:tc>
          <w:tcPr>
            <w:tcW w:w="2659" w:type="dxa"/>
            <w:tcBorders>
              <w:top w:val="double" w:sz="4" w:space="0" w:color="auto"/>
              <w:left w:val="single" w:sz="4" w:space="0" w:color="auto"/>
              <w:bottom w:val="single" w:sz="4" w:space="0" w:color="auto"/>
              <w:right w:val="single" w:sz="12" w:space="0" w:color="auto"/>
            </w:tcBorders>
            <w:hideMark/>
          </w:tcPr>
          <w:p w:rsidR="00D4724F" w:rsidRDefault="00D4724F">
            <w:pPr>
              <w:shd w:val="clear" w:color="auto" w:fill="CCFFFF"/>
              <w:spacing w:line="276" w:lineRule="auto"/>
              <w:jc w:val="center"/>
              <w:rPr>
                <w:b/>
              </w:rPr>
            </w:pPr>
            <w:r>
              <w:rPr>
                <w:b/>
              </w:rPr>
              <w:t>7</w:t>
            </w:r>
          </w:p>
        </w:tc>
      </w:tr>
      <w:tr w:rsidR="00D4724F" w:rsidTr="00D4724F">
        <w:tc>
          <w:tcPr>
            <w:tcW w:w="2410" w:type="dxa"/>
            <w:tcBorders>
              <w:top w:val="single" w:sz="4" w:space="0" w:color="auto"/>
              <w:left w:val="single" w:sz="12" w:space="0" w:color="auto"/>
              <w:bottom w:val="single" w:sz="4" w:space="0" w:color="auto"/>
              <w:right w:val="double" w:sz="4" w:space="0" w:color="auto"/>
            </w:tcBorders>
            <w:hideMark/>
          </w:tcPr>
          <w:p w:rsidR="00D4724F" w:rsidRDefault="00D4724F">
            <w:pPr>
              <w:shd w:val="clear" w:color="auto" w:fill="CCFFFF"/>
              <w:spacing w:line="276" w:lineRule="auto"/>
              <w:jc w:val="center"/>
            </w:pPr>
            <w:r>
              <w:t>H (m)</w:t>
            </w:r>
          </w:p>
        </w:tc>
        <w:tc>
          <w:tcPr>
            <w:tcW w:w="2410" w:type="dxa"/>
            <w:tcBorders>
              <w:top w:val="single" w:sz="4" w:space="0" w:color="auto"/>
              <w:left w:val="double" w:sz="4" w:space="0" w:color="auto"/>
              <w:bottom w:val="single" w:sz="4" w:space="0" w:color="auto"/>
              <w:right w:val="single" w:sz="4" w:space="0" w:color="auto"/>
            </w:tcBorders>
          </w:tcPr>
          <w:p w:rsidR="00D4724F" w:rsidRDefault="00D4724F">
            <w:pPr>
              <w:shd w:val="clear" w:color="auto" w:fill="CCFFFF"/>
              <w:spacing w:line="276" w:lineRule="auto"/>
              <w:jc w:val="center"/>
            </w:pPr>
          </w:p>
        </w:tc>
        <w:tc>
          <w:tcPr>
            <w:tcW w:w="2693" w:type="dxa"/>
            <w:tcBorders>
              <w:top w:val="single" w:sz="4" w:space="0" w:color="auto"/>
              <w:left w:val="single" w:sz="4" w:space="0" w:color="auto"/>
              <w:bottom w:val="single" w:sz="4" w:space="0" w:color="auto"/>
              <w:right w:val="single" w:sz="4" w:space="0" w:color="auto"/>
            </w:tcBorders>
          </w:tcPr>
          <w:p w:rsidR="00D4724F" w:rsidRDefault="00D4724F">
            <w:pPr>
              <w:shd w:val="clear" w:color="auto" w:fill="CCFFFF"/>
              <w:spacing w:line="276" w:lineRule="auto"/>
              <w:jc w:val="center"/>
            </w:pPr>
          </w:p>
        </w:tc>
        <w:tc>
          <w:tcPr>
            <w:tcW w:w="2659" w:type="dxa"/>
            <w:tcBorders>
              <w:top w:val="single" w:sz="4" w:space="0" w:color="auto"/>
              <w:left w:val="single" w:sz="4" w:space="0" w:color="auto"/>
              <w:bottom w:val="single" w:sz="4" w:space="0" w:color="auto"/>
              <w:right w:val="single" w:sz="12" w:space="0" w:color="auto"/>
            </w:tcBorders>
          </w:tcPr>
          <w:p w:rsidR="00D4724F" w:rsidRDefault="00D4724F">
            <w:pPr>
              <w:shd w:val="clear" w:color="auto" w:fill="CCFFFF"/>
              <w:spacing w:line="276" w:lineRule="auto"/>
              <w:jc w:val="center"/>
            </w:pPr>
          </w:p>
        </w:tc>
      </w:tr>
      <w:tr w:rsidR="00D4724F" w:rsidTr="00D4724F">
        <w:tc>
          <w:tcPr>
            <w:tcW w:w="2410" w:type="dxa"/>
            <w:tcBorders>
              <w:top w:val="single" w:sz="4" w:space="0" w:color="auto"/>
              <w:left w:val="single" w:sz="12" w:space="0" w:color="auto"/>
              <w:bottom w:val="single" w:sz="12" w:space="0" w:color="auto"/>
              <w:right w:val="double" w:sz="4" w:space="0" w:color="auto"/>
            </w:tcBorders>
            <w:hideMark/>
          </w:tcPr>
          <w:p w:rsidR="00D4724F" w:rsidRDefault="00D4724F">
            <w:pPr>
              <w:shd w:val="clear" w:color="auto" w:fill="CCFFFF"/>
              <w:spacing w:line="276" w:lineRule="auto"/>
              <w:jc w:val="center"/>
            </w:pPr>
            <w:r>
              <w:t>η (%)</w:t>
            </w:r>
          </w:p>
        </w:tc>
        <w:tc>
          <w:tcPr>
            <w:tcW w:w="2410" w:type="dxa"/>
            <w:tcBorders>
              <w:top w:val="single" w:sz="4" w:space="0" w:color="auto"/>
              <w:left w:val="double" w:sz="4" w:space="0" w:color="auto"/>
              <w:bottom w:val="single" w:sz="12" w:space="0" w:color="auto"/>
              <w:right w:val="single" w:sz="4" w:space="0" w:color="auto"/>
            </w:tcBorders>
            <w:hideMark/>
          </w:tcPr>
          <w:p w:rsidR="00D4724F" w:rsidRDefault="00D4724F">
            <w:pPr>
              <w:shd w:val="clear" w:color="auto" w:fill="CCFFFF"/>
              <w:spacing w:line="276" w:lineRule="auto"/>
              <w:jc w:val="center"/>
            </w:pPr>
            <w:r>
              <w:t>/</w:t>
            </w:r>
          </w:p>
        </w:tc>
        <w:tc>
          <w:tcPr>
            <w:tcW w:w="2693" w:type="dxa"/>
            <w:tcBorders>
              <w:top w:val="single" w:sz="4" w:space="0" w:color="auto"/>
              <w:left w:val="single" w:sz="4" w:space="0" w:color="auto"/>
              <w:bottom w:val="single" w:sz="12" w:space="0" w:color="auto"/>
              <w:right w:val="single" w:sz="4" w:space="0" w:color="auto"/>
            </w:tcBorders>
          </w:tcPr>
          <w:p w:rsidR="00D4724F" w:rsidRDefault="00D4724F">
            <w:pPr>
              <w:shd w:val="clear" w:color="auto" w:fill="CCFFFF"/>
              <w:spacing w:line="276" w:lineRule="auto"/>
              <w:jc w:val="center"/>
            </w:pPr>
          </w:p>
        </w:tc>
        <w:tc>
          <w:tcPr>
            <w:tcW w:w="2659" w:type="dxa"/>
            <w:tcBorders>
              <w:top w:val="single" w:sz="4" w:space="0" w:color="auto"/>
              <w:left w:val="single" w:sz="4" w:space="0" w:color="auto"/>
              <w:bottom w:val="single" w:sz="12" w:space="0" w:color="auto"/>
              <w:right w:val="single" w:sz="12" w:space="0" w:color="auto"/>
            </w:tcBorders>
            <w:hideMark/>
          </w:tcPr>
          <w:p w:rsidR="00D4724F" w:rsidRDefault="00D4724F">
            <w:pPr>
              <w:shd w:val="clear" w:color="auto" w:fill="CCFFFF"/>
              <w:spacing w:line="276" w:lineRule="auto"/>
              <w:jc w:val="center"/>
            </w:pPr>
            <w:r>
              <w:t>/</w:t>
            </w:r>
          </w:p>
        </w:tc>
      </w:tr>
    </w:tbl>
    <w:p w:rsidR="00D4724F" w:rsidRDefault="00D4724F" w:rsidP="00D4724F">
      <w:pPr>
        <w:pStyle w:val="ListParagraph"/>
        <w:shd w:val="clear" w:color="auto" w:fill="CCFFFF"/>
        <w:rPr>
          <w:lang w:val="sr-Cyrl-CS"/>
        </w:rPr>
      </w:pPr>
    </w:p>
    <w:p w:rsidR="00D4724F" w:rsidRDefault="00D4724F" w:rsidP="00D4724F">
      <w:pPr>
        <w:pStyle w:val="ListParagraph"/>
        <w:numPr>
          <w:ilvl w:val="0"/>
          <w:numId w:val="36"/>
        </w:numPr>
        <w:shd w:val="clear" w:color="auto" w:fill="CCFFFF"/>
        <w:rPr>
          <w:lang w:val="sr-Cyrl-CS"/>
        </w:rPr>
      </w:pPr>
      <w:r>
        <w:rPr>
          <w:lang w:val="sr-Cyrl-CS"/>
        </w:rPr>
        <w:t xml:space="preserve">За понуђени пумпни агрегат доставити </w:t>
      </w:r>
      <w:r>
        <w:t>Q-H дијаграм</w:t>
      </w:r>
      <w:r>
        <w:rPr>
          <w:lang w:val="sr-Cyrl-CS"/>
        </w:rPr>
        <w:t xml:space="preserve">, дијаграм степена корисног дејства, </w:t>
      </w:r>
      <w:r>
        <w:t xml:space="preserve">NPSH </w:t>
      </w:r>
      <w:r>
        <w:rPr>
          <w:lang w:val="sr-Cyrl-CS"/>
        </w:rPr>
        <w:t>дијаграм.</w:t>
      </w:r>
    </w:p>
    <w:p w:rsidR="00D4724F" w:rsidRDefault="00D4724F" w:rsidP="00D4724F">
      <w:pPr>
        <w:pStyle w:val="ListParagraph"/>
        <w:numPr>
          <w:ilvl w:val="0"/>
          <w:numId w:val="36"/>
        </w:numPr>
        <w:shd w:val="clear" w:color="auto" w:fill="CCFFFF"/>
        <w:rPr>
          <w:lang w:val="sr-Cyrl-CS"/>
        </w:rPr>
      </w:pPr>
      <w:r>
        <w:rPr>
          <w:lang w:val="sr-Cyrl-CS"/>
        </w:rPr>
        <w:t>За понуђени пумпни агрегат доставити техничке карактеристике</w:t>
      </w:r>
    </w:p>
    <w:p w:rsidR="00D4724F" w:rsidRDefault="00D4724F" w:rsidP="00D4724F">
      <w:pPr>
        <w:pStyle w:val="ListParagraph"/>
        <w:shd w:val="clear" w:color="auto" w:fill="CCFFFF"/>
        <w:rPr>
          <w:lang w:val="sr-Cyrl-CS"/>
        </w:rPr>
      </w:pPr>
    </w:p>
    <w:p w:rsidR="00D4724F" w:rsidRDefault="00D4724F" w:rsidP="00D4724F">
      <w:pPr>
        <w:shd w:val="clear" w:color="auto" w:fill="CCFFFF"/>
        <w:spacing w:after="200" w:line="276" w:lineRule="auto"/>
      </w:pPr>
      <w:r>
        <w:br w:type="page"/>
      </w:r>
    </w:p>
    <w:p w:rsidR="00D4724F" w:rsidRPr="001C703A" w:rsidRDefault="00D4724F" w:rsidP="00D4724F">
      <w:pPr>
        <w:shd w:val="clear" w:color="auto" w:fill="CCFFFF"/>
        <w:rPr>
          <w:b/>
        </w:rPr>
      </w:pPr>
      <w:r>
        <w:rPr>
          <w:b/>
          <w:lang w:val="sr-Cyrl-CS"/>
        </w:rPr>
        <w:lastRenderedPageBreak/>
        <w:t xml:space="preserve">Прилог </w:t>
      </w:r>
      <w:r>
        <w:rPr>
          <w:b/>
        </w:rPr>
        <w:t>2</w:t>
      </w:r>
      <w:r>
        <w:rPr>
          <w:b/>
          <w:lang w:val="sr-Cyrl-CS"/>
        </w:rPr>
        <w:t xml:space="preserve">-Техничке карактеристике </w:t>
      </w:r>
      <w:r>
        <w:rPr>
          <w:b/>
        </w:rPr>
        <w:t xml:space="preserve">утопне бунарске пумпе </w:t>
      </w:r>
      <w:r w:rsidR="001C703A">
        <w:rPr>
          <w:b/>
        </w:rPr>
        <w:t>2</w:t>
      </w:r>
    </w:p>
    <w:p w:rsidR="00D4724F" w:rsidRDefault="00D4724F" w:rsidP="00D4724F">
      <w:pPr>
        <w:shd w:val="clear" w:color="auto" w:fill="CCFFFF"/>
        <w:ind w:left="720"/>
      </w:pPr>
    </w:p>
    <w:p w:rsidR="00D4724F" w:rsidRDefault="00D4724F" w:rsidP="00D4724F">
      <w:pPr>
        <w:shd w:val="clear" w:color="auto" w:fill="CCFFFF"/>
      </w:pPr>
      <w:r>
        <w:t>Хидрауличке карактеристике:</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2380"/>
        <w:gridCol w:w="2658"/>
        <w:gridCol w:w="2624"/>
      </w:tblGrid>
      <w:tr w:rsidR="00D4724F" w:rsidTr="00D4724F">
        <w:tc>
          <w:tcPr>
            <w:tcW w:w="1636" w:type="dxa"/>
            <w:tcBorders>
              <w:top w:val="single" w:sz="12" w:space="0" w:color="auto"/>
              <w:left w:val="single" w:sz="12" w:space="0" w:color="auto"/>
              <w:bottom w:val="double" w:sz="4" w:space="0" w:color="auto"/>
              <w:right w:val="double" w:sz="4" w:space="0" w:color="auto"/>
            </w:tcBorders>
          </w:tcPr>
          <w:p w:rsidR="00D4724F" w:rsidRDefault="00D4724F">
            <w:pPr>
              <w:shd w:val="clear" w:color="auto" w:fill="CCFFFF"/>
              <w:spacing w:line="276" w:lineRule="auto"/>
            </w:pPr>
          </w:p>
        </w:tc>
        <w:tc>
          <w:tcPr>
            <w:tcW w:w="2380" w:type="dxa"/>
            <w:tcBorders>
              <w:top w:val="single" w:sz="12" w:space="0" w:color="auto"/>
              <w:left w:val="double" w:sz="4" w:space="0" w:color="auto"/>
              <w:bottom w:val="double" w:sz="4" w:space="0" w:color="auto"/>
              <w:right w:val="single" w:sz="4" w:space="0" w:color="auto"/>
            </w:tcBorders>
            <w:hideMark/>
          </w:tcPr>
          <w:p w:rsidR="00D4724F" w:rsidRDefault="00D4724F">
            <w:pPr>
              <w:shd w:val="clear" w:color="auto" w:fill="CCFFFF"/>
              <w:spacing w:line="276" w:lineRule="auto"/>
              <w:jc w:val="center"/>
            </w:pPr>
            <w:r>
              <w:t>Радна тачка 1</w:t>
            </w:r>
          </w:p>
        </w:tc>
        <w:tc>
          <w:tcPr>
            <w:tcW w:w="2658" w:type="dxa"/>
            <w:tcBorders>
              <w:top w:val="single" w:sz="12" w:space="0" w:color="auto"/>
              <w:left w:val="single" w:sz="4" w:space="0" w:color="auto"/>
              <w:bottom w:val="double" w:sz="4" w:space="0" w:color="auto"/>
              <w:right w:val="single" w:sz="4" w:space="0" w:color="auto"/>
            </w:tcBorders>
            <w:hideMark/>
          </w:tcPr>
          <w:p w:rsidR="00D4724F" w:rsidRDefault="00D4724F">
            <w:pPr>
              <w:shd w:val="clear" w:color="auto" w:fill="CCFFFF"/>
              <w:spacing w:line="276" w:lineRule="auto"/>
              <w:jc w:val="center"/>
            </w:pPr>
            <w:r>
              <w:t>Радна тачка 2</w:t>
            </w:r>
          </w:p>
        </w:tc>
        <w:tc>
          <w:tcPr>
            <w:tcW w:w="2624" w:type="dxa"/>
            <w:tcBorders>
              <w:top w:val="single" w:sz="12" w:space="0" w:color="auto"/>
              <w:left w:val="single" w:sz="4" w:space="0" w:color="auto"/>
              <w:bottom w:val="double" w:sz="4" w:space="0" w:color="auto"/>
              <w:right w:val="single" w:sz="12" w:space="0" w:color="auto"/>
            </w:tcBorders>
            <w:hideMark/>
          </w:tcPr>
          <w:p w:rsidR="00D4724F" w:rsidRDefault="00D4724F">
            <w:pPr>
              <w:shd w:val="clear" w:color="auto" w:fill="CCFFFF"/>
              <w:spacing w:line="276" w:lineRule="auto"/>
              <w:jc w:val="center"/>
            </w:pPr>
            <w:r>
              <w:t>Радна тачка 3</w:t>
            </w:r>
          </w:p>
        </w:tc>
      </w:tr>
      <w:tr w:rsidR="00D4724F" w:rsidTr="00D4724F">
        <w:tc>
          <w:tcPr>
            <w:tcW w:w="1636" w:type="dxa"/>
            <w:tcBorders>
              <w:top w:val="double" w:sz="4" w:space="0" w:color="auto"/>
              <w:left w:val="single" w:sz="12" w:space="0" w:color="auto"/>
              <w:bottom w:val="single" w:sz="4" w:space="0" w:color="auto"/>
              <w:right w:val="double" w:sz="4" w:space="0" w:color="auto"/>
            </w:tcBorders>
            <w:hideMark/>
          </w:tcPr>
          <w:p w:rsidR="00D4724F" w:rsidRDefault="00D4724F">
            <w:pPr>
              <w:shd w:val="clear" w:color="auto" w:fill="CCFFFF"/>
              <w:spacing w:line="276" w:lineRule="auto"/>
              <w:jc w:val="center"/>
            </w:pPr>
            <w:r>
              <w:t>Q (l/s)</w:t>
            </w:r>
          </w:p>
        </w:tc>
        <w:tc>
          <w:tcPr>
            <w:tcW w:w="2380" w:type="dxa"/>
            <w:tcBorders>
              <w:top w:val="double" w:sz="4" w:space="0" w:color="auto"/>
              <w:left w:val="double" w:sz="4" w:space="0" w:color="auto"/>
              <w:bottom w:val="single" w:sz="4" w:space="0" w:color="auto"/>
              <w:right w:val="single" w:sz="4" w:space="0" w:color="auto"/>
            </w:tcBorders>
            <w:hideMark/>
          </w:tcPr>
          <w:p w:rsidR="00D4724F" w:rsidRDefault="00D4724F">
            <w:pPr>
              <w:shd w:val="clear" w:color="auto" w:fill="CCFFFF"/>
              <w:spacing w:line="276" w:lineRule="auto"/>
              <w:jc w:val="center"/>
            </w:pPr>
            <w:r>
              <w:t>3</w:t>
            </w:r>
          </w:p>
        </w:tc>
        <w:tc>
          <w:tcPr>
            <w:tcW w:w="2658" w:type="dxa"/>
            <w:tcBorders>
              <w:top w:val="double" w:sz="4" w:space="0" w:color="auto"/>
              <w:left w:val="single" w:sz="4" w:space="0" w:color="auto"/>
              <w:bottom w:val="single" w:sz="4" w:space="0" w:color="auto"/>
              <w:right w:val="single" w:sz="4" w:space="0" w:color="auto"/>
            </w:tcBorders>
            <w:hideMark/>
          </w:tcPr>
          <w:p w:rsidR="00D4724F" w:rsidRDefault="00D4724F">
            <w:pPr>
              <w:shd w:val="clear" w:color="auto" w:fill="CCFFFF"/>
              <w:spacing w:line="276" w:lineRule="auto"/>
              <w:jc w:val="center"/>
            </w:pPr>
            <w:r>
              <w:t>5,5</w:t>
            </w:r>
          </w:p>
        </w:tc>
        <w:tc>
          <w:tcPr>
            <w:tcW w:w="2624" w:type="dxa"/>
            <w:tcBorders>
              <w:top w:val="double" w:sz="4" w:space="0" w:color="auto"/>
              <w:left w:val="single" w:sz="4" w:space="0" w:color="auto"/>
              <w:bottom w:val="single" w:sz="4" w:space="0" w:color="auto"/>
              <w:right w:val="single" w:sz="12" w:space="0" w:color="auto"/>
            </w:tcBorders>
            <w:hideMark/>
          </w:tcPr>
          <w:p w:rsidR="00D4724F" w:rsidRDefault="00D4724F">
            <w:pPr>
              <w:shd w:val="clear" w:color="auto" w:fill="CCFFFF"/>
              <w:spacing w:line="276" w:lineRule="auto"/>
              <w:jc w:val="center"/>
            </w:pPr>
            <w:r>
              <w:t>7</w:t>
            </w:r>
          </w:p>
        </w:tc>
      </w:tr>
      <w:tr w:rsidR="00D4724F" w:rsidTr="00D4724F">
        <w:tc>
          <w:tcPr>
            <w:tcW w:w="1636" w:type="dxa"/>
            <w:tcBorders>
              <w:top w:val="single" w:sz="4" w:space="0" w:color="auto"/>
              <w:left w:val="single" w:sz="12" w:space="0" w:color="auto"/>
              <w:bottom w:val="single" w:sz="4" w:space="0" w:color="auto"/>
              <w:right w:val="double" w:sz="4" w:space="0" w:color="auto"/>
            </w:tcBorders>
            <w:hideMark/>
          </w:tcPr>
          <w:p w:rsidR="00D4724F" w:rsidRDefault="00D4724F">
            <w:pPr>
              <w:shd w:val="clear" w:color="auto" w:fill="CCFFFF"/>
              <w:spacing w:line="276" w:lineRule="auto"/>
              <w:jc w:val="center"/>
            </w:pPr>
            <w:r>
              <w:t>H (m)</w:t>
            </w:r>
          </w:p>
        </w:tc>
        <w:tc>
          <w:tcPr>
            <w:tcW w:w="2380" w:type="dxa"/>
            <w:tcBorders>
              <w:top w:val="single" w:sz="4" w:space="0" w:color="auto"/>
              <w:left w:val="double" w:sz="4" w:space="0" w:color="auto"/>
              <w:bottom w:val="single" w:sz="4" w:space="0" w:color="auto"/>
              <w:right w:val="single" w:sz="4" w:space="0" w:color="auto"/>
            </w:tcBorders>
            <w:hideMark/>
          </w:tcPr>
          <w:p w:rsidR="00D4724F" w:rsidRDefault="00D4724F">
            <w:pPr>
              <w:shd w:val="clear" w:color="auto" w:fill="CCFFFF"/>
              <w:spacing w:line="276" w:lineRule="auto"/>
              <w:jc w:val="center"/>
            </w:pPr>
            <w:r>
              <w:t>6</w:t>
            </w:r>
            <w:r w:rsidR="009C5A32">
              <w:t>0</w:t>
            </w:r>
          </w:p>
        </w:tc>
        <w:tc>
          <w:tcPr>
            <w:tcW w:w="2658" w:type="dxa"/>
            <w:tcBorders>
              <w:top w:val="single" w:sz="4" w:space="0" w:color="auto"/>
              <w:left w:val="single" w:sz="4" w:space="0" w:color="auto"/>
              <w:bottom w:val="single" w:sz="4" w:space="0" w:color="auto"/>
              <w:right w:val="single" w:sz="4" w:space="0" w:color="auto"/>
            </w:tcBorders>
            <w:hideMark/>
          </w:tcPr>
          <w:p w:rsidR="00D4724F" w:rsidRDefault="00D4724F">
            <w:pPr>
              <w:shd w:val="clear" w:color="auto" w:fill="CCFFFF"/>
              <w:spacing w:line="276" w:lineRule="auto"/>
              <w:jc w:val="center"/>
            </w:pPr>
            <w:r>
              <w:t>4</w:t>
            </w:r>
            <w:r w:rsidR="009C5A32">
              <w:t>2</w:t>
            </w:r>
          </w:p>
        </w:tc>
        <w:tc>
          <w:tcPr>
            <w:tcW w:w="2624" w:type="dxa"/>
            <w:tcBorders>
              <w:top w:val="single" w:sz="4" w:space="0" w:color="auto"/>
              <w:left w:val="single" w:sz="4" w:space="0" w:color="auto"/>
              <w:bottom w:val="single" w:sz="4" w:space="0" w:color="auto"/>
              <w:right w:val="single" w:sz="12" w:space="0" w:color="auto"/>
            </w:tcBorders>
            <w:hideMark/>
          </w:tcPr>
          <w:p w:rsidR="00D4724F" w:rsidRPr="001C703A" w:rsidRDefault="001C703A">
            <w:pPr>
              <w:shd w:val="clear" w:color="auto" w:fill="CCFFFF"/>
              <w:spacing w:line="276" w:lineRule="auto"/>
              <w:jc w:val="center"/>
            </w:pPr>
            <w:r>
              <w:t>2</w:t>
            </w:r>
            <w:r w:rsidR="009C5A32">
              <w:t>8</w:t>
            </w:r>
          </w:p>
        </w:tc>
      </w:tr>
      <w:tr w:rsidR="00D4724F" w:rsidTr="00D4724F">
        <w:tc>
          <w:tcPr>
            <w:tcW w:w="1636" w:type="dxa"/>
            <w:tcBorders>
              <w:top w:val="single" w:sz="4" w:space="0" w:color="auto"/>
              <w:left w:val="single" w:sz="12" w:space="0" w:color="auto"/>
              <w:bottom w:val="single" w:sz="12" w:space="0" w:color="auto"/>
              <w:right w:val="double" w:sz="4" w:space="0" w:color="auto"/>
            </w:tcBorders>
            <w:hideMark/>
          </w:tcPr>
          <w:p w:rsidR="00D4724F" w:rsidRDefault="00D4724F">
            <w:pPr>
              <w:shd w:val="clear" w:color="auto" w:fill="CCFFFF"/>
              <w:spacing w:line="276" w:lineRule="auto"/>
              <w:jc w:val="center"/>
            </w:pPr>
            <w:r>
              <w:t>η (%)</w:t>
            </w:r>
          </w:p>
        </w:tc>
        <w:tc>
          <w:tcPr>
            <w:tcW w:w="2380" w:type="dxa"/>
            <w:tcBorders>
              <w:top w:val="single" w:sz="4" w:space="0" w:color="auto"/>
              <w:left w:val="double" w:sz="4" w:space="0" w:color="auto"/>
              <w:bottom w:val="single" w:sz="12" w:space="0" w:color="auto"/>
              <w:right w:val="single" w:sz="4" w:space="0" w:color="auto"/>
            </w:tcBorders>
            <w:hideMark/>
          </w:tcPr>
          <w:p w:rsidR="00D4724F" w:rsidRDefault="00D4724F">
            <w:pPr>
              <w:shd w:val="clear" w:color="auto" w:fill="CCFFFF"/>
              <w:spacing w:line="276" w:lineRule="auto"/>
              <w:jc w:val="center"/>
            </w:pPr>
            <w:r>
              <w:t>/</w:t>
            </w:r>
          </w:p>
        </w:tc>
        <w:tc>
          <w:tcPr>
            <w:tcW w:w="2658" w:type="dxa"/>
            <w:tcBorders>
              <w:top w:val="single" w:sz="4" w:space="0" w:color="auto"/>
              <w:left w:val="single" w:sz="4" w:space="0" w:color="auto"/>
              <w:bottom w:val="single" w:sz="12" w:space="0" w:color="auto"/>
              <w:right w:val="single" w:sz="4" w:space="0" w:color="auto"/>
            </w:tcBorders>
            <w:hideMark/>
          </w:tcPr>
          <w:p w:rsidR="00D4724F" w:rsidRDefault="00D4724F">
            <w:pPr>
              <w:shd w:val="clear" w:color="auto" w:fill="CCFFFF"/>
              <w:spacing w:line="276" w:lineRule="auto"/>
              <w:jc w:val="center"/>
            </w:pPr>
            <w:r>
              <w:t>већи од 55%</w:t>
            </w:r>
          </w:p>
        </w:tc>
        <w:tc>
          <w:tcPr>
            <w:tcW w:w="2624" w:type="dxa"/>
            <w:tcBorders>
              <w:top w:val="single" w:sz="4" w:space="0" w:color="auto"/>
              <w:left w:val="single" w:sz="4" w:space="0" w:color="auto"/>
              <w:bottom w:val="single" w:sz="12" w:space="0" w:color="auto"/>
              <w:right w:val="single" w:sz="12" w:space="0" w:color="auto"/>
            </w:tcBorders>
            <w:hideMark/>
          </w:tcPr>
          <w:p w:rsidR="00D4724F" w:rsidRDefault="00D4724F">
            <w:pPr>
              <w:shd w:val="clear" w:color="auto" w:fill="CCFFFF"/>
              <w:spacing w:line="276" w:lineRule="auto"/>
              <w:jc w:val="center"/>
            </w:pPr>
            <w:r>
              <w:t>/</w:t>
            </w:r>
          </w:p>
        </w:tc>
      </w:tr>
    </w:tbl>
    <w:p w:rsidR="002E6B56" w:rsidRDefault="002E6B56" w:rsidP="002E6B56">
      <w:pPr>
        <w:shd w:val="clear" w:color="auto" w:fill="CCFFFF"/>
      </w:pPr>
    </w:p>
    <w:p w:rsidR="00D4724F" w:rsidRDefault="00D4724F" w:rsidP="002E6B56">
      <w:pPr>
        <w:shd w:val="clear" w:color="auto" w:fill="CCFFFF"/>
      </w:pPr>
      <w:r>
        <w:t>Дозвољена одступања вредности у појединачним тачкама:</w:t>
      </w:r>
    </w:p>
    <w:p w:rsidR="00D4724F" w:rsidRDefault="00D4724F" w:rsidP="002E6B56">
      <w:pPr>
        <w:pStyle w:val="NoSpacing"/>
        <w:shd w:val="clear" w:color="auto" w:fill="CCFFFF"/>
      </w:pPr>
      <w:r>
        <w:t>- Q=±8%</w:t>
      </w:r>
    </w:p>
    <w:p w:rsidR="00D4724F" w:rsidRDefault="00D4724F" w:rsidP="002E6B56">
      <w:pPr>
        <w:pStyle w:val="NoSpacing"/>
        <w:shd w:val="clear" w:color="auto" w:fill="CCFFFF"/>
      </w:pPr>
      <w:r>
        <w:t>- H= ±5 %</w:t>
      </w:r>
    </w:p>
    <w:p w:rsidR="00D4724F" w:rsidRDefault="00D4724F" w:rsidP="002E6B56">
      <w:pPr>
        <w:pStyle w:val="NoSpacing"/>
        <w:shd w:val="clear" w:color="auto" w:fill="CCFFFF"/>
      </w:pPr>
      <w:r>
        <w:rPr>
          <w:lang w:val="sr-Cyrl-CS"/>
        </w:rPr>
        <w:t>- η</w:t>
      </w:r>
      <w:r>
        <w:t xml:space="preserve"> = - 5 %</w:t>
      </w:r>
    </w:p>
    <w:p w:rsidR="00D4724F" w:rsidRDefault="00D4724F" w:rsidP="002E6B56">
      <w:pPr>
        <w:shd w:val="clear" w:color="auto" w:fill="CCFFFF"/>
        <w:ind w:left="720"/>
      </w:pPr>
    </w:p>
    <w:p w:rsidR="00D4724F" w:rsidRDefault="00D4724F" w:rsidP="00D4724F">
      <w:pPr>
        <w:shd w:val="clear" w:color="auto" w:fill="CCFFFF"/>
      </w:pPr>
      <w:r>
        <w:t>Техничке карактеристике:</w:t>
      </w:r>
    </w:p>
    <w:p w:rsidR="00D4724F" w:rsidRDefault="00D4724F" w:rsidP="00D4724F">
      <w:pPr>
        <w:numPr>
          <w:ilvl w:val="0"/>
          <w:numId w:val="36"/>
        </w:numPr>
        <w:shd w:val="clear" w:color="auto" w:fill="CCFFFF"/>
        <w:jc w:val="both"/>
      </w:pPr>
      <w:r>
        <w:t>Пречник пумпе и мотора 4“/ излаз навојни 2“;</w:t>
      </w:r>
    </w:p>
    <w:p w:rsidR="00D4724F" w:rsidRDefault="00D4724F" w:rsidP="00D4724F">
      <w:pPr>
        <w:numPr>
          <w:ilvl w:val="0"/>
          <w:numId w:val="36"/>
        </w:numPr>
        <w:shd w:val="clear" w:color="auto" w:fill="CCFFFF"/>
        <w:jc w:val="both"/>
      </w:pPr>
      <w:r>
        <w:t>Пумпни погон – електро мотор max. 5,5 kW, 3x400V, 50 HZ, виклујући;</w:t>
      </w:r>
    </w:p>
    <w:p w:rsidR="00D4724F" w:rsidRDefault="00D4724F" w:rsidP="00D4724F">
      <w:pPr>
        <w:numPr>
          <w:ilvl w:val="0"/>
          <w:numId w:val="36"/>
        </w:numPr>
        <w:shd w:val="clear" w:color="auto" w:fill="CCFFFF"/>
        <w:jc w:val="both"/>
      </w:pPr>
      <w:r>
        <w:t>Материјал тела пумпе/излаз/усис/ вентил – инокс AISI 304</w:t>
      </w:r>
    </w:p>
    <w:p w:rsidR="00D4724F" w:rsidRDefault="00D4724F" w:rsidP="00D4724F">
      <w:pPr>
        <w:numPr>
          <w:ilvl w:val="0"/>
          <w:numId w:val="36"/>
        </w:numPr>
        <w:shd w:val="clear" w:color="auto" w:fill="CCFFFF"/>
        <w:jc w:val="both"/>
      </w:pPr>
      <w:r>
        <w:t>Пумпа се испоручује у склопу са електро мотором на коме се налазе изводи кратких каблова и са неповратним вентилом</w:t>
      </w:r>
    </w:p>
    <w:p w:rsidR="00D4724F" w:rsidRDefault="00D4724F" w:rsidP="00D4724F">
      <w:pPr>
        <w:shd w:val="clear" w:color="auto" w:fill="CCFFFF"/>
        <w:jc w:val="both"/>
      </w:pPr>
    </w:p>
    <w:p w:rsidR="00D4724F" w:rsidRDefault="00D4724F" w:rsidP="00D4724F">
      <w:pPr>
        <w:shd w:val="clear" w:color="auto" w:fill="CCFFFF"/>
        <w:jc w:val="both"/>
      </w:pPr>
    </w:p>
    <w:p w:rsidR="00D4724F" w:rsidRDefault="00D4724F" w:rsidP="00D4724F">
      <w:pPr>
        <w:shd w:val="clear" w:color="auto" w:fill="CCFFFF"/>
        <w:rPr>
          <w:b/>
          <w:lang w:val="sr-Cyrl-CS"/>
        </w:rPr>
      </w:pPr>
      <w:r>
        <w:rPr>
          <w:b/>
          <w:lang w:val="sr-Cyrl-CS"/>
        </w:rPr>
        <w:t>Приликом достављањапонуде обавезно попунити табеле</w:t>
      </w:r>
    </w:p>
    <w:p w:rsidR="00D4724F" w:rsidRDefault="00D4724F" w:rsidP="00D4724F">
      <w:pPr>
        <w:pStyle w:val="ListParagraph"/>
        <w:shd w:val="clear" w:color="auto" w:fill="CCFFFF"/>
        <w:rPr>
          <w:lang w:val="sr-Cyrl-CS"/>
        </w:rPr>
      </w:pPr>
    </w:p>
    <w:p w:rsidR="00D4724F" w:rsidRDefault="00D4724F" w:rsidP="00D4724F">
      <w:pPr>
        <w:pStyle w:val="ListParagraph"/>
        <w:shd w:val="clear" w:color="auto" w:fill="CCFFFF"/>
        <w:rPr>
          <w:lang w:val="sr-Cyrl-C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2383"/>
        <w:gridCol w:w="2661"/>
        <w:gridCol w:w="2628"/>
      </w:tblGrid>
      <w:tr w:rsidR="00D4724F" w:rsidTr="00D4724F">
        <w:tc>
          <w:tcPr>
            <w:tcW w:w="2410" w:type="dxa"/>
            <w:tcBorders>
              <w:top w:val="single" w:sz="12" w:space="0" w:color="auto"/>
              <w:left w:val="single" w:sz="12" w:space="0" w:color="auto"/>
              <w:bottom w:val="double" w:sz="4" w:space="0" w:color="auto"/>
              <w:right w:val="double" w:sz="4" w:space="0" w:color="auto"/>
            </w:tcBorders>
          </w:tcPr>
          <w:p w:rsidR="00D4724F" w:rsidRDefault="00D4724F">
            <w:pPr>
              <w:shd w:val="clear" w:color="auto" w:fill="CCFFFF"/>
              <w:spacing w:line="276" w:lineRule="auto"/>
            </w:pPr>
          </w:p>
        </w:tc>
        <w:tc>
          <w:tcPr>
            <w:tcW w:w="2410" w:type="dxa"/>
            <w:tcBorders>
              <w:top w:val="single" w:sz="12" w:space="0" w:color="auto"/>
              <w:left w:val="double" w:sz="4" w:space="0" w:color="auto"/>
              <w:bottom w:val="double" w:sz="4" w:space="0" w:color="auto"/>
              <w:right w:val="single" w:sz="4" w:space="0" w:color="auto"/>
            </w:tcBorders>
            <w:hideMark/>
          </w:tcPr>
          <w:p w:rsidR="00D4724F" w:rsidRDefault="00D4724F">
            <w:pPr>
              <w:shd w:val="clear" w:color="auto" w:fill="CCFFFF"/>
              <w:spacing w:line="276" w:lineRule="auto"/>
              <w:jc w:val="center"/>
            </w:pPr>
            <w:r>
              <w:t>Радна тача 1</w:t>
            </w:r>
          </w:p>
        </w:tc>
        <w:tc>
          <w:tcPr>
            <w:tcW w:w="2693" w:type="dxa"/>
            <w:tcBorders>
              <w:top w:val="single" w:sz="12" w:space="0" w:color="auto"/>
              <w:left w:val="single" w:sz="4" w:space="0" w:color="auto"/>
              <w:bottom w:val="double" w:sz="4" w:space="0" w:color="auto"/>
              <w:right w:val="single" w:sz="4" w:space="0" w:color="auto"/>
            </w:tcBorders>
            <w:hideMark/>
          </w:tcPr>
          <w:p w:rsidR="00D4724F" w:rsidRDefault="00D4724F">
            <w:pPr>
              <w:shd w:val="clear" w:color="auto" w:fill="CCFFFF"/>
              <w:spacing w:line="276" w:lineRule="auto"/>
              <w:jc w:val="center"/>
            </w:pPr>
            <w:r>
              <w:t>Радна тачка 2</w:t>
            </w:r>
          </w:p>
        </w:tc>
        <w:tc>
          <w:tcPr>
            <w:tcW w:w="2659" w:type="dxa"/>
            <w:tcBorders>
              <w:top w:val="single" w:sz="12" w:space="0" w:color="auto"/>
              <w:left w:val="single" w:sz="4" w:space="0" w:color="auto"/>
              <w:bottom w:val="double" w:sz="4" w:space="0" w:color="auto"/>
              <w:right w:val="single" w:sz="12" w:space="0" w:color="auto"/>
            </w:tcBorders>
            <w:hideMark/>
          </w:tcPr>
          <w:p w:rsidR="00D4724F" w:rsidRDefault="00D4724F">
            <w:pPr>
              <w:shd w:val="clear" w:color="auto" w:fill="CCFFFF"/>
              <w:spacing w:line="276" w:lineRule="auto"/>
              <w:jc w:val="center"/>
            </w:pPr>
            <w:r>
              <w:t>Радна тача 3</w:t>
            </w:r>
          </w:p>
        </w:tc>
      </w:tr>
      <w:tr w:rsidR="00D4724F" w:rsidTr="00D4724F">
        <w:tc>
          <w:tcPr>
            <w:tcW w:w="2410" w:type="dxa"/>
            <w:tcBorders>
              <w:top w:val="double" w:sz="4" w:space="0" w:color="auto"/>
              <w:left w:val="single" w:sz="12" w:space="0" w:color="auto"/>
              <w:bottom w:val="single" w:sz="4" w:space="0" w:color="auto"/>
              <w:right w:val="double" w:sz="4" w:space="0" w:color="auto"/>
            </w:tcBorders>
            <w:hideMark/>
          </w:tcPr>
          <w:p w:rsidR="00D4724F" w:rsidRDefault="00D4724F">
            <w:pPr>
              <w:shd w:val="clear" w:color="auto" w:fill="CCFFFF"/>
              <w:spacing w:line="276" w:lineRule="auto"/>
              <w:jc w:val="center"/>
            </w:pPr>
            <w:r>
              <w:t>Q (l/s)</w:t>
            </w:r>
          </w:p>
        </w:tc>
        <w:tc>
          <w:tcPr>
            <w:tcW w:w="2410" w:type="dxa"/>
            <w:tcBorders>
              <w:top w:val="double" w:sz="4" w:space="0" w:color="auto"/>
              <w:left w:val="double" w:sz="4" w:space="0" w:color="auto"/>
              <w:bottom w:val="single" w:sz="4" w:space="0" w:color="auto"/>
              <w:right w:val="single" w:sz="4" w:space="0" w:color="auto"/>
            </w:tcBorders>
            <w:hideMark/>
          </w:tcPr>
          <w:p w:rsidR="00D4724F" w:rsidRDefault="00D4724F">
            <w:pPr>
              <w:shd w:val="clear" w:color="auto" w:fill="CCFFFF"/>
              <w:spacing w:line="276" w:lineRule="auto"/>
              <w:jc w:val="center"/>
              <w:rPr>
                <w:b/>
              </w:rPr>
            </w:pPr>
            <w:r>
              <w:rPr>
                <w:b/>
              </w:rPr>
              <w:t>3</w:t>
            </w:r>
          </w:p>
        </w:tc>
        <w:tc>
          <w:tcPr>
            <w:tcW w:w="2693" w:type="dxa"/>
            <w:tcBorders>
              <w:top w:val="double" w:sz="4" w:space="0" w:color="auto"/>
              <w:left w:val="single" w:sz="4" w:space="0" w:color="auto"/>
              <w:bottom w:val="single" w:sz="4" w:space="0" w:color="auto"/>
              <w:right w:val="single" w:sz="4" w:space="0" w:color="auto"/>
            </w:tcBorders>
            <w:hideMark/>
          </w:tcPr>
          <w:p w:rsidR="00D4724F" w:rsidRDefault="00D4724F">
            <w:pPr>
              <w:shd w:val="clear" w:color="auto" w:fill="CCFFFF"/>
              <w:spacing w:line="276" w:lineRule="auto"/>
              <w:jc w:val="center"/>
              <w:rPr>
                <w:b/>
              </w:rPr>
            </w:pPr>
            <w:r>
              <w:rPr>
                <w:b/>
              </w:rPr>
              <w:t>5,5</w:t>
            </w:r>
          </w:p>
        </w:tc>
        <w:tc>
          <w:tcPr>
            <w:tcW w:w="2659" w:type="dxa"/>
            <w:tcBorders>
              <w:top w:val="double" w:sz="4" w:space="0" w:color="auto"/>
              <w:left w:val="single" w:sz="4" w:space="0" w:color="auto"/>
              <w:bottom w:val="single" w:sz="4" w:space="0" w:color="auto"/>
              <w:right w:val="single" w:sz="12" w:space="0" w:color="auto"/>
            </w:tcBorders>
            <w:hideMark/>
          </w:tcPr>
          <w:p w:rsidR="00D4724F" w:rsidRDefault="00D4724F">
            <w:pPr>
              <w:shd w:val="clear" w:color="auto" w:fill="CCFFFF"/>
              <w:spacing w:line="276" w:lineRule="auto"/>
              <w:jc w:val="center"/>
              <w:rPr>
                <w:b/>
              </w:rPr>
            </w:pPr>
            <w:r>
              <w:rPr>
                <w:b/>
              </w:rPr>
              <w:t>7</w:t>
            </w:r>
          </w:p>
        </w:tc>
      </w:tr>
      <w:tr w:rsidR="00D4724F" w:rsidTr="00D4724F">
        <w:tc>
          <w:tcPr>
            <w:tcW w:w="2410" w:type="dxa"/>
            <w:tcBorders>
              <w:top w:val="single" w:sz="4" w:space="0" w:color="auto"/>
              <w:left w:val="single" w:sz="12" w:space="0" w:color="auto"/>
              <w:bottom w:val="single" w:sz="4" w:space="0" w:color="auto"/>
              <w:right w:val="double" w:sz="4" w:space="0" w:color="auto"/>
            </w:tcBorders>
            <w:hideMark/>
          </w:tcPr>
          <w:p w:rsidR="00D4724F" w:rsidRDefault="00D4724F">
            <w:pPr>
              <w:shd w:val="clear" w:color="auto" w:fill="CCFFFF"/>
              <w:spacing w:line="276" w:lineRule="auto"/>
              <w:jc w:val="center"/>
            </w:pPr>
            <w:r>
              <w:t>H (m)</w:t>
            </w:r>
          </w:p>
        </w:tc>
        <w:tc>
          <w:tcPr>
            <w:tcW w:w="2410" w:type="dxa"/>
            <w:tcBorders>
              <w:top w:val="single" w:sz="4" w:space="0" w:color="auto"/>
              <w:left w:val="double" w:sz="4" w:space="0" w:color="auto"/>
              <w:bottom w:val="single" w:sz="4" w:space="0" w:color="auto"/>
              <w:right w:val="single" w:sz="4" w:space="0" w:color="auto"/>
            </w:tcBorders>
          </w:tcPr>
          <w:p w:rsidR="00D4724F" w:rsidRDefault="00D4724F">
            <w:pPr>
              <w:shd w:val="clear" w:color="auto" w:fill="CCFFFF"/>
              <w:spacing w:line="276" w:lineRule="auto"/>
              <w:jc w:val="center"/>
            </w:pPr>
          </w:p>
        </w:tc>
        <w:tc>
          <w:tcPr>
            <w:tcW w:w="2693" w:type="dxa"/>
            <w:tcBorders>
              <w:top w:val="single" w:sz="4" w:space="0" w:color="auto"/>
              <w:left w:val="single" w:sz="4" w:space="0" w:color="auto"/>
              <w:bottom w:val="single" w:sz="4" w:space="0" w:color="auto"/>
              <w:right w:val="single" w:sz="4" w:space="0" w:color="auto"/>
            </w:tcBorders>
          </w:tcPr>
          <w:p w:rsidR="00D4724F" w:rsidRDefault="00D4724F">
            <w:pPr>
              <w:shd w:val="clear" w:color="auto" w:fill="CCFFFF"/>
              <w:spacing w:line="276" w:lineRule="auto"/>
              <w:jc w:val="center"/>
            </w:pPr>
          </w:p>
        </w:tc>
        <w:tc>
          <w:tcPr>
            <w:tcW w:w="2659" w:type="dxa"/>
            <w:tcBorders>
              <w:top w:val="single" w:sz="4" w:space="0" w:color="auto"/>
              <w:left w:val="single" w:sz="4" w:space="0" w:color="auto"/>
              <w:bottom w:val="single" w:sz="4" w:space="0" w:color="auto"/>
              <w:right w:val="single" w:sz="12" w:space="0" w:color="auto"/>
            </w:tcBorders>
          </w:tcPr>
          <w:p w:rsidR="00D4724F" w:rsidRDefault="00D4724F">
            <w:pPr>
              <w:shd w:val="clear" w:color="auto" w:fill="CCFFFF"/>
              <w:spacing w:line="276" w:lineRule="auto"/>
              <w:jc w:val="center"/>
            </w:pPr>
          </w:p>
        </w:tc>
      </w:tr>
      <w:tr w:rsidR="00D4724F" w:rsidTr="00D4724F">
        <w:tc>
          <w:tcPr>
            <w:tcW w:w="2410" w:type="dxa"/>
            <w:tcBorders>
              <w:top w:val="single" w:sz="4" w:space="0" w:color="auto"/>
              <w:left w:val="single" w:sz="12" w:space="0" w:color="auto"/>
              <w:bottom w:val="single" w:sz="12" w:space="0" w:color="auto"/>
              <w:right w:val="double" w:sz="4" w:space="0" w:color="auto"/>
            </w:tcBorders>
            <w:hideMark/>
          </w:tcPr>
          <w:p w:rsidR="00D4724F" w:rsidRDefault="00D4724F">
            <w:pPr>
              <w:shd w:val="clear" w:color="auto" w:fill="CCFFFF"/>
              <w:spacing w:line="276" w:lineRule="auto"/>
              <w:jc w:val="center"/>
            </w:pPr>
            <w:r>
              <w:t>η (%)</w:t>
            </w:r>
          </w:p>
        </w:tc>
        <w:tc>
          <w:tcPr>
            <w:tcW w:w="2410" w:type="dxa"/>
            <w:tcBorders>
              <w:top w:val="single" w:sz="4" w:space="0" w:color="auto"/>
              <w:left w:val="double" w:sz="4" w:space="0" w:color="auto"/>
              <w:bottom w:val="single" w:sz="12" w:space="0" w:color="auto"/>
              <w:right w:val="single" w:sz="4" w:space="0" w:color="auto"/>
            </w:tcBorders>
            <w:hideMark/>
          </w:tcPr>
          <w:p w:rsidR="00D4724F" w:rsidRDefault="00D4724F">
            <w:pPr>
              <w:shd w:val="clear" w:color="auto" w:fill="CCFFFF"/>
              <w:spacing w:line="276" w:lineRule="auto"/>
              <w:jc w:val="center"/>
            </w:pPr>
            <w:r>
              <w:t>/</w:t>
            </w:r>
          </w:p>
        </w:tc>
        <w:tc>
          <w:tcPr>
            <w:tcW w:w="2693" w:type="dxa"/>
            <w:tcBorders>
              <w:top w:val="single" w:sz="4" w:space="0" w:color="auto"/>
              <w:left w:val="single" w:sz="4" w:space="0" w:color="auto"/>
              <w:bottom w:val="single" w:sz="12" w:space="0" w:color="auto"/>
              <w:right w:val="single" w:sz="4" w:space="0" w:color="auto"/>
            </w:tcBorders>
          </w:tcPr>
          <w:p w:rsidR="00D4724F" w:rsidRDefault="00D4724F">
            <w:pPr>
              <w:shd w:val="clear" w:color="auto" w:fill="CCFFFF"/>
              <w:spacing w:line="276" w:lineRule="auto"/>
              <w:jc w:val="center"/>
            </w:pPr>
          </w:p>
        </w:tc>
        <w:tc>
          <w:tcPr>
            <w:tcW w:w="2659" w:type="dxa"/>
            <w:tcBorders>
              <w:top w:val="single" w:sz="4" w:space="0" w:color="auto"/>
              <w:left w:val="single" w:sz="4" w:space="0" w:color="auto"/>
              <w:bottom w:val="single" w:sz="12" w:space="0" w:color="auto"/>
              <w:right w:val="single" w:sz="12" w:space="0" w:color="auto"/>
            </w:tcBorders>
            <w:hideMark/>
          </w:tcPr>
          <w:p w:rsidR="00D4724F" w:rsidRDefault="00D4724F">
            <w:pPr>
              <w:shd w:val="clear" w:color="auto" w:fill="CCFFFF"/>
              <w:spacing w:line="276" w:lineRule="auto"/>
              <w:jc w:val="center"/>
            </w:pPr>
            <w:r>
              <w:t>/</w:t>
            </w:r>
          </w:p>
        </w:tc>
      </w:tr>
    </w:tbl>
    <w:p w:rsidR="00D4724F" w:rsidRDefault="00D4724F" w:rsidP="00D4724F">
      <w:pPr>
        <w:pStyle w:val="ListParagraph"/>
        <w:shd w:val="clear" w:color="auto" w:fill="CCFFFF"/>
        <w:rPr>
          <w:lang w:val="sr-Cyrl-CS"/>
        </w:rPr>
      </w:pPr>
    </w:p>
    <w:p w:rsidR="00D4724F" w:rsidRDefault="00D4724F" w:rsidP="00D4724F">
      <w:pPr>
        <w:pStyle w:val="ListParagraph"/>
        <w:numPr>
          <w:ilvl w:val="0"/>
          <w:numId w:val="36"/>
        </w:numPr>
        <w:shd w:val="clear" w:color="auto" w:fill="CCFFFF"/>
        <w:rPr>
          <w:lang w:val="sr-Cyrl-CS"/>
        </w:rPr>
      </w:pPr>
      <w:r>
        <w:rPr>
          <w:lang w:val="sr-Cyrl-CS"/>
        </w:rPr>
        <w:t xml:space="preserve">За понуђени пумпни агрегат доставити </w:t>
      </w:r>
      <w:r>
        <w:t>Q-H дијаграм</w:t>
      </w:r>
      <w:r>
        <w:rPr>
          <w:lang w:val="sr-Cyrl-CS"/>
        </w:rPr>
        <w:t xml:space="preserve">, дијаграм степена корисног дејства, </w:t>
      </w:r>
      <w:r>
        <w:t xml:space="preserve">NPSH </w:t>
      </w:r>
      <w:r>
        <w:rPr>
          <w:lang w:val="sr-Cyrl-CS"/>
        </w:rPr>
        <w:t>дијаграм.</w:t>
      </w:r>
    </w:p>
    <w:p w:rsidR="00D4724F" w:rsidRDefault="00D4724F" w:rsidP="00D4724F">
      <w:pPr>
        <w:pStyle w:val="ListParagraph"/>
        <w:numPr>
          <w:ilvl w:val="0"/>
          <w:numId w:val="36"/>
        </w:numPr>
        <w:shd w:val="clear" w:color="auto" w:fill="CCFFFF"/>
        <w:rPr>
          <w:lang w:val="sr-Cyrl-CS"/>
        </w:rPr>
      </w:pPr>
      <w:r>
        <w:rPr>
          <w:lang w:val="sr-Cyrl-CS"/>
        </w:rPr>
        <w:t>За понуђени пумпни агрегат доставити техничке карактеристике</w:t>
      </w:r>
    </w:p>
    <w:p w:rsidR="00D4724F" w:rsidRDefault="00D4724F" w:rsidP="00D4724F">
      <w:pPr>
        <w:pStyle w:val="ListParagraph"/>
        <w:shd w:val="clear" w:color="auto" w:fill="CCFFFF"/>
        <w:rPr>
          <w:lang w:val="sr-Cyrl-CS"/>
        </w:rPr>
      </w:pPr>
    </w:p>
    <w:p w:rsidR="00D4724F" w:rsidRDefault="00D4724F" w:rsidP="00D4724F">
      <w:pPr>
        <w:shd w:val="clear" w:color="auto" w:fill="CCFFFF"/>
        <w:spacing w:after="200" w:line="276" w:lineRule="auto"/>
      </w:pPr>
      <w:r>
        <w:br w:type="page"/>
      </w:r>
    </w:p>
    <w:p w:rsidR="00D4724F" w:rsidRDefault="00D4724F" w:rsidP="00D4724F">
      <w:pPr>
        <w:shd w:val="clear" w:color="auto" w:fill="CCFFFF"/>
        <w:rPr>
          <w:b/>
          <w:lang w:val="sr-Cyrl-CS"/>
        </w:rPr>
      </w:pPr>
      <w:r>
        <w:rPr>
          <w:b/>
          <w:lang w:val="sr-Cyrl-CS"/>
        </w:rPr>
        <w:lastRenderedPageBreak/>
        <w:t xml:space="preserve">Прилог </w:t>
      </w:r>
      <w:r>
        <w:rPr>
          <w:b/>
        </w:rPr>
        <w:t>3</w:t>
      </w:r>
      <w:r>
        <w:rPr>
          <w:b/>
          <w:lang w:val="sr-Cyrl-CS"/>
        </w:rPr>
        <w:t xml:space="preserve">-Техничке карактеристике </w:t>
      </w:r>
      <w:r>
        <w:rPr>
          <w:b/>
        </w:rPr>
        <w:t xml:space="preserve">утопне бунарске пумпе </w:t>
      </w:r>
      <w:r>
        <w:rPr>
          <w:b/>
          <w:lang w:val="sr-Cyrl-CS"/>
        </w:rPr>
        <w:t>3</w:t>
      </w:r>
    </w:p>
    <w:p w:rsidR="00D4724F" w:rsidRDefault="00D4724F" w:rsidP="00D4724F">
      <w:pPr>
        <w:shd w:val="clear" w:color="auto" w:fill="CCFFFF"/>
        <w:ind w:left="720"/>
      </w:pPr>
    </w:p>
    <w:p w:rsidR="00D4724F" w:rsidRDefault="00D4724F" w:rsidP="00D4724F">
      <w:pPr>
        <w:shd w:val="clear" w:color="auto" w:fill="CCFFFF"/>
      </w:pPr>
      <w:r>
        <w:t>Хидрауличке карактеристике:</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2380"/>
        <w:gridCol w:w="2658"/>
        <w:gridCol w:w="2624"/>
      </w:tblGrid>
      <w:tr w:rsidR="00D4724F" w:rsidTr="00D4724F">
        <w:tc>
          <w:tcPr>
            <w:tcW w:w="1636" w:type="dxa"/>
            <w:tcBorders>
              <w:top w:val="single" w:sz="12" w:space="0" w:color="auto"/>
              <w:left w:val="single" w:sz="12" w:space="0" w:color="auto"/>
              <w:bottom w:val="double" w:sz="4" w:space="0" w:color="auto"/>
              <w:right w:val="double" w:sz="4" w:space="0" w:color="auto"/>
            </w:tcBorders>
          </w:tcPr>
          <w:p w:rsidR="00D4724F" w:rsidRDefault="00D4724F">
            <w:pPr>
              <w:shd w:val="clear" w:color="auto" w:fill="CCFFFF"/>
              <w:spacing w:line="276" w:lineRule="auto"/>
            </w:pPr>
          </w:p>
        </w:tc>
        <w:tc>
          <w:tcPr>
            <w:tcW w:w="2380" w:type="dxa"/>
            <w:tcBorders>
              <w:top w:val="single" w:sz="12" w:space="0" w:color="auto"/>
              <w:left w:val="double" w:sz="4" w:space="0" w:color="auto"/>
              <w:bottom w:val="double" w:sz="4" w:space="0" w:color="auto"/>
              <w:right w:val="single" w:sz="4" w:space="0" w:color="auto"/>
            </w:tcBorders>
            <w:hideMark/>
          </w:tcPr>
          <w:p w:rsidR="00D4724F" w:rsidRDefault="00D4724F">
            <w:pPr>
              <w:shd w:val="clear" w:color="auto" w:fill="CCFFFF"/>
              <w:spacing w:line="276" w:lineRule="auto"/>
              <w:jc w:val="center"/>
            </w:pPr>
            <w:r>
              <w:t>Радна тачка 1</w:t>
            </w:r>
          </w:p>
        </w:tc>
        <w:tc>
          <w:tcPr>
            <w:tcW w:w="2658" w:type="dxa"/>
            <w:tcBorders>
              <w:top w:val="single" w:sz="12" w:space="0" w:color="auto"/>
              <w:left w:val="single" w:sz="4" w:space="0" w:color="auto"/>
              <w:bottom w:val="double" w:sz="4" w:space="0" w:color="auto"/>
              <w:right w:val="single" w:sz="4" w:space="0" w:color="auto"/>
            </w:tcBorders>
            <w:hideMark/>
          </w:tcPr>
          <w:p w:rsidR="00D4724F" w:rsidRDefault="00D4724F">
            <w:pPr>
              <w:shd w:val="clear" w:color="auto" w:fill="CCFFFF"/>
              <w:spacing w:line="276" w:lineRule="auto"/>
              <w:jc w:val="center"/>
            </w:pPr>
            <w:r>
              <w:t>Радна тачка 2</w:t>
            </w:r>
          </w:p>
        </w:tc>
        <w:tc>
          <w:tcPr>
            <w:tcW w:w="2624" w:type="dxa"/>
            <w:tcBorders>
              <w:top w:val="single" w:sz="12" w:space="0" w:color="auto"/>
              <w:left w:val="single" w:sz="4" w:space="0" w:color="auto"/>
              <w:bottom w:val="double" w:sz="4" w:space="0" w:color="auto"/>
              <w:right w:val="single" w:sz="12" w:space="0" w:color="auto"/>
            </w:tcBorders>
            <w:hideMark/>
          </w:tcPr>
          <w:p w:rsidR="00D4724F" w:rsidRDefault="00D4724F">
            <w:pPr>
              <w:shd w:val="clear" w:color="auto" w:fill="CCFFFF"/>
              <w:spacing w:line="276" w:lineRule="auto"/>
              <w:jc w:val="center"/>
            </w:pPr>
            <w:r>
              <w:t>Радна тачка 3</w:t>
            </w:r>
          </w:p>
        </w:tc>
      </w:tr>
      <w:tr w:rsidR="00D4724F" w:rsidTr="00D4724F">
        <w:tc>
          <w:tcPr>
            <w:tcW w:w="1636" w:type="dxa"/>
            <w:tcBorders>
              <w:top w:val="double" w:sz="4" w:space="0" w:color="auto"/>
              <w:left w:val="single" w:sz="12" w:space="0" w:color="auto"/>
              <w:bottom w:val="single" w:sz="4" w:space="0" w:color="auto"/>
              <w:right w:val="double" w:sz="4" w:space="0" w:color="auto"/>
            </w:tcBorders>
            <w:hideMark/>
          </w:tcPr>
          <w:p w:rsidR="00D4724F" w:rsidRDefault="00D4724F">
            <w:pPr>
              <w:shd w:val="clear" w:color="auto" w:fill="CCFFFF"/>
              <w:spacing w:line="276" w:lineRule="auto"/>
              <w:jc w:val="center"/>
            </w:pPr>
            <w:r>
              <w:t>Q (l/s)</w:t>
            </w:r>
          </w:p>
        </w:tc>
        <w:tc>
          <w:tcPr>
            <w:tcW w:w="2380" w:type="dxa"/>
            <w:tcBorders>
              <w:top w:val="double" w:sz="4" w:space="0" w:color="auto"/>
              <w:left w:val="double" w:sz="4" w:space="0" w:color="auto"/>
              <w:bottom w:val="single" w:sz="4" w:space="0" w:color="auto"/>
              <w:right w:val="single" w:sz="4" w:space="0" w:color="auto"/>
            </w:tcBorders>
            <w:hideMark/>
          </w:tcPr>
          <w:p w:rsidR="00D4724F" w:rsidRDefault="00D4724F">
            <w:pPr>
              <w:shd w:val="clear" w:color="auto" w:fill="CCFFFF"/>
              <w:spacing w:line="276" w:lineRule="auto"/>
              <w:jc w:val="center"/>
              <w:rPr>
                <w:b/>
              </w:rPr>
            </w:pPr>
            <w:r>
              <w:rPr>
                <w:b/>
              </w:rPr>
              <w:t>7</w:t>
            </w:r>
          </w:p>
        </w:tc>
        <w:tc>
          <w:tcPr>
            <w:tcW w:w="2658" w:type="dxa"/>
            <w:tcBorders>
              <w:top w:val="double" w:sz="4" w:space="0" w:color="auto"/>
              <w:left w:val="single" w:sz="4" w:space="0" w:color="auto"/>
              <w:bottom w:val="single" w:sz="4" w:space="0" w:color="auto"/>
              <w:right w:val="single" w:sz="4" w:space="0" w:color="auto"/>
            </w:tcBorders>
            <w:hideMark/>
          </w:tcPr>
          <w:p w:rsidR="00D4724F" w:rsidRDefault="00D4724F">
            <w:pPr>
              <w:shd w:val="clear" w:color="auto" w:fill="CCFFFF"/>
              <w:spacing w:line="276" w:lineRule="auto"/>
              <w:jc w:val="center"/>
              <w:rPr>
                <w:b/>
              </w:rPr>
            </w:pPr>
            <w:r>
              <w:rPr>
                <w:b/>
              </w:rPr>
              <w:t>10</w:t>
            </w:r>
          </w:p>
        </w:tc>
        <w:tc>
          <w:tcPr>
            <w:tcW w:w="2624" w:type="dxa"/>
            <w:tcBorders>
              <w:top w:val="double" w:sz="4" w:space="0" w:color="auto"/>
              <w:left w:val="single" w:sz="4" w:space="0" w:color="auto"/>
              <w:bottom w:val="single" w:sz="4" w:space="0" w:color="auto"/>
              <w:right w:val="single" w:sz="12" w:space="0" w:color="auto"/>
            </w:tcBorders>
            <w:hideMark/>
          </w:tcPr>
          <w:p w:rsidR="00D4724F" w:rsidRPr="001C703A" w:rsidRDefault="001C703A">
            <w:pPr>
              <w:shd w:val="clear" w:color="auto" w:fill="CCFFFF"/>
              <w:spacing w:line="276" w:lineRule="auto"/>
              <w:jc w:val="center"/>
              <w:rPr>
                <w:b/>
              </w:rPr>
            </w:pPr>
            <w:r>
              <w:rPr>
                <w:b/>
              </w:rPr>
              <w:t>15</w:t>
            </w:r>
          </w:p>
        </w:tc>
      </w:tr>
      <w:tr w:rsidR="00D4724F" w:rsidTr="00D4724F">
        <w:tc>
          <w:tcPr>
            <w:tcW w:w="1636" w:type="dxa"/>
            <w:tcBorders>
              <w:top w:val="single" w:sz="4" w:space="0" w:color="auto"/>
              <w:left w:val="single" w:sz="12" w:space="0" w:color="auto"/>
              <w:bottom w:val="single" w:sz="4" w:space="0" w:color="auto"/>
              <w:right w:val="double" w:sz="4" w:space="0" w:color="auto"/>
            </w:tcBorders>
            <w:hideMark/>
          </w:tcPr>
          <w:p w:rsidR="00D4724F" w:rsidRDefault="00D4724F">
            <w:pPr>
              <w:shd w:val="clear" w:color="auto" w:fill="CCFFFF"/>
              <w:spacing w:line="276" w:lineRule="auto"/>
              <w:jc w:val="center"/>
            </w:pPr>
            <w:r>
              <w:t>H (m)</w:t>
            </w:r>
          </w:p>
        </w:tc>
        <w:tc>
          <w:tcPr>
            <w:tcW w:w="2380" w:type="dxa"/>
            <w:tcBorders>
              <w:top w:val="single" w:sz="4" w:space="0" w:color="auto"/>
              <w:left w:val="double" w:sz="4" w:space="0" w:color="auto"/>
              <w:bottom w:val="single" w:sz="4" w:space="0" w:color="auto"/>
              <w:right w:val="single" w:sz="4" w:space="0" w:color="auto"/>
            </w:tcBorders>
            <w:hideMark/>
          </w:tcPr>
          <w:p w:rsidR="00D4724F" w:rsidRDefault="00D4724F">
            <w:pPr>
              <w:shd w:val="clear" w:color="auto" w:fill="CCFFFF"/>
              <w:spacing w:line="276" w:lineRule="auto"/>
              <w:jc w:val="center"/>
            </w:pPr>
            <w:r>
              <w:t>4</w:t>
            </w:r>
            <w:r w:rsidR="009C5A32">
              <w:t>5</w:t>
            </w:r>
          </w:p>
        </w:tc>
        <w:tc>
          <w:tcPr>
            <w:tcW w:w="2658" w:type="dxa"/>
            <w:tcBorders>
              <w:top w:val="single" w:sz="4" w:space="0" w:color="auto"/>
              <w:left w:val="single" w:sz="4" w:space="0" w:color="auto"/>
              <w:bottom w:val="single" w:sz="4" w:space="0" w:color="auto"/>
              <w:right w:val="single" w:sz="4" w:space="0" w:color="auto"/>
            </w:tcBorders>
            <w:hideMark/>
          </w:tcPr>
          <w:p w:rsidR="00D4724F" w:rsidRDefault="00D4724F">
            <w:pPr>
              <w:shd w:val="clear" w:color="auto" w:fill="CCFFFF"/>
              <w:spacing w:line="276" w:lineRule="auto"/>
              <w:jc w:val="center"/>
            </w:pPr>
            <w:r>
              <w:t>40</w:t>
            </w:r>
          </w:p>
        </w:tc>
        <w:tc>
          <w:tcPr>
            <w:tcW w:w="2624" w:type="dxa"/>
            <w:tcBorders>
              <w:top w:val="single" w:sz="4" w:space="0" w:color="auto"/>
              <w:left w:val="single" w:sz="4" w:space="0" w:color="auto"/>
              <w:bottom w:val="single" w:sz="4" w:space="0" w:color="auto"/>
              <w:right w:val="single" w:sz="12" w:space="0" w:color="auto"/>
            </w:tcBorders>
            <w:hideMark/>
          </w:tcPr>
          <w:p w:rsidR="00D4724F" w:rsidRPr="001C703A" w:rsidRDefault="001C703A">
            <w:pPr>
              <w:shd w:val="clear" w:color="auto" w:fill="CCFFFF"/>
              <w:spacing w:line="276" w:lineRule="auto"/>
              <w:jc w:val="center"/>
            </w:pPr>
            <w:r>
              <w:t>3</w:t>
            </w:r>
            <w:r w:rsidR="009C5A32">
              <w:t>1</w:t>
            </w:r>
          </w:p>
        </w:tc>
      </w:tr>
      <w:tr w:rsidR="00D4724F" w:rsidTr="00D4724F">
        <w:tc>
          <w:tcPr>
            <w:tcW w:w="1636" w:type="dxa"/>
            <w:tcBorders>
              <w:top w:val="single" w:sz="4" w:space="0" w:color="auto"/>
              <w:left w:val="single" w:sz="12" w:space="0" w:color="auto"/>
              <w:bottom w:val="single" w:sz="12" w:space="0" w:color="auto"/>
              <w:right w:val="double" w:sz="4" w:space="0" w:color="auto"/>
            </w:tcBorders>
            <w:hideMark/>
          </w:tcPr>
          <w:p w:rsidR="00D4724F" w:rsidRDefault="00D4724F">
            <w:pPr>
              <w:shd w:val="clear" w:color="auto" w:fill="CCFFFF"/>
              <w:spacing w:line="276" w:lineRule="auto"/>
              <w:jc w:val="center"/>
            </w:pPr>
            <w:r>
              <w:t>η (%)</w:t>
            </w:r>
          </w:p>
        </w:tc>
        <w:tc>
          <w:tcPr>
            <w:tcW w:w="2380" w:type="dxa"/>
            <w:tcBorders>
              <w:top w:val="single" w:sz="4" w:space="0" w:color="auto"/>
              <w:left w:val="double" w:sz="4" w:space="0" w:color="auto"/>
              <w:bottom w:val="single" w:sz="12" w:space="0" w:color="auto"/>
              <w:right w:val="single" w:sz="4" w:space="0" w:color="auto"/>
            </w:tcBorders>
          </w:tcPr>
          <w:p w:rsidR="00D4724F" w:rsidRDefault="00D4724F">
            <w:pPr>
              <w:shd w:val="clear" w:color="auto" w:fill="CCFFFF"/>
              <w:spacing w:line="276" w:lineRule="auto"/>
              <w:jc w:val="center"/>
            </w:pPr>
          </w:p>
        </w:tc>
        <w:tc>
          <w:tcPr>
            <w:tcW w:w="2658" w:type="dxa"/>
            <w:tcBorders>
              <w:top w:val="single" w:sz="4" w:space="0" w:color="auto"/>
              <w:left w:val="single" w:sz="4" w:space="0" w:color="auto"/>
              <w:bottom w:val="single" w:sz="12" w:space="0" w:color="auto"/>
              <w:right w:val="single" w:sz="4" w:space="0" w:color="auto"/>
            </w:tcBorders>
          </w:tcPr>
          <w:p w:rsidR="00D4724F" w:rsidRDefault="00D4724F">
            <w:pPr>
              <w:shd w:val="clear" w:color="auto" w:fill="CCFFFF"/>
              <w:spacing w:line="276" w:lineRule="auto"/>
              <w:jc w:val="center"/>
            </w:pPr>
          </w:p>
        </w:tc>
        <w:tc>
          <w:tcPr>
            <w:tcW w:w="2624" w:type="dxa"/>
            <w:tcBorders>
              <w:top w:val="single" w:sz="4" w:space="0" w:color="auto"/>
              <w:left w:val="single" w:sz="4" w:space="0" w:color="auto"/>
              <w:bottom w:val="single" w:sz="12" w:space="0" w:color="auto"/>
              <w:right w:val="single" w:sz="12" w:space="0" w:color="auto"/>
            </w:tcBorders>
          </w:tcPr>
          <w:p w:rsidR="00D4724F" w:rsidRDefault="00D4724F">
            <w:pPr>
              <w:shd w:val="clear" w:color="auto" w:fill="CCFFFF"/>
              <w:spacing w:line="276" w:lineRule="auto"/>
              <w:jc w:val="center"/>
            </w:pPr>
          </w:p>
        </w:tc>
      </w:tr>
    </w:tbl>
    <w:p w:rsidR="00D4724F" w:rsidRDefault="00D4724F" w:rsidP="00D4724F">
      <w:pPr>
        <w:shd w:val="clear" w:color="auto" w:fill="CCFFFF"/>
      </w:pPr>
    </w:p>
    <w:p w:rsidR="00D4724F" w:rsidRDefault="00D4724F" w:rsidP="002E6B56">
      <w:pPr>
        <w:shd w:val="clear" w:color="auto" w:fill="CCFFFF"/>
      </w:pPr>
      <w:r>
        <w:t>Дозвољена одступања вредности у појединачним тачкама:</w:t>
      </w:r>
    </w:p>
    <w:p w:rsidR="00D4724F" w:rsidRDefault="00D4724F" w:rsidP="002E6B56">
      <w:pPr>
        <w:pStyle w:val="NoSpacing"/>
        <w:shd w:val="clear" w:color="auto" w:fill="CCFFFF"/>
      </w:pPr>
      <w:r>
        <w:t>- Q=±8%</w:t>
      </w:r>
    </w:p>
    <w:p w:rsidR="00D4724F" w:rsidRDefault="00D4724F" w:rsidP="002E6B56">
      <w:pPr>
        <w:pStyle w:val="NoSpacing"/>
        <w:shd w:val="clear" w:color="auto" w:fill="CCFFFF"/>
      </w:pPr>
      <w:r>
        <w:t>- H= ±5 %</w:t>
      </w:r>
    </w:p>
    <w:p w:rsidR="00D4724F" w:rsidRDefault="00D4724F" w:rsidP="002E6B56">
      <w:pPr>
        <w:pStyle w:val="NoSpacing"/>
        <w:shd w:val="clear" w:color="auto" w:fill="CCFFFF"/>
      </w:pPr>
      <w:r>
        <w:rPr>
          <w:lang w:val="sr-Cyrl-CS"/>
        </w:rPr>
        <w:t>- η</w:t>
      </w:r>
      <w:r>
        <w:t xml:space="preserve"> = - 5 %</w:t>
      </w:r>
    </w:p>
    <w:p w:rsidR="002E6B56" w:rsidRPr="002E6B56" w:rsidRDefault="002E6B56" w:rsidP="002E6B56">
      <w:pPr>
        <w:pStyle w:val="NoSpacing"/>
        <w:shd w:val="clear" w:color="auto" w:fill="CCFFFF"/>
      </w:pPr>
    </w:p>
    <w:p w:rsidR="00D4724F" w:rsidRDefault="00D4724F" w:rsidP="00D4724F">
      <w:pPr>
        <w:shd w:val="clear" w:color="auto" w:fill="CCFFFF"/>
      </w:pPr>
      <w:r>
        <w:t>Техничке карактеристике:</w:t>
      </w:r>
    </w:p>
    <w:p w:rsidR="00D4724F" w:rsidRDefault="00D4724F" w:rsidP="00D4724F">
      <w:pPr>
        <w:numPr>
          <w:ilvl w:val="0"/>
          <w:numId w:val="36"/>
        </w:numPr>
        <w:shd w:val="clear" w:color="auto" w:fill="CCFFFF"/>
        <w:jc w:val="both"/>
      </w:pPr>
      <w:r>
        <w:t>Пречник пумпе и мотора 6“/ излаз навојни 3“;</w:t>
      </w:r>
    </w:p>
    <w:p w:rsidR="00D4724F" w:rsidRDefault="00D4724F" w:rsidP="00D4724F">
      <w:pPr>
        <w:numPr>
          <w:ilvl w:val="0"/>
          <w:numId w:val="36"/>
        </w:numPr>
        <w:shd w:val="clear" w:color="auto" w:fill="CCFFFF"/>
        <w:jc w:val="both"/>
      </w:pPr>
      <w:r>
        <w:t>Пумпни погон – електро мотор max. 7,5 kW, 3x400V, 50 HZ, виклујући;</w:t>
      </w:r>
    </w:p>
    <w:p w:rsidR="00D4724F" w:rsidRDefault="00D4724F" w:rsidP="00D4724F">
      <w:pPr>
        <w:numPr>
          <w:ilvl w:val="0"/>
          <w:numId w:val="36"/>
        </w:numPr>
        <w:shd w:val="clear" w:color="auto" w:fill="CCFFFF"/>
        <w:jc w:val="both"/>
      </w:pPr>
      <w:r>
        <w:t>Материјал тела пумпе/излаз/усис/ вентил – инокс AISI 304</w:t>
      </w:r>
    </w:p>
    <w:p w:rsidR="00D4724F" w:rsidRDefault="00D4724F" w:rsidP="00D4724F">
      <w:pPr>
        <w:numPr>
          <w:ilvl w:val="0"/>
          <w:numId w:val="36"/>
        </w:numPr>
        <w:shd w:val="clear" w:color="auto" w:fill="CCFFFF"/>
        <w:jc w:val="both"/>
      </w:pPr>
      <w:r>
        <w:t>Пумпа се испоручује у склопу са електро мотором на коме се налазе изводи кратких каблова и са неповратним вентилом</w:t>
      </w:r>
    </w:p>
    <w:p w:rsidR="00D4724F" w:rsidRDefault="00D4724F" w:rsidP="00D4724F">
      <w:pPr>
        <w:shd w:val="clear" w:color="auto" w:fill="CCFFFF"/>
        <w:jc w:val="both"/>
      </w:pPr>
    </w:p>
    <w:p w:rsidR="00D4724F" w:rsidRDefault="00D4724F" w:rsidP="00D4724F">
      <w:pPr>
        <w:shd w:val="clear" w:color="auto" w:fill="CCFFFF"/>
        <w:jc w:val="both"/>
      </w:pPr>
    </w:p>
    <w:p w:rsidR="00D4724F" w:rsidRDefault="00D4724F" w:rsidP="00D4724F">
      <w:pPr>
        <w:shd w:val="clear" w:color="auto" w:fill="CCFFFF"/>
        <w:rPr>
          <w:b/>
          <w:lang w:val="sr-Cyrl-CS"/>
        </w:rPr>
      </w:pPr>
      <w:r>
        <w:rPr>
          <w:b/>
          <w:lang w:val="sr-Cyrl-CS"/>
        </w:rPr>
        <w:t>Приликом достављањапонуде обавезно попунити табеле</w:t>
      </w:r>
    </w:p>
    <w:p w:rsidR="00D4724F" w:rsidRDefault="00D4724F" w:rsidP="00D4724F">
      <w:pPr>
        <w:pStyle w:val="ListParagraph"/>
        <w:shd w:val="clear" w:color="auto" w:fill="CCFFFF"/>
        <w:rPr>
          <w:lang w:val="sr-Cyrl-CS"/>
        </w:rPr>
      </w:pPr>
    </w:p>
    <w:p w:rsidR="00D4724F" w:rsidRDefault="00D4724F" w:rsidP="00D4724F">
      <w:pPr>
        <w:pStyle w:val="ListParagraph"/>
        <w:shd w:val="clear" w:color="auto" w:fill="CCFFFF"/>
        <w:rPr>
          <w:lang w:val="sr-Cyrl-C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2383"/>
        <w:gridCol w:w="2661"/>
        <w:gridCol w:w="2628"/>
      </w:tblGrid>
      <w:tr w:rsidR="00D4724F" w:rsidTr="00D4724F">
        <w:tc>
          <w:tcPr>
            <w:tcW w:w="2410" w:type="dxa"/>
            <w:tcBorders>
              <w:top w:val="single" w:sz="12" w:space="0" w:color="auto"/>
              <w:left w:val="single" w:sz="12" w:space="0" w:color="auto"/>
              <w:bottom w:val="double" w:sz="4" w:space="0" w:color="auto"/>
              <w:right w:val="double" w:sz="4" w:space="0" w:color="auto"/>
            </w:tcBorders>
          </w:tcPr>
          <w:p w:rsidR="00D4724F" w:rsidRDefault="00D4724F">
            <w:pPr>
              <w:shd w:val="clear" w:color="auto" w:fill="CCFFFF"/>
              <w:spacing w:line="276" w:lineRule="auto"/>
            </w:pPr>
          </w:p>
        </w:tc>
        <w:tc>
          <w:tcPr>
            <w:tcW w:w="2410" w:type="dxa"/>
            <w:tcBorders>
              <w:top w:val="single" w:sz="12" w:space="0" w:color="auto"/>
              <w:left w:val="double" w:sz="4" w:space="0" w:color="auto"/>
              <w:bottom w:val="double" w:sz="4" w:space="0" w:color="auto"/>
              <w:right w:val="single" w:sz="4" w:space="0" w:color="auto"/>
            </w:tcBorders>
            <w:hideMark/>
          </w:tcPr>
          <w:p w:rsidR="00D4724F" w:rsidRDefault="00D4724F">
            <w:pPr>
              <w:shd w:val="clear" w:color="auto" w:fill="CCFFFF"/>
              <w:spacing w:line="276" w:lineRule="auto"/>
              <w:jc w:val="center"/>
            </w:pPr>
            <w:r>
              <w:t>Радна тача 1</w:t>
            </w:r>
          </w:p>
        </w:tc>
        <w:tc>
          <w:tcPr>
            <w:tcW w:w="2693" w:type="dxa"/>
            <w:tcBorders>
              <w:top w:val="single" w:sz="12" w:space="0" w:color="auto"/>
              <w:left w:val="single" w:sz="4" w:space="0" w:color="auto"/>
              <w:bottom w:val="double" w:sz="4" w:space="0" w:color="auto"/>
              <w:right w:val="single" w:sz="4" w:space="0" w:color="auto"/>
            </w:tcBorders>
            <w:hideMark/>
          </w:tcPr>
          <w:p w:rsidR="00D4724F" w:rsidRDefault="00D4724F">
            <w:pPr>
              <w:shd w:val="clear" w:color="auto" w:fill="CCFFFF"/>
              <w:spacing w:line="276" w:lineRule="auto"/>
              <w:jc w:val="center"/>
            </w:pPr>
            <w:r>
              <w:t>Радна тачка 2</w:t>
            </w:r>
          </w:p>
        </w:tc>
        <w:tc>
          <w:tcPr>
            <w:tcW w:w="2659" w:type="dxa"/>
            <w:tcBorders>
              <w:top w:val="single" w:sz="12" w:space="0" w:color="auto"/>
              <w:left w:val="single" w:sz="4" w:space="0" w:color="auto"/>
              <w:bottom w:val="double" w:sz="4" w:space="0" w:color="auto"/>
              <w:right w:val="single" w:sz="12" w:space="0" w:color="auto"/>
            </w:tcBorders>
            <w:hideMark/>
          </w:tcPr>
          <w:p w:rsidR="00D4724F" w:rsidRDefault="00D4724F">
            <w:pPr>
              <w:shd w:val="clear" w:color="auto" w:fill="CCFFFF"/>
              <w:spacing w:line="276" w:lineRule="auto"/>
              <w:jc w:val="center"/>
            </w:pPr>
            <w:r>
              <w:t>Радна тача 3</w:t>
            </w:r>
          </w:p>
        </w:tc>
      </w:tr>
      <w:tr w:rsidR="00D4724F" w:rsidTr="00D4724F">
        <w:tc>
          <w:tcPr>
            <w:tcW w:w="2410" w:type="dxa"/>
            <w:tcBorders>
              <w:top w:val="double" w:sz="4" w:space="0" w:color="auto"/>
              <w:left w:val="single" w:sz="12" w:space="0" w:color="auto"/>
              <w:bottom w:val="single" w:sz="4" w:space="0" w:color="auto"/>
              <w:right w:val="double" w:sz="4" w:space="0" w:color="auto"/>
            </w:tcBorders>
            <w:hideMark/>
          </w:tcPr>
          <w:p w:rsidR="00D4724F" w:rsidRDefault="00D4724F">
            <w:pPr>
              <w:shd w:val="clear" w:color="auto" w:fill="CCFFFF"/>
              <w:spacing w:line="276" w:lineRule="auto"/>
              <w:jc w:val="center"/>
            </w:pPr>
            <w:r>
              <w:t>Q (l/s)</w:t>
            </w:r>
          </w:p>
        </w:tc>
        <w:tc>
          <w:tcPr>
            <w:tcW w:w="2410" w:type="dxa"/>
            <w:tcBorders>
              <w:top w:val="double" w:sz="4" w:space="0" w:color="auto"/>
              <w:left w:val="double" w:sz="4" w:space="0" w:color="auto"/>
              <w:bottom w:val="single" w:sz="4" w:space="0" w:color="auto"/>
              <w:right w:val="single" w:sz="4" w:space="0" w:color="auto"/>
            </w:tcBorders>
            <w:hideMark/>
          </w:tcPr>
          <w:p w:rsidR="00D4724F" w:rsidRDefault="00D4724F">
            <w:pPr>
              <w:shd w:val="clear" w:color="auto" w:fill="CCFFFF"/>
              <w:spacing w:line="276" w:lineRule="auto"/>
              <w:jc w:val="center"/>
              <w:rPr>
                <w:b/>
              </w:rPr>
            </w:pPr>
            <w:r>
              <w:rPr>
                <w:b/>
              </w:rPr>
              <w:t>7</w:t>
            </w:r>
          </w:p>
        </w:tc>
        <w:tc>
          <w:tcPr>
            <w:tcW w:w="2693" w:type="dxa"/>
            <w:tcBorders>
              <w:top w:val="double" w:sz="4" w:space="0" w:color="auto"/>
              <w:left w:val="single" w:sz="4" w:space="0" w:color="auto"/>
              <w:bottom w:val="single" w:sz="4" w:space="0" w:color="auto"/>
              <w:right w:val="single" w:sz="4" w:space="0" w:color="auto"/>
            </w:tcBorders>
            <w:hideMark/>
          </w:tcPr>
          <w:p w:rsidR="00D4724F" w:rsidRPr="001C703A" w:rsidRDefault="001C703A">
            <w:pPr>
              <w:shd w:val="clear" w:color="auto" w:fill="CCFFFF"/>
              <w:spacing w:line="276" w:lineRule="auto"/>
              <w:jc w:val="center"/>
              <w:rPr>
                <w:b/>
              </w:rPr>
            </w:pPr>
            <w:r>
              <w:rPr>
                <w:b/>
              </w:rPr>
              <w:t>10</w:t>
            </w:r>
          </w:p>
        </w:tc>
        <w:tc>
          <w:tcPr>
            <w:tcW w:w="2659" w:type="dxa"/>
            <w:tcBorders>
              <w:top w:val="double" w:sz="4" w:space="0" w:color="auto"/>
              <w:left w:val="single" w:sz="4" w:space="0" w:color="auto"/>
              <w:bottom w:val="single" w:sz="4" w:space="0" w:color="auto"/>
              <w:right w:val="single" w:sz="12" w:space="0" w:color="auto"/>
            </w:tcBorders>
            <w:hideMark/>
          </w:tcPr>
          <w:p w:rsidR="00D4724F" w:rsidRPr="001C703A" w:rsidRDefault="001C703A">
            <w:pPr>
              <w:shd w:val="clear" w:color="auto" w:fill="CCFFFF"/>
              <w:spacing w:line="276" w:lineRule="auto"/>
              <w:jc w:val="center"/>
              <w:rPr>
                <w:b/>
              </w:rPr>
            </w:pPr>
            <w:r>
              <w:rPr>
                <w:b/>
              </w:rPr>
              <w:t>15</w:t>
            </w:r>
          </w:p>
        </w:tc>
      </w:tr>
      <w:tr w:rsidR="00D4724F" w:rsidTr="00D4724F">
        <w:tc>
          <w:tcPr>
            <w:tcW w:w="2410" w:type="dxa"/>
            <w:tcBorders>
              <w:top w:val="single" w:sz="4" w:space="0" w:color="auto"/>
              <w:left w:val="single" w:sz="12" w:space="0" w:color="auto"/>
              <w:bottom w:val="single" w:sz="4" w:space="0" w:color="auto"/>
              <w:right w:val="double" w:sz="4" w:space="0" w:color="auto"/>
            </w:tcBorders>
            <w:hideMark/>
          </w:tcPr>
          <w:p w:rsidR="00D4724F" w:rsidRDefault="00D4724F">
            <w:pPr>
              <w:shd w:val="clear" w:color="auto" w:fill="CCFFFF"/>
              <w:spacing w:line="276" w:lineRule="auto"/>
              <w:jc w:val="center"/>
            </w:pPr>
            <w:r>
              <w:t>H (m)</w:t>
            </w:r>
          </w:p>
        </w:tc>
        <w:tc>
          <w:tcPr>
            <w:tcW w:w="2410" w:type="dxa"/>
            <w:tcBorders>
              <w:top w:val="single" w:sz="4" w:space="0" w:color="auto"/>
              <w:left w:val="double" w:sz="4" w:space="0" w:color="auto"/>
              <w:bottom w:val="single" w:sz="4" w:space="0" w:color="auto"/>
              <w:right w:val="single" w:sz="4" w:space="0" w:color="auto"/>
            </w:tcBorders>
          </w:tcPr>
          <w:p w:rsidR="00D4724F" w:rsidRDefault="00D4724F">
            <w:pPr>
              <w:shd w:val="clear" w:color="auto" w:fill="CCFFFF"/>
              <w:spacing w:line="276" w:lineRule="auto"/>
              <w:jc w:val="center"/>
            </w:pPr>
          </w:p>
        </w:tc>
        <w:tc>
          <w:tcPr>
            <w:tcW w:w="2693" w:type="dxa"/>
            <w:tcBorders>
              <w:top w:val="single" w:sz="4" w:space="0" w:color="auto"/>
              <w:left w:val="single" w:sz="4" w:space="0" w:color="auto"/>
              <w:bottom w:val="single" w:sz="4" w:space="0" w:color="auto"/>
              <w:right w:val="single" w:sz="4" w:space="0" w:color="auto"/>
            </w:tcBorders>
          </w:tcPr>
          <w:p w:rsidR="00D4724F" w:rsidRDefault="00D4724F">
            <w:pPr>
              <w:shd w:val="clear" w:color="auto" w:fill="CCFFFF"/>
              <w:spacing w:line="276" w:lineRule="auto"/>
              <w:jc w:val="center"/>
            </w:pPr>
          </w:p>
        </w:tc>
        <w:tc>
          <w:tcPr>
            <w:tcW w:w="2659" w:type="dxa"/>
            <w:tcBorders>
              <w:top w:val="single" w:sz="4" w:space="0" w:color="auto"/>
              <w:left w:val="single" w:sz="4" w:space="0" w:color="auto"/>
              <w:bottom w:val="single" w:sz="4" w:space="0" w:color="auto"/>
              <w:right w:val="single" w:sz="12" w:space="0" w:color="auto"/>
            </w:tcBorders>
          </w:tcPr>
          <w:p w:rsidR="00D4724F" w:rsidRDefault="00D4724F">
            <w:pPr>
              <w:shd w:val="clear" w:color="auto" w:fill="CCFFFF"/>
              <w:spacing w:line="276" w:lineRule="auto"/>
              <w:jc w:val="center"/>
            </w:pPr>
          </w:p>
        </w:tc>
      </w:tr>
      <w:tr w:rsidR="00D4724F" w:rsidTr="00D4724F">
        <w:tc>
          <w:tcPr>
            <w:tcW w:w="2410" w:type="dxa"/>
            <w:tcBorders>
              <w:top w:val="single" w:sz="4" w:space="0" w:color="auto"/>
              <w:left w:val="single" w:sz="12" w:space="0" w:color="auto"/>
              <w:bottom w:val="single" w:sz="12" w:space="0" w:color="auto"/>
              <w:right w:val="double" w:sz="4" w:space="0" w:color="auto"/>
            </w:tcBorders>
            <w:hideMark/>
          </w:tcPr>
          <w:p w:rsidR="00D4724F" w:rsidRDefault="00D4724F">
            <w:pPr>
              <w:shd w:val="clear" w:color="auto" w:fill="CCFFFF"/>
              <w:spacing w:line="276" w:lineRule="auto"/>
              <w:jc w:val="center"/>
            </w:pPr>
            <w:r>
              <w:t>η (%)</w:t>
            </w:r>
          </w:p>
        </w:tc>
        <w:tc>
          <w:tcPr>
            <w:tcW w:w="2410" w:type="dxa"/>
            <w:tcBorders>
              <w:top w:val="single" w:sz="4" w:space="0" w:color="auto"/>
              <w:left w:val="double" w:sz="4" w:space="0" w:color="auto"/>
              <w:bottom w:val="single" w:sz="12" w:space="0" w:color="auto"/>
              <w:right w:val="single" w:sz="4" w:space="0" w:color="auto"/>
            </w:tcBorders>
          </w:tcPr>
          <w:p w:rsidR="00D4724F" w:rsidRDefault="00D4724F">
            <w:pPr>
              <w:shd w:val="clear" w:color="auto" w:fill="CCFFFF"/>
              <w:spacing w:line="276" w:lineRule="auto"/>
              <w:jc w:val="center"/>
            </w:pPr>
          </w:p>
        </w:tc>
        <w:tc>
          <w:tcPr>
            <w:tcW w:w="2693" w:type="dxa"/>
            <w:tcBorders>
              <w:top w:val="single" w:sz="4" w:space="0" w:color="auto"/>
              <w:left w:val="single" w:sz="4" w:space="0" w:color="auto"/>
              <w:bottom w:val="single" w:sz="12" w:space="0" w:color="auto"/>
              <w:right w:val="single" w:sz="4" w:space="0" w:color="auto"/>
            </w:tcBorders>
          </w:tcPr>
          <w:p w:rsidR="00D4724F" w:rsidRDefault="00D4724F">
            <w:pPr>
              <w:shd w:val="clear" w:color="auto" w:fill="CCFFFF"/>
              <w:spacing w:line="276" w:lineRule="auto"/>
              <w:jc w:val="center"/>
            </w:pPr>
          </w:p>
        </w:tc>
        <w:tc>
          <w:tcPr>
            <w:tcW w:w="2659" w:type="dxa"/>
            <w:tcBorders>
              <w:top w:val="single" w:sz="4" w:space="0" w:color="auto"/>
              <w:left w:val="single" w:sz="4" w:space="0" w:color="auto"/>
              <w:bottom w:val="single" w:sz="12" w:space="0" w:color="auto"/>
              <w:right w:val="single" w:sz="12" w:space="0" w:color="auto"/>
            </w:tcBorders>
          </w:tcPr>
          <w:p w:rsidR="00D4724F" w:rsidRDefault="00D4724F">
            <w:pPr>
              <w:shd w:val="clear" w:color="auto" w:fill="CCFFFF"/>
              <w:spacing w:line="276" w:lineRule="auto"/>
              <w:jc w:val="center"/>
            </w:pPr>
          </w:p>
        </w:tc>
      </w:tr>
    </w:tbl>
    <w:p w:rsidR="00D4724F" w:rsidRDefault="00D4724F" w:rsidP="00D4724F">
      <w:pPr>
        <w:pStyle w:val="ListParagraph"/>
        <w:shd w:val="clear" w:color="auto" w:fill="CCFFFF"/>
        <w:rPr>
          <w:lang w:val="sr-Cyrl-CS"/>
        </w:rPr>
      </w:pPr>
    </w:p>
    <w:p w:rsidR="00D4724F" w:rsidRDefault="00D4724F" w:rsidP="00D4724F">
      <w:pPr>
        <w:pStyle w:val="ListParagraph"/>
        <w:numPr>
          <w:ilvl w:val="0"/>
          <w:numId w:val="36"/>
        </w:numPr>
        <w:shd w:val="clear" w:color="auto" w:fill="CCFFFF"/>
        <w:rPr>
          <w:lang w:val="sr-Cyrl-CS"/>
        </w:rPr>
      </w:pPr>
      <w:r>
        <w:rPr>
          <w:lang w:val="sr-Cyrl-CS"/>
        </w:rPr>
        <w:t xml:space="preserve">За понуђени пумпни агрегат доставити </w:t>
      </w:r>
      <w:r>
        <w:t>Q-H дијаграм</w:t>
      </w:r>
      <w:r>
        <w:rPr>
          <w:lang w:val="sr-Cyrl-CS"/>
        </w:rPr>
        <w:t xml:space="preserve">, дијаграм степена корисног дејства, </w:t>
      </w:r>
      <w:r>
        <w:t xml:space="preserve">NPSH </w:t>
      </w:r>
      <w:r>
        <w:rPr>
          <w:lang w:val="sr-Cyrl-CS"/>
        </w:rPr>
        <w:t>дијаграм.</w:t>
      </w:r>
    </w:p>
    <w:p w:rsidR="00D4724F" w:rsidRDefault="00D4724F" w:rsidP="00D4724F">
      <w:pPr>
        <w:pStyle w:val="ListParagraph"/>
        <w:numPr>
          <w:ilvl w:val="0"/>
          <w:numId w:val="36"/>
        </w:numPr>
        <w:shd w:val="clear" w:color="auto" w:fill="CCFFFF"/>
        <w:rPr>
          <w:lang w:val="sr-Cyrl-CS"/>
        </w:rPr>
      </w:pPr>
      <w:r>
        <w:rPr>
          <w:lang w:val="sr-Cyrl-CS"/>
        </w:rPr>
        <w:t>За понуђени пумпни агрегат доставити техничке карактеристике</w:t>
      </w:r>
    </w:p>
    <w:p w:rsidR="00D4724F" w:rsidRDefault="00D4724F" w:rsidP="00D4724F">
      <w:pPr>
        <w:shd w:val="clear" w:color="auto" w:fill="CCFFFF"/>
        <w:jc w:val="both"/>
        <w:rPr>
          <w:b/>
          <w:bCs/>
          <w:sz w:val="22"/>
          <w:szCs w:val="22"/>
          <w:highlight w:val="yellow"/>
          <w:lang w:val="sr-Cyrl-CS"/>
        </w:rPr>
      </w:pPr>
    </w:p>
    <w:p w:rsidR="00D4724F" w:rsidRDefault="00D4724F" w:rsidP="00D4724F">
      <w:pPr>
        <w:shd w:val="clear" w:color="auto" w:fill="CCFFFF"/>
        <w:jc w:val="both"/>
        <w:rPr>
          <w:bCs/>
          <w:sz w:val="22"/>
          <w:szCs w:val="22"/>
        </w:rPr>
      </w:pPr>
      <w:r>
        <w:rPr>
          <w:b/>
          <w:bCs/>
          <w:sz w:val="22"/>
          <w:szCs w:val="22"/>
          <w:lang w:val="sr-Cyrl-CS"/>
        </w:rPr>
        <w:t>Докази којима понуђач доказује да нуди робу тражених техничких карактеристика</w:t>
      </w:r>
      <w:r>
        <w:rPr>
          <w:bCs/>
          <w:sz w:val="22"/>
          <w:szCs w:val="22"/>
          <w:lang w:val="sr-Cyrl-CS"/>
        </w:rPr>
        <w:t>:  Понуђач у понуди треба да достави к</w:t>
      </w:r>
      <w:r>
        <w:rPr>
          <w:rFonts w:eastAsia="Times New Roman"/>
          <w:sz w:val="22"/>
          <w:szCs w:val="22"/>
          <w:lang w:val="sr-Cyrl-CS"/>
        </w:rPr>
        <w:t xml:space="preserve">аталог или извод из каталога произвођача, </w:t>
      </w:r>
      <w:r>
        <w:rPr>
          <w:sz w:val="22"/>
          <w:szCs w:val="22"/>
        </w:rPr>
        <w:t>са јасно означеним добрима која су у понуди, на српском или енглеском језику, у штампаном облику</w:t>
      </w:r>
      <w:r>
        <w:rPr>
          <w:bCs/>
          <w:sz w:val="22"/>
          <w:szCs w:val="22"/>
        </w:rPr>
        <w:t>.</w:t>
      </w:r>
    </w:p>
    <w:p w:rsidR="00D4724F" w:rsidRDefault="00D4724F" w:rsidP="00D4724F">
      <w:pPr>
        <w:shd w:val="clear" w:color="auto" w:fill="CCFFFF"/>
        <w:jc w:val="both"/>
        <w:rPr>
          <w:bCs/>
          <w:sz w:val="22"/>
          <w:szCs w:val="22"/>
          <w:highlight w:val="yellow"/>
        </w:rPr>
      </w:pPr>
    </w:p>
    <w:tbl>
      <w:tblPr>
        <w:tblW w:w="9644" w:type="dxa"/>
        <w:jc w:val="center"/>
        <w:tblLook w:val="01E0" w:firstRow="1" w:lastRow="1" w:firstColumn="1" w:lastColumn="1" w:noHBand="0" w:noVBand="0"/>
      </w:tblPr>
      <w:tblGrid>
        <w:gridCol w:w="3627"/>
        <w:gridCol w:w="2402"/>
        <w:gridCol w:w="3615"/>
      </w:tblGrid>
      <w:tr w:rsidR="00D4724F" w:rsidTr="00D4724F">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D4724F" w:rsidRDefault="00D4724F">
            <w:pPr>
              <w:shd w:val="clear" w:color="auto" w:fill="CCFFFF"/>
              <w:spacing w:before="120" w:line="276" w:lineRule="auto"/>
              <w:jc w:val="center"/>
              <w:rPr>
                <w:lang w:val="sr-Cyrl-CS"/>
              </w:rPr>
            </w:pPr>
            <w:r>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hd w:val="clear" w:color="auto" w:fill="CCFFFF"/>
              <w:spacing w:before="120" w:line="276" w:lineRule="auto"/>
              <w:jc w:val="center"/>
              <w:rPr>
                <w:b/>
                <w:lang w:val="sr-Cyrl-CS"/>
              </w:rPr>
            </w:pPr>
            <w:r>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D4724F" w:rsidRDefault="00D4724F">
            <w:pPr>
              <w:shd w:val="clear" w:color="auto" w:fill="CCFFFF"/>
              <w:spacing w:before="120" w:line="276" w:lineRule="auto"/>
              <w:jc w:val="center"/>
              <w:rPr>
                <w:lang w:val="sr-Cyrl-CS"/>
              </w:rPr>
            </w:pPr>
            <w:r>
              <w:rPr>
                <w:b/>
                <w:sz w:val="22"/>
                <w:szCs w:val="22"/>
                <w:lang w:val="sr-Cyrl-CS"/>
              </w:rPr>
              <w:t>потпис овлашћеног лица понуђача</w:t>
            </w:r>
          </w:p>
        </w:tc>
      </w:tr>
    </w:tbl>
    <w:p w:rsidR="00D4724F" w:rsidRDefault="00D4724F" w:rsidP="00D4724F">
      <w:pPr>
        <w:shd w:val="clear" w:color="auto" w:fill="CCFFFF"/>
        <w:rPr>
          <w:rFonts w:eastAsia="Times New Roman"/>
          <w:b/>
        </w:rPr>
      </w:pPr>
    </w:p>
    <w:p w:rsidR="00D4724F" w:rsidRDefault="00D4724F" w:rsidP="00D4724F">
      <w:pPr>
        <w:shd w:val="clear" w:color="auto" w:fill="CCFFFF"/>
        <w:rPr>
          <w:rFonts w:eastAsia="Times New Roman"/>
          <w:b/>
        </w:rPr>
      </w:pPr>
    </w:p>
    <w:p w:rsidR="00D4724F" w:rsidRDefault="00D4724F" w:rsidP="00D4724F">
      <w:pPr>
        <w:shd w:val="clear" w:color="auto" w:fill="CCFFFF"/>
        <w:rPr>
          <w:rFonts w:eastAsia="Times New Roman"/>
          <w:b/>
        </w:rPr>
      </w:pPr>
    </w:p>
    <w:p w:rsidR="00D4724F" w:rsidRDefault="00D4724F" w:rsidP="00D4724F">
      <w:pPr>
        <w:rPr>
          <w:rFonts w:eastAsia="Times New Roman"/>
          <w:b/>
        </w:rPr>
      </w:pPr>
    </w:p>
    <w:p w:rsidR="00D4724F" w:rsidRDefault="00D4724F" w:rsidP="00D4724F">
      <w:pPr>
        <w:rPr>
          <w:rFonts w:eastAsia="Times New Roman"/>
          <w:b/>
        </w:rPr>
      </w:pPr>
    </w:p>
    <w:p w:rsidR="00D4724F" w:rsidRDefault="00D4724F" w:rsidP="00D4724F">
      <w:pPr>
        <w:rPr>
          <w:rFonts w:eastAsia="Times New Roman"/>
        </w:rPr>
      </w:pPr>
    </w:p>
    <w:p w:rsidR="00D4724F" w:rsidRDefault="00D4724F" w:rsidP="00D4724F">
      <w:pPr>
        <w:jc w:val="right"/>
        <w:rPr>
          <w:rFonts w:eastAsia="Times New Roman"/>
          <w:lang w:val="sr-Cyrl-CS"/>
        </w:rPr>
      </w:pPr>
      <w:r>
        <w:rPr>
          <w:rFonts w:eastAsia="Times New Roman"/>
          <w:b/>
          <w:lang w:val="ru-RU"/>
        </w:rPr>
        <w:t xml:space="preserve">Образац </w:t>
      </w:r>
      <w:r>
        <w:rPr>
          <w:rFonts w:eastAsia="Times New Roman"/>
          <w:b/>
        </w:rPr>
        <w:t>VI</w:t>
      </w:r>
      <w:r>
        <w:rPr>
          <w:rFonts w:eastAsia="Times New Roman"/>
          <w:b/>
          <w:lang w:val="ru-RU"/>
        </w:rPr>
        <w:t>-</w:t>
      </w:r>
      <w:r w:rsidR="000C479C">
        <w:rPr>
          <w:rFonts w:eastAsia="Times New Roman"/>
          <w:b/>
          <w:lang w:val="ru-RU"/>
        </w:rPr>
        <w:t>1</w:t>
      </w:r>
    </w:p>
    <w:p w:rsidR="00D4724F" w:rsidRDefault="00D4724F" w:rsidP="00D4724F">
      <w:pPr>
        <w:spacing w:after="120"/>
        <w:rPr>
          <w:rFonts w:eastAsia="Times New Roman"/>
          <w:b/>
          <w:bCs/>
          <w:u w:val="single"/>
          <w:lang w:val="ru-RU"/>
        </w:rPr>
      </w:pPr>
    </w:p>
    <w:p w:rsidR="00D4724F" w:rsidRDefault="00D4724F" w:rsidP="00D4724F">
      <w:pPr>
        <w:spacing w:after="120"/>
        <w:jc w:val="center"/>
        <w:rPr>
          <w:rFonts w:eastAsia="Times New Roman"/>
          <w:b/>
          <w:bCs/>
          <w:u w:val="single"/>
          <w:lang w:val="ru-RU"/>
        </w:rPr>
      </w:pPr>
      <w:r>
        <w:rPr>
          <w:rFonts w:eastAsia="Times New Roman"/>
          <w:b/>
          <w:bCs/>
          <w:u w:val="single"/>
          <w:lang w:val="ru-RU"/>
        </w:rPr>
        <w:t>ИЗЈАВА О ДОСТАВЉАЊУ БЛАНКО СОЛО МЕНИЦА</w:t>
      </w:r>
    </w:p>
    <w:p w:rsidR="00D4724F" w:rsidRDefault="00D4724F" w:rsidP="00D4724F">
      <w:pPr>
        <w:spacing w:after="120"/>
        <w:jc w:val="center"/>
        <w:rPr>
          <w:rFonts w:eastAsia="Times New Roman"/>
          <w:b/>
          <w:bCs/>
          <w:u w:val="single"/>
          <w:lang w:val="ru-RU"/>
        </w:rPr>
      </w:pPr>
    </w:p>
    <w:p w:rsidR="00D4724F" w:rsidRDefault="00D4724F" w:rsidP="00D4724F">
      <w:pPr>
        <w:spacing w:after="120"/>
        <w:jc w:val="both"/>
        <w:rPr>
          <w:rFonts w:eastAsia="Times New Roman"/>
          <w:lang w:val="sr-Cyrl-CS"/>
        </w:rPr>
      </w:pPr>
      <w:r>
        <w:rPr>
          <w:rFonts w:eastAsia="Times New Roman"/>
          <w:bCs/>
          <w:lang w:val="ru-RU"/>
        </w:rPr>
        <w:t>Овом изјавом, под кривичном и материјалном одговорношћу, неопозиво изјављујемо да ћемо</w:t>
      </w:r>
      <w:r>
        <w:rPr>
          <w:rFonts w:eastAsia="Times New Roman"/>
          <w:lang w:val="sr-Cyrl-CS"/>
        </w:rPr>
        <w:t>, у складу са захтевом из уговора, доставити наручиоцу:</w:t>
      </w:r>
    </w:p>
    <w:p w:rsidR="00D4724F" w:rsidRDefault="00D4724F" w:rsidP="00D4724F">
      <w:pPr>
        <w:pStyle w:val="BodyText"/>
        <w:numPr>
          <w:ilvl w:val="0"/>
          <w:numId w:val="40"/>
        </w:numPr>
        <w:tabs>
          <w:tab w:val="left" w:pos="450"/>
        </w:tabs>
        <w:ind w:left="-90" w:firstLine="0"/>
        <w:jc w:val="both"/>
        <w:rPr>
          <w:lang w:val="sr-Cyrl-CS"/>
        </w:rPr>
      </w:pPr>
      <w:r>
        <w:rPr>
          <w:b/>
          <w:u w:val="single"/>
          <w:lang w:val="sr-Cyrl-CS"/>
        </w:rPr>
        <w:t>бланко соло меницу за добро извршење посла</w:t>
      </w:r>
      <w:r>
        <w:rPr>
          <w:b/>
          <w:lang w:val="sr-Cyrl-CS"/>
        </w:rPr>
        <w:t xml:space="preserve">, </w:t>
      </w:r>
      <w:r>
        <w:rPr>
          <w:lang w:val="sr-Cyrl-CS"/>
        </w:rPr>
        <w:t xml:space="preserve">са меничним овлашћењемпопуњеним на износ од 5% од укупне уговорене вредности </w:t>
      </w:r>
      <w:r>
        <w:rPr>
          <w:lang w:val="ru-RU"/>
        </w:rPr>
        <w:t>(</w:t>
      </w:r>
      <w:r>
        <w:t>без</w:t>
      </w:r>
      <w:r>
        <w:rPr>
          <w:lang w:val="ru-RU"/>
        </w:rPr>
        <w:t xml:space="preserve"> ПДВ-а) </w:t>
      </w:r>
      <w:r>
        <w:rPr>
          <w:lang w:val="sr-Cyrl-CS"/>
        </w:rPr>
        <w:t>и картоном (спесименом) овлашћених потписника, која је евидентирана у Регистру меница и овлашћења који води Народна банка Србије и за коју је издата Потврда о регистрацији менице од стране пословне банке.</w:t>
      </w:r>
    </w:p>
    <w:p w:rsidR="00D4724F" w:rsidRDefault="00D4724F" w:rsidP="00D4724F">
      <w:pPr>
        <w:pStyle w:val="BodyText"/>
        <w:numPr>
          <w:ilvl w:val="0"/>
          <w:numId w:val="40"/>
        </w:numPr>
        <w:tabs>
          <w:tab w:val="left" w:pos="450"/>
        </w:tabs>
        <w:ind w:left="-90" w:firstLine="0"/>
        <w:jc w:val="both"/>
        <w:rPr>
          <w:lang w:val="sr-Cyrl-CS"/>
        </w:rPr>
      </w:pPr>
      <w:r>
        <w:rPr>
          <w:b/>
          <w:u w:val="single"/>
          <w:lang w:val="sr-Cyrl-CS"/>
        </w:rPr>
        <w:t>бланко соло меницу за отклањање недостатака у гарантном року</w:t>
      </w:r>
      <w:r>
        <w:rPr>
          <w:b/>
          <w:lang w:val="sr-Cyrl-CS"/>
        </w:rPr>
        <w:t xml:space="preserve">, </w:t>
      </w:r>
      <w:r>
        <w:rPr>
          <w:lang w:val="sr-Cyrl-CS"/>
        </w:rPr>
        <w:t xml:space="preserve">са меничним овлашћењемпопуњеним на износ од 5% од укупне уговорене вредности </w:t>
      </w:r>
      <w:r>
        <w:rPr>
          <w:lang w:val="ru-RU"/>
        </w:rPr>
        <w:t>(</w:t>
      </w:r>
      <w:r>
        <w:t>без</w:t>
      </w:r>
      <w:r>
        <w:rPr>
          <w:lang w:val="ru-RU"/>
        </w:rPr>
        <w:t xml:space="preserve"> ПДВ-а) </w:t>
      </w:r>
      <w:r>
        <w:rPr>
          <w:lang w:val="sr-Cyrl-CS"/>
        </w:rPr>
        <w:t>и картоном (спесименом) овлашћених потписника, која је евидентирана у Регистру меница и овлашћења који води Народна банка Србије и за коју је издата Потврда о регистрацији менице од стране пословне банке.</w:t>
      </w:r>
    </w:p>
    <w:p w:rsidR="00D4724F" w:rsidRDefault="00D4724F" w:rsidP="00D4724F">
      <w:pPr>
        <w:pStyle w:val="BodyText"/>
        <w:tabs>
          <w:tab w:val="left" w:pos="450"/>
        </w:tabs>
        <w:jc w:val="both"/>
      </w:pPr>
    </w:p>
    <w:p w:rsidR="00D4724F" w:rsidRDefault="00D4724F" w:rsidP="00D4724F">
      <w:pPr>
        <w:pStyle w:val="BodyText"/>
        <w:tabs>
          <w:tab w:val="left" w:pos="450"/>
        </w:tabs>
        <w:jc w:val="both"/>
      </w:pPr>
    </w:p>
    <w:p w:rsidR="000C479C" w:rsidRDefault="000C479C" w:rsidP="00D4724F">
      <w:pPr>
        <w:jc w:val="both"/>
        <w:rPr>
          <w:rFonts w:eastAsia="Times New Roman"/>
          <w:lang w:val="ru-RU"/>
        </w:rPr>
      </w:pPr>
    </w:p>
    <w:p w:rsidR="000C479C" w:rsidRDefault="000C479C" w:rsidP="00D4724F">
      <w:pPr>
        <w:jc w:val="both"/>
        <w:rPr>
          <w:rFonts w:eastAsia="Times New Roman"/>
          <w:lang w:val="ru-RU"/>
        </w:rPr>
      </w:pPr>
    </w:p>
    <w:p w:rsidR="000C479C" w:rsidRDefault="000C479C" w:rsidP="00D4724F">
      <w:pPr>
        <w:jc w:val="both"/>
        <w:rPr>
          <w:rFonts w:eastAsia="Times New Roman"/>
          <w:lang w:val="ru-RU"/>
        </w:rPr>
      </w:pPr>
    </w:p>
    <w:p w:rsidR="000C479C" w:rsidRDefault="000C479C" w:rsidP="00D4724F">
      <w:pPr>
        <w:jc w:val="both"/>
        <w:rPr>
          <w:rFonts w:eastAsia="Times New Roman"/>
          <w:lang w:val="ru-RU"/>
        </w:rPr>
      </w:pPr>
    </w:p>
    <w:p w:rsidR="000C479C" w:rsidRDefault="000C479C" w:rsidP="00D4724F">
      <w:pPr>
        <w:jc w:val="both"/>
        <w:rPr>
          <w:rFonts w:eastAsia="Times New Roman"/>
          <w:lang w:val="ru-RU"/>
        </w:rPr>
      </w:pPr>
    </w:p>
    <w:p w:rsidR="00D4724F" w:rsidRDefault="00D4724F" w:rsidP="00D4724F">
      <w:pPr>
        <w:jc w:val="both"/>
        <w:rPr>
          <w:lang w:val="sr-Cyrl-CS"/>
        </w:rPr>
      </w:pPr>
      <w:r>
        <w:rPr>
          <w:rFonts w:eastAsia="Times New Roman"/>
          <w:lang w:val="ru-RU"/>
        </w:rPr>
        <w:t xml:space="preserve">Ова </w:t>
      </w:r>
      <w:r>
        <w:rPr>
          <w:rFonts w:eastAsia="Times New Roman"/>
          <w:lang w:val="sr-Cyrl-CS"/>
        </w:rPr>
        <w:t xml:space="preserve">средства финансијског обезбеђења достављамо </w:t>
      </w:r>
      <w:r>
        <w:rPr>
          <w:rFonts w:eastAsia="Times New Roman"/>
          <w:i/>
          <w:lang w:val="sr-Cyrl-CS"/>
        </w:rPr>
        <w:t xml:space="preserve">уколико будемо изабрани по јавној набавци </w:t>
      </w:r>
      <w:r w:rsidR="00B42B98">
        <w:rPr>
          <w:rFonts w:eastAsia="Times New Roman"/>
          <w:lang w:val="sr-Cyrl-CS"/>
        </w:rPr>
        <w:t>бр. 1.1.26</w:t>
      </w:r>
      <w:r>
        <w:rPr>
          <w:rFonts w:eastAsia="Times New Roman"/>
          <w:lang w:val="sr-Cyrl-CS"/>
        </w:rPr>
        <w:t>.-Д/</w:t>
      </w:r>
      <w:r w:rsidR="00B42B98">
        <w:rPr>
          <w:rFonts w:eastAsia="Times New Roman"/>
          <w:lang w:val="sr-Cyrl-CS"/>
        </w:rPr>
        <w:t>20</w:t>
      </w:r>
      <w:r>
        <w:rPr>
          <w:rFonts w:eastAsia="Times New Roman"/>
          <w:lang w:val="ru-RU"/>
        </w:rPr>
        <w:t xml:space="preserve"> – Утопне бунарске пумпе</w:t>
      </w:r>
      <w:r>
        <w:rPr>
          <w:lang w:val="sr-Cyrl-CS"/>
        </w:rPr>
        <w:t>.</w:t>
      </w:r>
    </w:p>
    <w:p w:rsidR="00D4724F" w:rsidRDefault="00D4724F" w:rsidP="00D4724F">
      <w:pPr>
        <w:jc w:val="both"/>
        <w:rPr>
          <w:u w:val="single"/>
          <w:lang w:val="sr-Cyrl-CS"/>
        </w:rPr>
      </w:pPr>
    </w:p>
    <w:tbl>
      <w:tblPr>
        <w:tblW w:w="9644" w:type="dxa"/>
        <w:jc w:val="center"/>
        <w:tblLook w:val="01E0" w:firstRow="1" w:lastRow="1" w:firstColumn="1" w:lastColumn="1" w:noHBand="0" w:noVBand="0"/>
      </w:tblPr>
      <w:tblGrid>
        <w:gridCol w:w="3627"/>
        <w:gridCol w:w="2402"/>
        <w:gridCol w:w="3615"/>
      </w:tblGrid>
      <w:tr w:rsidR="00D4724F" w:rsidTr="00D4724F">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D4724F" w:rsidRDefault="00D4724F">
            <w:pPr>
              <w:spacing w:before="120" w:line="276" w:lineRule="auto"/>
              <w:jc w:val="center"/>
              <w:rPr>
                <w:lang w:val="sr-Cyrl-CS"/>
              </w:rPr>
            </w:pPr>
            <w:r>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before="120" w:line="276" w:lineRule="auto"/>
              <w:jc w:val="center"/>
              <w:rPr>
                <w:b/>
                <w:lang w:val="sr-Cyrl-CS"/>
              </w:rPr>
            </w:pPr>
            <w:r>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D4724F" w:rsidRDefault="00D4724F">
            <w:pPr>
              <w:spacing w:before="120" w:line="276" w:lineRule="auto"/>
              <w:jc w:val="center"/>
              <w:rPr>
                <w:lang w:val="sr-Cyrl-CS"/>
              </w:rPr>
            </w:pPr>
            <w:r>
              <w:rPr>
                <w:b/>
                <w:sz w:val="22"/>
                <w:szCs w:val="22"/>
                <w:lang w:val="sr-Cyrl-CS"/>
              </w:rPr>
              <w:t>потпис овлашћеног лица понуђача</w:t>
            </w:r>
          </w:p>
        </w:tc>
      </w:tr>
    </w:tbl>
    <w:p w:rsidR="00D4724F" w:rsidRDefault="00D4724F" w:rsidP="00D4724F">
      <w:pPr>
        <w:tabs>
          <w:tab w:val="left" w:pos="0"/>
        </w:tabs>
        <w:rPr>
          <w:lang w:val="ru-RU"/>
        </w:rPr>
      </w:pPr>
    </w:p>
    <w:p w:rsidR="00D4724F" w:rsidRDefault="00D4724F" w:rsidP="00D4724F">
      <w:pPr>
        <w:tabs>
          <w:tab w:val="left" w:pos="0"/>
        </w:tabs>
        <w:rPr>
          <w:lang w:val="ru-RU"/>
        </w:rPr>
      </w:pPr>
    </w:p>
    <w:p w:rsidR="00D4724F" w:rsidRDefault="00D4724F" w:rsidP="00D4724F">
      <w:pPr>
        <w:tabs>
          <w:tab w:val="left" w:pos="0"/>
        </w:tabs>
        <w:rPr>
          <w:lang w:val="ru-RU"/>
        </w:rPr>
      </w:pPr>
    </w:p>
    <w:p w:rsidR="003E3F05" w:rsidRDefault="003E3F05" w:rsidP="00D4724F">
      <w:pPr>
        <w:tabs>
          <w:tab w:val="left" w:pos="0"/>
        </w:tabs>
        <w:rPr>
          <w:lang w:val="ru-RU"/>
        </w:rPr>
      </w:pPr>
    </w:p>
    <w:p w:rsidR="003E3F05" w:rsidRDefault="003E3F05" w:rsidP="00D4724F">
      <w:pPr>
        <w:tabs>
          <w:tab w:val="left" w:pos="0"/>
        </w:tabs>
        <w:rPr>
          <w:lang w:val="ru-RU"/>
        </w:rPr>
      </w:pPr>
    </w:p>
    <w:p w:rsidR="003E3F05" w:rsidRDefault="003E3F05" w:rsidP="00D4724F">
      <w:pPr>
        <w:tabs>
          <w:tab w:val="left" w:pos="0"/>
        </w:tabs>
        <w:rPr>
          <w:lang w:val="ru-RU"/>
        </w:rPr>
      </w:pPr>
    </w:p>
    <w:p w:rsidR="003E3F05" w:rsidRDefault="003E3F05" w:rsidP="00D4724F">
      <w:pPr>
        <w:tabs>
          <w:tab w:val="left" w:pos="0"/>
        </w:tabs>
        <w:rPr>
          <w:lang w:val="ru-RU"/>
        </w:rPr>
      </w:pPr>
    </w:p>
    <w:p w:rsidR="003E3F05" w:rsidRDefault="003E3F05" w:rsidP="00D4724F">
      <w:pPr>
        <w:tabs>
          <w:tab w:val="left" w:pos="0"/>
        </w:tabs>
        <w:rPr>
          <w:lang w:val="ru-RU"/>
        </w:rPr>
      </w:pPr>
    </w:p>
    <w:p w:rsidR="003E3F05" w:rsidRDefault="003E3F05" w:rsidP="00D4724F">
      <w:pPr>
        <w:tabs>
          <w:tab w:val="left" w:pos="0"/>
        </w:tabs>
        <w:rPr>
          <w:lang w:val="ru-RU"/>
        </w:rPr>
      </w:pPr>
    </w:p>
    <w:p w:rsidR="003E3F05" w:rsidRDefault="003E3F05" w:rsidP="00D4724F">
      <w:pPr>
        <w:tabs>
          <w:tab w:val="left" w:pos="0"/>
        </w:tabs>
        <w:rPr>
          <w:lang w:val="ru-RU"/>
        </w:rPr>
      </w:pPr>
    </w:p>
    <w:p w:rsidR="003E3F05" w:rsidRDefault="003E3F05" w:rsidP="00D4724F">
      <w:pPr>
        <w:tabs>
          <w:tab w:val="left" w:pos="0"/>
        </w:tabs>
        <w:rPr>
          <w:lang w:val="ru-RU"/>
        </w:rPr>
      </w:pPr>
    </w:p>
    <w:p w:rsidR="003E3F05" w:rsidRDefault="003E3F05" w:rsidP="00D4724F">
      <w:pPr>
        <w:tabs>
          <w:tab w:val="left" w:pos="0"/>
        </w:tabs>
        <w:rPr>
          <w:lang w:val="ru-RU"/>
        </w:rPr>
      </w:pPr>
    </w:p>
    <w:p w:rsidR="003E3F05" w:rsidRDefault="003E3F05" w:rsidP="00D4724F">
      <w:pPr>
        <w:tabs>
          <w:tab w:val="left" w:pos="0"/>
        </w:tabs>
        <w:rPr>
          <w:lang w:val="ru-RU"/>
        </w:rPr>
      </w:pPr>
    </w:p>
    <w:p w:rsidR="003E3F05" w:rsidRDefault="003E3F05" w:rsidP="00D4724F">
      <w:pPr>
        <w:tabs>
          <w:tab w:val="left" w:pos="0"/>
        </w:tabs>
        <w:rPr>
          <w:lang w:val="ru-RU"/>
        </w:rPr>
      </w:pPr>
    </w:p>
    <w:p w:rsidR="003E3F05" w:rsidRDefault="003E3F05" w:rsidP="00D4724F">
      <w:pPr>
        <w:tabs>
          <w:tab w:val="left" w:pos="0"/>
        </w:tabs>
        <w:rPr>
          <w:lang w:val="ru-RU"/>
        </w:rPr>
      </w:pPr>
    </w:p>
    <w:p w:rsidR="003E3F05" w:rsidRDefault="003E3F05" w:rsidP="00D4724F">
      <w:pPr>
        <w:tabs>
          <w:tab w:val="left" w:pos="0"/>
        </w:tabs>
        <w:rPr>
          <w:lang w:val="ru-RU"/>
        </w:rPr>
      </w:pPr>
    </w:p>
    <w:p w:rsidR="00D4724F" w:rsidRDefault="00D4724F" w:rsidP="00D4724F">
      <w:pPr>
        <w:rPr>
          <w:lang w:val="ru-RU"/>
        </w:rPr>
        <w:sectPr w:rsidR="00D4724F">
          <w:footerReference w:type="default" r:id="rId13"/>
          <w:pgSz w:w="12240" w:h="15840"/>
          <w:pgMar w:top="1134" w:right="1134" w:bottom="1134" w:left="1304" w:header="720" w:footer="720" w:gutter="0"/>
          <w:cols w:space="720"/>
        </w:sectPr>
      </w:pPr>
    </w:p>
    <w:p w:rsidR="00D4724F" w:rsidRDefault="00D4724F" w:rsidP="00FB6782">
      <w:pPr>
        <w:tabs>
          <w:tab w:val="left" w:pos="0"/>
        </w:tabs>
        <w:jc w:val="right"/>
        <w:rPr>
          <w:b/>
        </w:rPr>
      </w:pPr>
      <w:r>
        <w:rPr>
          <w:b/>
          <w:lang w:val="sr-Cyrl-CS"/>
        </w:rPr>
        <w:lastRenderedPageBreak/>
        <w:t xml:space="preserve">Образац </w:t>
      </w:r>
      <w:r>
        <w:rPr>
          <w:b/>
        </w:rPr>
        <w:t>VII</w:t>
      </w:r>
    </w:p>
    <w:p w:rsidR="00D4724F" w:rsidRDefault="00D4724F" w:rsidP="00FB6782">
      <w:pPr>
        <w:tabs>
          <w:tab w:val="left" w:pos="0"/>
        </w:tabs>
        <w:jc w:val="right"/>
        <w:rPr>
          <w:b/>
          <w:lang w:val="ru-RU"/>
        </w:rPr>
      </w:pPr>
    </w:p>
    <w:p w:rsidR="00D4724F" w:rsidRDefault="00D4724F" w:rsidP="00FB6782">
      <w:pPr>
        <w:ind w:right="82" w:firstLine="567"/>
        <w:jc w:val="both"/>
        <w:rPr>
          <w:lang w:val="sr-Cyrl-CS"/>
        </w:rPr>
      </w:pPr>
      <w:r>
        <w:rPr>
          <w:lang w:val="ru-RU"/>
        </w:rPr>
        <w:t xml:space="preserve">На основу члана 61. став 4. тачка 7. Закона о јавним набавкама („Службени гласник РС“ бр. 124/12, 14/15 и 68/15), и Правилника о обавезним елементима конкурсне документације у поступцима јавних набавки („Службени гласник РС“ бр. </w:t>
      </w:r>
      <w:r>
        <w:t>86</w:t>
      </w:r>
      <w:r>
        <w:rPr>
          <w:lang w:val="ru-RU"/>
        </w:rPr>
        <w:t>/1</w:t>
      </w:r>
      <w:r>
        <w:t>5</w:t>
      </w:r>
      <w:r>
        <w:rPr>
          <w:lang w:val="ru-RU"/>
        </w:rPr>
        <w:t xml:space="preserve">), достављамо вам за </w:t>
      </w:r>
      <w:r>
        <w:rPr>
          <w:lang w:val="sr-Cyrl-CS"/>
        </w:rPr>
        <w:t>понуду бр. ____ од _________  год.</w:t>
      </w:r>
    </w:p>
    <w:p w:rsidR="002E6B56" w:rsidRDefault="002E6B56" w:rsidP="00FB6782">
      <w:pPr>
        <w:ind w:right="82" w:firstLine="567"/>
        <w:jc w:val="both"/>
        <w:rPr>
          <w:lang w:val="sr-Cyrl-CS"/>
        </w:rPr>
      </w:pPr>
    </w:p>
    <w:p w:rsidR="002E6B56" w:rsidRDefault="002E6B56" w:rsidP="00FB6782">
      <w:pPr>
        <w:ind w:right="82" w:firstLine="567"/>
        <w:jc w:val="both"/>
        <w:rPr>
          <w:lang w:val="sr-Cyrl-CS"/>
        </w:rPr>
      </w:pPr>
    </w:p>
    <w:p w:rsidR="00D4724F" w:rsidRPr="002E6B56" w:rsidRDefault="00D4724F" w:rsidP="00FB6782">
      <w:pPr>
        <w:shd w:val="clear" w:color="auto" w:fill="CCFF33"/>
        <w:ind w:left="-360" w:right="-60"/>
        <w:jc w:val="center"/>
        <w:rPr>
          <w:b/>
          <w:u w:val="single"/>
          <w:lang w:val="ru-RU"/>
        </w:rPr>
      </w:pPr>
      <w:r w:rsidRPr="002E6B56">
        <w:rPr>
          <w:b/>
          <w:u w:val="single"/>
          <w:lang w:val="ru-RU"/>
        </w:rPr>
        <w:t>ОБРАЗАЦ СТРУКТУРЕ ЦЕНЕ</w:t>
      </w:r>
    </w:p>
    <w:p w:rsidR="00D4724F" w:rsidRDefault="00D4724F" w:rsidP="00FB6782">
      <w:pPr>
        <w:ind w:left="709"/>
      </w:pPr>
      <w:r>
        <w:rPr>
          <w:lang w:val="sr-Cyrl-CS"/>
        </w:rPr>
        <w:t xml:space="preserve">ТАБЕЛА </w:t>
      </w:r>
      <w:r>
        <w:t>I</w:t>
      </w:r>
    </w:p>
    <w:p w:rsidR="003B14E9" w:rsidRDefault="003B14E9" w:rsidP="00FB6782">
      <w:pPr>
        <w:ind w:left="709"/>
      </w:pPr>
    </w:p>
    <w:tbl>
      <w:tblPr>
        <w:tblStyle w:val="TableGrid"/>
        <w:tblW w:w="10008" w:type="dxa"/>
        <w:tblLook w:val="04A0" w:firstRow="1" w:lastRow="0" w:firstColumn="1" w:lastColumn="0" w:noHBand="0" w:noVBand="1"/>
      </w:tblPr>
      <w:tblGrid>
        <w:gridCol w:w="2860"/>
        <w:gridCol w:w="2180"/>
        <w:gridCol w:w="839"/>
        <w:gridCol w:w="983"/>
        <w:gridCol w:w="986"/>
        <w:gridCol w:w="2160"/>
      </w:tblGrid>
      <w:tr w:rsidR="003B14E9" w:rsidRPr="003B14E9" w:rsidTr="002E6B56">
        <w:tc>
          <w:tcPr>
            <w:tcW w:w="2860" w:type="dxa"/>
            <w:tcBorders>
              <w:top w:val="single" w:sz="4" w:space="0" w:color="auto"/>
              <w:left w:val="single" w:sz="4" w:space="0" w:color="auto"/>
              <w:bottom w:val="single" w:sz="4" w:space="0" w:color="auto"/>
              <w:right w:val="single" w:sz="4" w:space="0" w:color="auto"/>
            </w:tcBorders>
            <w:shd w:val="clear" w:color="auto" w:fill="FFFFCC"/>
            <w:hideMark/>
          </w:tcPr>
          <w:p w:rsidR="003B14E9" w:rsidRPr="002E6B56" w:rsidRDefault="003B14E9" w:rsidP="00FB6782">
            <w:pPr>
              <w:jc w:val="center"/>
              <w:rPr>
                <w:b/>
              </w:rPr>
            </w:pPr>
            <w:r w:rsidRPr="002E6B56">
              <w:rPr>
                <w:b/>
              </w:rPr>
              <w:t>Предмет</w:t>
            </w:r>
          </w:p>
        </w:tc>
        <w:tc>
          <w:tcPr>
            <w:tcW w:w="2180" w:type="dxa"/>
            <w:tcBorders>
              <w:top w:val="single" w:sz="4" w:space="0" w:color="auto"/>
              <w:left w:val="single" w:sz="4" w:space="0" w:color="auto"/>
              <w:bottom w:val="single" w:sz="4" w:space="0" w:color="auto"/>
              <w:right w:val="single" w:sz="4" w:space="0" w:color="auto"/>
            </w:tcBorders>
            <w:shd w:val="clear" w:color="auto" w:fill="FFFFCC"/>
            <w:hideMark/>
          </w:tcPr>
          <w:p w:rsidR="003B14E9" w:rsidRPr="002E6B56" w:rsidRDefault="003B14E9" w:rsidP="00FB6782">
            <w:pPr>
              <w:jc w:val="center"/>
              <w:rPr>
                <w:b/>
              </w:rPr>
            </w:pPr>
            <w:r w:rsidRPr="002E6B56">
              <w:rPr>
                <w:b/>
              </w:rPr>
              <w:t>Тип пумпног агрегата</w:t>
            </w:r>
          </w:p>
        </w:tc>
        <w:tc>
          <w:tcPr>
            <w:tcW w:w="839" w:type="dxa"/>
            <w:tcBorders>
              <w:top w:val="single" w:sz="4" w:space="0" w:color="auto"/>
              <w:left w:val="single" w:sz="4" w:space="0" w:color="auto"/>
              <w:bottom w:val="single" w:sz="4" w:space="0" w:color="auto"/>
              <w:right w:val="single" w:sz="4" w:space="0" w:color="auto"/>
            </w:tcBorders>
            <w:shd w:val="clear" w:color="auto" w:fill="FFFFCC"/>
            <w:hideMark/>
          </w:tcPr>
          <w:p w:rsidR="003B14E9" w:rsidRPr="002E6B56" w:rsidRDefault="003B14E9" w:rsidP="00FB6782">
            <w:pPr>
              <w:jc w:val="center"/>
              <w:rPr>
                <w:b/>
              </w:rPr>
            </w:pPr>
            <w:r w:rsidRPr="002E6B56">
              <w:rPr>
                <w:b/>
              </w:rPr>
              <w:t>Кол.</w:t>
            </w:r>
          </w:p>
        </w:tc>
        <w:tc>
          <w:tcPr>
            <w:tcW w:w="1969" w:type="dxa"/>
            <w:gridSpan w:val="2"/>
            <w:tcBorders>
              <w:top w:val="single" w:sz="4" w:space="0" w:color="auto"/>
              <w:left w:val="single" w:sz="4" w:space="0" w:color="auto"/>
              <w:bottom w:val="single" w:sz="4" w:space="0" w:color="auto"/>
              <w:right w:val="single" w:sz="4" w:space="0" w:color="auto"/>
            </w:tcBorders>
            <w:shd w:val="clear" w:color="auto" w:fill="FFFFCC"/>
            <w:hideMark/>
          </w:tcPr>
          <w:p w:rsidR="003B14E9" w:rsidRPr="002E6B56" w:rsidRDefault="003B14E9" w:rsidP="00FB6782">
            <w:pPr>
              <w:jc w:val="center"/>
              <w:rPr>
                <w:b/>
              </w:rPr>
            </w:pPr>
            <w:r w:rsidRPr="002E6B56">
              <w:rPr>
                <w:b/>
              </w:rPr>
              <w:t>Јед.цена без пдв-а</w:t>
            </w:r>
          </w:p>
        </w:tc>
        <w:tc>
          <w:tcPr>
            <w:tcW w:w="2160" w:type="dxa"/>
            <w:tcBorders>
              <w:top w:val="single" w:sz="4" w:space="0" w:color="auto"/>
              <w:left w:val="single" w:sz="4" w:space="0" w:color="auto"/>
              <w:bottom w:val="single" w:sz="4" w:space="0" w:color="auto"/>
              <w:right w:val="single" w:sz="4" w:space="0" w:color="auto"/>
            </w:tcBorders>
            <w:shd w:val="clear" w:color="auto" w:fill="FFFFCC"/>
            <w:hideMark/>
          </w:tcPr>
          <w:p w:rsidR="003B14E9" w:rsidRPr="002E6B56" w:rsidRDefault="003B14E9" w:rsidP="00FB6782">
            <w:pPr>
              <w:jc w:val="center"/>
              <w:rPr>
                <w:b/>
              </w:rPr>
            </w:pPr>
            <w:r w:rsidRPr="002E6B56">
              <w:rPr>
                <w:b/>
              </w:rPr>
              <w:t>Укупна цена без пдв-а</w:t>
            </w:r>
          </w:p>
        </w:tc>
      </w:tr>
      <w:tr w:rsidR="003B14E9" w:rsidRPr="003B14E9" w:rsidTr="002E6B56">
        <w:trPr>
          <w:trHeight w:val="242"/>
        </w:trPr>
        <w:tc>
          <w:tcPr>
            <w:tcW w:w="2860" w:type="dxa"/>
            <w:tcBorders>
              <w:top w:val="single" w:sz="4" w:space="0" w:color="auto"/>
              <w:left w:val="single" w:sz="4" w:space="0" w:color="auto"/>
              <w:bottom w:val="single" w:sz="4" w:space="0" w:color="auto"/>
              <w:right w:val="single" w:sz="4" w:space="0" w:color="auto"/>
            </w:tcBorders>
            <w:shd w:val="clear" w:color="auto" w:fill="FFFFCC"/>
            <w:hideMark/>
          </w:tcPr>
          <w:p w:rsidR="003B14E9" w:rsidRPr="002E6B56" w:rsidRDefault="003B14E9" w:rsidP="00FB6782">
            <w:pPr>
              <w:jc w:val="center"/>
              <w:rPr>
                <w:b/>
              </w:rPr>
            </w:pPr>
            <w:r w:rsidRPr="002E6B56">
              <w:rPr>
                <w:b/>
              </w:rPr>
              <w:t>1</w:t>
            </w:r>
          </w:p>
        </w:tc>
        <w:tc>
          <w:tcPr>
            <w:tcW w:w="2180" w:type="dxa"/>
            <w:tcBorders>
              <w:top w:val="single" w:sz="4" w:space="0" w:color="auto"/>
              <w:left w:val="single" w:sz="4" w:space="0" w:color="auto"/>
              <w:bottom w:val="single" w:sz="4" w:space="0" w:color="auto"/>
              <w:right w:val="single" w:sz="4" w:space="0" w:color="auto"/>
            </w:tcBorders>
            <w:shd w:val="clear" w:color="auto" w:fill="FFFFCC"/>
            <w:hideMark/>
          </w:tcPr>
          <w:p w:rsidR="003B14E9" w:rsidRPr="002E6B56" w:rsidRDefault="003B14E9" w:rsidP="00FB6782">
            <w:pPr>
              <w:jc w:val="center"/>
              <w:rPr>
                <w:b/>
              </w:rPr>
            </w:pPr>
            <w:r w:rsidRPr="002E6B56">
              <w:rPr>
                <w:b/>
              </w:rPr>
              <w:t>2</w:t>
            </w:r>
          </w:p>
        </w:tc>
        <w:tc>
          <w:tcPr>
            <w:tcW w:w="839" w:type="dxa"/>
            <w:tcBorders>
              <w:top w:val="single" w:sz="4" w:space="0" w:color="auto"/>
              <w:left w:val="single" w:sz="4" w:space="0" w:color="auto"/>
              <w:bottom w:val="single" w:sz="4" w:space="0" w:color="auto"/>
              <w:right w:val="single" w:sz="4" w:space="0" w:color="auto"/>
            </w:tcBorders>
            <w:shd w:val="clear" w:color="auto" w:fill="FFFFCC"/>
            <w:hideMark/>
          </w:tcPr>
          <w:p w:rsidR="003B14E9" w:rsidRPr="002E6B56" w:rsidRDefault="003B14E9" w:rsidP="00FB6782">
            <w:pPr>
              <w:jc w:val="center"/>
              <w:rPr>
                <w:b/>
              </w:rPr>
            </w:pPr>
            <w:r w:rsidRPr="002E6B56">
              <w:rPr>
                <w:b/>
              </w:rPr>
              <w:t>3</w:t>
            </w:r>
          </w:p>
        </w:tc>
        <w:tc>
          <w:tcPr>
            <w:tcW w:w="1969" w:type="dxa"/>
            <w:gridSpan w:val="2"/>
            <w:tcBorders>
              <w:top w:val="single" w:sz="4" w:space="0" w:color="auto"/>
              <w:left w:val="single" w:sz="4" w:space="0" w:color="auto"/>
              <w:bottom w:val="single" w:sz="4" w:space="0" w:color="auto"/>
              <w:right w:val="single" w:sz="4" w:space="0" w:color="auto"/>
            </w:tcBorders>
            <w:shd w:val="clear" w:color="auto" w:fill="FFFFCC"/>
            <w:hideMark/>
          </w:tcPr>
          <w:p w:rsidR="003B14E9" w:rsidRPr="002E6B56" w:rsidRDefault="003B14E9" w:rsidP="00FB6782">
            <w:pPr>
              <w:jc w:val="center"/>
              <w:rPr>
                <w:b/>
              </w:rPr>
            </w:pPr>
            <w:r w:rsidRPr="002E6B56">
              <w:rPr>
                <w:b/>
              </w:rPr>
              <w:t>4</w:t>
            </w:r>
          </w:p>
        </w:tc>
        <w:tc>
          <w:tcPr>
            <w:tcW w:w="2160" w:type="dxa"/>
            <w:tcBorders>
              <w:top w:val="single" w:sz="4" w:space="0" w:color="auto"/>
              <w:left w:val="single" w:sz="4" w:space="0" w:color="auto"/>
              <w:bottom w:val="single" w:sz="4" w:space="0" w:color="auto"/>
              <w:right w:val="single" w:sz="4" w:space="0" w:color="auto"/>
            </w:tcBorders>
            <w:shd w:val="clear" w:color="auto" w:fill="FFFFCC"/>
            <w:hideMark/>
          </w:tcPr>
          <w:p w:rsidR="003B14E9" w:rsidRPr="002E6B56" w:rsidRDefault="003B14E9" w:rsidP="00FB6782">
            <w:pPr>
              <w:jc w:val="center"/>
              <w:rPr>
                <w:b/>
              </w:rPr>
            </w:pPr>
            <w:r w:rsidRPr="002E6B56">
              <w:rPr>
                <w:b/>
              </w:rPr>
              <w:t>5</w:t>
            </w:r>
          </w:p>
        </w:tc>
      </w:tr>
      <w:tr w:rsidR="003B14E9" w:rsidRPr="003B14E9" w:rsidTr="002E6B56">
        <w:tc>
          <w:tcPr>
            <w:tcW w:w="2860" w:type="dxa"/>
            <w:tcBorders>
              <w:top w:val="single" w:sz="4" w:space="0" w:color="auto"/>
              <w:left w:val="single" w:sz="4" w:space="0" w:color="auto"/>
              <w:bottom w:val="single" w:sz="4" w:space="0" w:color="auto"/>
              <w:right w:val="single" w:sz="4" w:space="0" w:color="auto"/>
            </w:tcBorders>
            <w:shd w:val="clear" w:color="auto" w:fill="FFFFCC"/>
            <w:hideMark/>
          </w:tcPr>
          <w:p w:rsidR="003B14E9" w:rsidRPr="002E6B56" w:rsidRDefault="003B14E9" w:rsidP="00FB6782">
            <w:r w:rsidRPr="002E6B56">
              <w:t>Утопна бунарска пумпа 1,</w:t>
            </w:r>
          </w:p>
          <w:p w:rsidR="003B14E9" w:rsidRPr="002E6B56" w:rsidRDefault="003B14E9" w:rsidP="00FB6782">
            <w:r w:rsidRPr="002E6B56">
              <w:t>техничке карактеристике-</w:t>
            </w:r>
          </w:p>
          <w:p w:rsidR="003B14E9" w:rsidRPr="002E6B56" w:rsidRDefault="003B14E9" w:rsidP="00FB6782">
            <w:r w:rsidRPr="002E6B56">
              <w:t>Прилог 1</w:t>
            </w:r>
          </w:p>
        </w:tc>
        <w:tc>
          <w:tcPr>
            <w:tcW w:w="2180" w:type="dxa"/>
            <w:tcBorders>
              <w:top w:val="single" w:sz="4" w:space="0" w:color="auto"/>
              <w:left w:val="single" w:sz="4" w:space="0" w:color="auto"/>
              <w:bottom w:val="single" w:sz="4" w:space="0" w:color="auto"/>
              <w:right w:val="single" w:sz="4" w:space="0" w:color="auto"/>
            </w:tcBorders>
            <w:shd w:val="clear" w:color="auto" w:fill="FFFFCC"/>
            <w:vAlign w:val="center"/>
          </w:tcPr>
          <w:p w:rsidR="003B14E9" w:rsidRPr="002E6B56" w:rsidRDefault="003B14E9" w:rsidP="00FB6782">
            <w:pPr>
              <w:jc w:val="center"/>
              <w:rPr>
                <w:b/>
              </w:rPr>
            </w:pPr>
          </w:p>
        </w:tc>
        <w:tc>
          <w:tcPr>
            <w:tcW w:w="83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3B14E9" w:rsidRPr="002E6B56" w:rsidRDefault="003B14E9" w:rsidP="00FB6782">
            <w:pPr>
              <w:jc w:val="center"/>
            </w:pPr>
            <w:r w:rsidRPr="002E6B56">
              <w:t>2 ком.</w:t>
            </w:r>
          </w:p>
        </w:tc>
        <w:tc>
          <w:tcPr>
            <w:tcW w:w="196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3B14E9" w:rsidRPr="002E6B56" w:rsidRDefault="003B14E9" w:rsidP="00FB6782">
            <w:pPr>
              <w:jc w:val="center"/>
              <w:rPr>
                <w:b/>
              </w:rPr>
            </w:pPr>
          </w:p>
        </w:tc>
        <w:tc>
          <w:tcPr>
            <w:tcW w:w="2160" w:type="dxa"/>
            <w:tcBorders>
              <w:top w:val="single" w:sz="4" w:space="0" w:color="auto"/>
              <w:left w:val="single" w:sz="4" w:space="0" w:color="auto"/>
              <w:bottom w:val="single" w:sz="4" w:space="0" w:color="auto"/>
              <w:right w:val="single" w:sz="4" w:space="0" w:color="auto"/>
            </w:tcBorders>
            <w:shd w:val="clear" w:color="auto" w:fill="FFFFCC"/>
            <w:vAlign w:val="center"/>
          </w:tcPr>
          <w:p w:rsidR="003B14E9" w:rsidRPr="002E6B56" w:rsidRDefault="003B14E9" w:rsidP="00FB6782">
            <w:pPr>
              <w:jc w:val="center"/>
              <w:rPr>
                <w:b/>
              </w:rPr>
            </w:pPr>
          </w:p>
        </w:tc>
      </w:tr>
      <w:tr w:rsidR="003B14E9" w:rsidRPr="003B14E9" w:rsidTr="002E6B56">
        <w:tc>
          <w:tcPr>
            <w:tcW w:w="2860" w:type="dxa"/>
            <w:tcBorders>
              <w:top w:val="single" w:sz="4" w:space="0" w:color="auto"/>
              <w:left w:val="single" w:sz="4" w:space="0" w:color="auto"/>
              <w:bottom w:val="single" w:sz="4" w:space="0" w:color="auto"/>
              <w:right w:val="single" w:sz="4" w:space="0" w:color="auto"/>
            </w:tcBorders>
            <w:shd w:val="clear" w:color="auto" w:fill="FFFFCC"/>
            <w:hideMark/>
          </w:tcPr>
          <w:p w:rsidR="003B14E9" w:rsidRPr="002E6B56" w:rsidRDefault="003B14E9" w:rsidP="00FB6782">
            <w:r w:rsidRPr="002E6B56">
              <w:t>Утопна бунарска пумпа 2,</w:t>
            </w:r>
          </w:p>
          <w:p w:rsidR="003B14E9" w:rsidRPr="002E6B56" w:rsidRDefault="003B14E9" w:rsidP="00FB6782">
            <w:r w:rsidRPr="002E6B56">
              <w:t>техничке карактеристике-</w:t>
            </w:r>
          </w:p>
          <w:p w:rsidR="003B14E9" w:rsidRPr="002E6B56" w:rsidRDefault="003B14E9" w:rsidP="00FB6782">
            <w:r w:rsidRPr="002E6B56">
              <w:t>Прилог 2</w:t>
            </w:r>
          </w:p>
        </w:tc>
        <w:tc>
          <w:tcPr>
            <w:tcW w:w="2180" w:type="dxa"/>
            <w:tcBorders>
              <w:top w:val="single" w:sz="4" w:space="0" w:color="auto"/>
              <w:left w:val="single" w:sz="4" w:space="0" w:color="auto"/>
              <w:bottom w:val="single" w:sz="4" w:space="0" w:color="auto"/>
              <w:right w:val="single" w:sz="4" w:space="0" w:color="auto"/>
            </w:tcBorders>
            <w:shd w:val="clear" w:color="auto" w:fill="FFFFCC"/>
            <w:vAlign w:val="center"/>
          </w:tcPr>
          <w:p w:rsidR="003B14E9" w:rsidRPr="002E6B56" w:rsidRDefault="003B14E9" w:rsidP="00FB6782">
            <w:pPr>
              <w:jc w:val="center"/>
              <w:rPr>
                <w:b/>
              </w:rPr>
            </w:pPr>
          </w:p>
        </w:tc>
        <w:tc>
          <w:tcPr>
            <w:tcW w:w="83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3B14E9" w:rsidRPr="002E6B56" w:rsidRDefault="003B14E9" w:rsidP="00FB6782">
            <w:pPr>
              <w:jc w:val="center"/>
            </w:pPr>
            <w:r w:rsidRPr="002E6B56">
              <w:t>2 ком.</w:t>
            </w:r>
          </w:p>
        </w:tc>
        <w:tc>
          <w:tcPr>
            <w:tcW w:w="196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3B14E9" w:rsidRPr="002E6B56" w:rsidRDefault="003B14E9" w:rsidP="00FB6782">
            <w:pPr>
              <w:jc w:val="center"/>
              <w:rPr>
                <w:b/>
              </w:rPr>
            </w:pPr>
          </w:p>
        </w:tc>
        <w:tc>
          <w:tcPr>
            <w:tcW w:w="2160" w:type="dxa"/>
            <w:tcBorders>
              <w:top w:val="single" w:sz="4" w:space="0" w:color="auto"/>
              <w:left w:val="single" w:sz="4" w:space="0" w:color="auto"/>
              <w:bottom w:val="single" w:sz="4" w:space="0" w:color="auto"/>
              <w:right w:val="single" w:sz="4" w:space="0" w:color="auto"/>
            </w:tcBorders>
            <w:shd w:val="clear" w:color="auto" w:fill="FFFFCC"/>
            <w:vAlign w:val="center"/>
          </w:tcPr>
          <w:p w:rsidR="003B14E9" w:rsidRPr="002E6B56" w:rsidRDefault="003B14E9" w:rsidP="00FB6782">
            <w:pPr>
              <w:jc w:val="center"/>
              <w:rPr>
                <w:b/>
              </w:rPr>
            </w:pPr>
          </w:p>
        </w:tc>
      </w:tr>
      <w:tr w:rsidR="003B14E9" w:rsidRPr="003B14E9" w:rsidTr="002E6B56">
        <w:tc>
          <w:tcPr>
            <w:tcW w:w="2860" w:type="dxa"/>
            <w:tcBorders>
              <w:top w:val="single" w:sz="4" w:space="0" w:color="auto"/>
              <w:left w:val="single" w:sz="4" w:space="0" w:color="auto"/>
              <w:bottom w:val="single" w:sz="4" w:space="0" w:color="auto"/>
              <w:right w:val="single" w:sz="4" w:space="0" w:color="auto"/>
            </w:tcBorders>
            <w:shd w:val="clear" w:color="auto" w:fill="FFFFCC"/>
            <w:hideMark/>
          </w:tcPr>
          <w:p w:rsidR="003B14E9" w:rsidRPr="002E6B56" w:rsidRDefault="003B14E9" w:rsidP="00FB6782">
            <w:r w:rsidRPr="002E6B56">
              <w:t>Утопна бунарска пумпа 3,</w:t>
            </w:r>
          </w:p>
          <w:p w:rsidR="003B14E9" w:rsidRPr="002E6B56" w:rsidRDefault="003B14E9" w:rsidP="00FB6782">
            <w:r w:rsidRPr="002E6B56">
              <w:t>техничке карактеристике-</w:t>
            </w:r>
          </w:p>
          <w:p w:rsidR="003B14E9" w:rsidRPr="002E6B56" w:rsidRDefault="003B14E9" w:rsidP="00FB6782">
            <w:r w:rsidRPr="002E6B56">
              <w:t>Прилог 3</w:t>
            </w:r>
          </w:p>
        </w:tc>
        <w:tc>
          <w:tcPr>
            <w:tcW w:w="2180" w:type="dxa"/>
            <w:tcBorders>
              <w:top w:val="single" w:sz="4" w:space="0" w:color="auto"/>
              <w:left w:val="single" w:sz="4" w:space="0" w:color="auto"/>
              <w:bottom w:val="single" w:sz="4" w:space="0" w:color="auto"/>
              <w:right w:val="single" w:sz="4" w:space="0" w:color="auto"/>
            </w:tcBorders>
            <w:shd w:val="clear" w:color="auto" w:fill="FFFFCC"/>
            <w:vAlign w:val="center"/>
          </w:tcPr>
          <w:p w:rsidR="003B14E9" w:rsidRPr="002E6B56" w:rsidRDefault="003B14E9" w:rsidP="00FB6782">
            <w:pPr>
              <w:jc w:val="center"/>
              <w:rPr>
                <w:b/>
              </w:rPr>
            </w:pPr>
          </w:p>
        </w:tc>
        <w:tc>
          <w:tcPr>
            <w:tcW w:w="83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3B14E9" w:rsidRPr="002E6B56" w:rsidRDefault="00221FB8" w:rsidP="00FB6782">
            <w:pPr>
              <w:jc w:val="center"/>
            </w:pPr>
            <w:r>
              <w:t>3</w:t>
            </w:r>
            <w:r w:rsidR="003B14E9" w:rsidRPr="002E6B56">
              <w:t xml:space="preserve"> ком.</w:t>
            </w:r>
          </w:p>
        </w:tc>
        <w:tc>
          <w:tcPr>
            <w:tcW w:w="196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3B14E9" w:rsidRPr="002E6B56" w:rsidRDefault="003B14E9" w:rsidP="00FB6782">
            <w:pPr>
              <w:jc w:val="center"/>
              <w:rPr>
                <w:b/>
              </w:rPr>
            </w:pPr>
          </w:p>
        </w:tc>
        <w:tc>
          <w:tcPr>
            <w:tcW w:w="2160" w:type="dxa"/>
            <w:tcBorders>
              <w:top w:val="single" w:sz="4" w:space="0" w:color="auto"/>
              <w:left w:val="single" w:sz="4" w:space="0" w:color="auto"/>
              <w:bottom w:val="single" w:sz="4" w:space="0" w:color="auto"/>
              <w:right w:val="single" w:sz="4" w:space="0" w:color="auto"/>
            </w:tcBorders>
            <w:shd w:val="clear" w:color="auto" w:fill="FFFFCC"/>
            <w:vAlign w:val="center"/>
          </w:tcPr>
          <w:p w:rsidR="003B14E9" w:rsidRPr="002E6B56" w:rsidRDefault="003B14E9" w:rsidP="00FB6782">
            <w:pPr>
              <w:jc w:val="center"/>
              <w:rPr>
                <w:b/>
              </w:rPr>
            </w:pPr>
          </w:p>
        </w:tc>
      </w:tr>
      <w:tr w:rsidR="00D4724F" w:rsidTr="00FB6782">
        <w:tc>
          <w:tcPr>
            <w:tcW w:w="6862" w:type="dxa"/>
            <w:gridSpan w:val="4"/>
            <w:tcBorders>
              <w:top w:val="single" w:sz="4" w:space="0" w:color="auto"/>
              <w:left w:val="single" w:sz="4" w:space="0" w:color="auto"/>
              <w:bottom w:val="single" w:sz="4" w:space="0" w:color="auto"/>
              <w:right w:val="single" w:sz="4" w:space="0" w:color="auto"/>
            </w:tcBorders>
            <w:shd w:val="clear" w:color="auto" w:fill="auto"/>
            <w:hideMark/>
          </w:tcPr>
          <w:p w:rsidR="00D4724F" w:rsidRPr="002E6B56" w:rsidRDefault="00D4724F" w:rsidP="00FB6782">
            <w:pPr>
              <w:jc w:val="right"/>
              <w:rPr>
                <w:b/>
              </w:rPr>
            </w:pPr>
            <w:r w:rsidRPr="002E6B56">
              <w:rPr>
                <w:b/>
              </w:rPr>
              <w:t>УКУПНА ВРЕДНОСТ ПОНУДЕ БЕЗ ПДВ-А</w:t>
            </w:r>
          </w:p>
        </w:tc>
        <w:tc>
          <w:tcPr>
            <w:tcW w:w="3146" w:type="dxa"/>
            <w:gridSpan w:val="2"/>
            <w:tcBorders>
              <w:top w:val="single" w:sz="4" w:space="0" w:color="auto"/>
              <w:left w:val="single" w:sz="4" w:space="0" w:color="auto"/>
              <w:bottom w:val="single" w:sz="4" w:space="0" w:color="auto"/>
              <w:right w:val="single" w:sz="4" w:space="0" w:color="auto"/>
            </w:tcBorders>
            <w:shd w:val="clear" w:color="auto" w:fill="auto"/>
          </w:tcPr>
          <w:p w:rsidR="00D4724F" w:rsidRPr="002E6B56" w:rsidRDefault="00D4724F" w:rsidP="00FB6782">
            <w:pPr>
              <w:rPr>
                <w:b/>
              </w:rPr>
            </w:pPr>
          </w:p>
        </w:tc>
      </w:tr>
      <w:tr w:rsidR="00D4724F" w:rsidTr="003B14E9">
        <w:tc>
          <w:tcPr>
            <w:tcW w:w="6862" w:type="dxa"/>
            <w:gridSpan w:val="4"/>
            <w:tcBorders>
              <w:top w:val="single" w:sz="4" w:space="0" w:color="auto"/>
              <w:left w:val="single" w:sz="4" w:space="0" w:color="auto"/>
              <w:bottom w:val="single" w:sz="4" w:space="0" w:color="auto"/>
              <w:right w:val="single" w:sz="4" w:space="0" w:color="auto"/>
            </w:tcBorders>
            <w:hideMark/>
          </w:tcPr>
          <w:p w:rsidR="00D4724F" w:rsidRDefault="00D4724F" w:rsidP="00FB6782">
            <w:pPr>
              <w:jc w:val="right"/>
              <w:rPr>
                <w:b/>
              </w:rPr>
            </w:pPr>
            <w:r>
              <w:rPr>
                <w:b/>
              </w:rPr>
              <w:t>ОБРАЧУНАТИ ПДВ:</w:t>
            </w:r>
          </w:p>
        </w:tc>
        <w:tc>
          <w:tcPr>
            <w:tcW w:w="3146" w:type="dxa"/>
            <w:gridSpan w:val="2"/>
            <w:tcBorders>
              <w:top w:val="single" w:sz="4" w:space="0" w:color="auto"/>
              <w:left w:val="single" w:sz="4" w:space="0" w:color="auto"/>
              <w:bottom w:val="single" w:sz="4" w:space="0" w:color="auto"/>
              <w:right w:val="single" w:sz="4" w:space="0" w:color="auto"/>
            </w:tcBorders>
          </w:tcPr>
          <w:p w:rsidR="00D4724F" w:rsidRDefault="00D4724F" w:rsidP="00FB6782">
            <w:pPr>
              <w:rPr>
                <w:b/>
              </w:rPr>
            </w:pPr>
          </w:p>
        </w:tc>
      </w:tr>
      <w:tr w:rsidR="00D4724F" w:rsidTr="003B14E9">
        <w:tc>
          <w:tcPr>
            <w:tcW w:w="6862" w:type="dxa"/>
            <w:gridSpan w:val="4"/>
            <w:tcBorders>
              <w:top w:val="single" w:sz="4" w:space="0" w:color="auto"/>
              <w:left w:val="single" w:sz="4" w:space="0" w:color="auto"/>
              <w:bottom w:val="single" w:sz="4" w:space="0" w:color="auto"/>
              <w:right w:val="single" w:sz="4" w:space="0" w:color="auto"/>
            </w:tcBorders>
            <w:hideMark/>
          </w:tcPr>
          <w:p w:rsidR="00D4724F" w:rsidRDefault="00D4724F" w:rsidP="00FB6782">
            <w:pPr>
              <w:jc w:val="right"/>
              <w:rPr>
                <w:b/>
              </w:rPr>
            </w:pPr>
            <w:r>
              <w:rPr>
                <w:b/>
              </w:rPr>
              <w:t>УКУПНА ВРЕДНОСТ ПОНУДЕ СА ПДВ-ОМ:</w:t>
            </w:r>
          </w:p>
        </w:tc>
        <w:tc>
          <w:tcPr>
            <w:tcW w:w="3146" w:type="dxa"/>
            <w:gridSpan w:val="2"/>
            <w:tcBorders>
              <w:top w:val="single" w:sz="4" w:space="0" w:color="auto"/>
              <w:left w:val="single" w:sz="4" w:space="0" w:color="auto"/>
              <w:bottom w:val="single" w:sz="4" w:space="0" w:color="auto"/>
              <w:right w:val="single" w:sz="4" w:space="0" w:color="auto"/>
            </w:tcBorders>
          </w:tcPr>
          <w:p w:rsidR="00D4724F" w:rsidRDefault="00D4724F" w:rsidP="00FB6782">
            <w:pPr>
              <w:rPr>
                <w:b/>
              </w:rPr>
            </w:pPr>
          </w:p>
        </w:tc>
      </w:tr>
    </w:tbl>
    <w:p w:rsidR="003B14E9" w:rsidRDefault="003B14E9" w:rsidP="00FB6782">
      <w:pPr>
        <w:ind w:left="709"/>
        <w:rPr>
          <w:lang w:val="sr-Cyrl-CS"/>
        </w:rPr>
      </w:pPr>
    </w:p>
    <w:p w:rsidR="002E6B56" w:rsidRDefault="002E6B56" w:rsidP="00FB6782">
      <w:pPr>
        <w:ind w:left="709"/>
        <w:rPr>
          <w:lang w:val="sr-Cyrl-CS"/>
        </w:rPr>
      </w:pPr>
    </w:p>
    <w:p w:rsidR="002E6B56" w:rsidRDefault="002E6B56" w:rsidP="00FB6782">
      <w:pPr>
        <w:ind w:left="709"/>
        <w:rPr>
          <w:lang w:val="sr-Cyrl-CS"/>
        </w:rPr>
      </w:pPr>
    </w:p>
    <w:p w:rsidR="002E6B56" w:rsidRDefault="002E6B56" w:rsidP="00FB6782">
      <w:pPr>
        <w:ind w:left="709"/>
        <w:rPr>
          <w:lang w:val="sr-Cyrl-CS"/>
        </w:rPr>
      </w:pPr>
    </w:p>
    <w:p w:rsidR="002E6B56" w:rsidRDefault="002E6B56" w:rsidP="00FB6782">
      <w:pPr>
        <w:ind w:left="709"/>
        <w:rPr>
          <w:lang w:val="sr-Cyrl-CS"/>
        </w:rPr>
      </w:pPr>
    </w:p>
    <w:p w:rsidR="002E6B56" w:rsidRDefault="002E6B56" w:rsidP="00FB6782">
      <w:pPr>
        <w:ind w:left="709"/>
        <w:rPr>
          <w:lang w:val="sr-Cyrl-CS"/>
        </w:rPr>
      </w:pPr>
    </w:p>
    <w:p w:rsidR="002E6B56" w:rsidRDefault="002E6B56" w:rsidP="00FB6782">
      <w:pPr>
        <w:ind w:left="709"/>
        <w:rPr>
          <w:lang w:val="sr-Cyrl-CS"/>
        </w:rPr>
      </w:pPr>
    </w:p>
    <w:p w:rsidR="002E6B56" w:rsidRDefault="002E6B56" w:rsidP="00FB6782">
      <w:pPr>
        <w:ind w:left="709"/>
        <w:rPr>
          <w:lang w:val="sr-Cyrl-CS"/>
        </w:rPr>
      </w:pPr>
    </w:p>
    <w:p w:rsidR="002E6B56" w:rsidRDefault="002E6B56" w:rsidP="00FB6782">
      <w:pPr>
        <w:ind w:left="709"/>
        <w:rPr>
          <w:lang w:val="sr-Cyrl-CS"/>
        </w:rPr>
      </w:pPr>
    </w:p>
    <w:p w:rsidR="002E6B56" w:rsidRDefault="002E6B56" w:rsidP="00FB6782">
      <w:pPr>
        <w:ind w:left="709"/>
        <w:rPr>
          <w:lang w:val="sr-Cyrl-CS"/>
        </w:rPr>
      </w:pPr>
    </w:p>
    <w:p w:rsidR="002E6B56" w:rsidRDefault="002E6B56" w:rsidP="00FB6782">
      <w:pPr>
        <w:ind w:left="709"/>
        <w:rPr>
          <w:lang w:val="sr-Cyrl-CS"/>
        </w:rPr>
      </w:pPr>
    </w:p>
    <w:p w:rsidR="002E6B56" w:rsidRDefault="002E6B56" w:rsidP="00FB6782">
      <w:pPr>
        <w:ind w:left="709"/>
        <w:rPr>
          <w:lang w:val="sr-Cyrl-CS"/>
        </w:rPr>
      </w:pPr>
    </w:p>
    <w:p w:rsidR="002E6B56" w:rsidRDefault="002E6B56" w:rsidP="00FB6782">
      <w:pPr>
        <w:ind w:left="709"/>
        <w:rPr>
          <w:lang w:val="sr-Cyrl-CS"/>
        </w:rPr>
      </w:pPr>
    </w:p>
    <w:p w:rsidR="002E6B56" w:rsidRDefault="002E6B56" w:rsidP="00FB6782">
      <w:pPr>
        <w:ind w:left="709"/>
        <w:rPr>
          <w:lang w:val="sr-Cyrl-CS"/>
        </w:rPr>
      </w:pPr>
    </w:p>
    <w:p w:rsidR="00D4724F" w:rsidRDefault="00D4724F" w:rsidP="00FB6782">
      <w:pPr>
        <w:ind w:left="709"/>
      </w:pPr>
      <w:r>
        <w:rPr>
          <w:lang w:val="sr-Cyrl-CS"/>
        </w:rPr>
        <w:lastRenderedPageBreak/>
        <w:t xml:space="preserve">ТАБЕЛА </w:t>
      </w:r>
      <w:r>
        <w:t>II</w:t>
      </w:r>
    </w:p>
    <w:tbl>
      <w:tblPr>
        <w:tblW w:w="10094" w:type="dxa"/>
        <w:jc w:val="center"/>
        <w:tblInd w:w="-905" w:type="dxa"/>
        <w:tblLook w:val="01E0" w:firstRow="1" w:lastRow="1" w:firstColumn="1" w:lastColumn="1" w:noHBand="0" w:noVBand="0"/>
      </w:tblPr>
      <w:tblGrid>
        <w:gridCol w:w="4753"/>
        <w:gridCol w:w="5341"/>
      </w:tblGrid>
      <w:tr w:rsidR="00D4724F" w:rsidTr="002E6B56">
        <w:trPr>
          <w:trHeight w:val="504"/>
          <w:jc w:val="center"/>
        </w:trPr>
        <w:tc>
          <w:tcPr>
            <w:tcW w:w="4753" w:type="dxa"/>
            <w:tcBorders>
              <w:top w:val="single" w:sz="4" w:space="0" w:color="auto"/>
              <w:left w:val="single" w:sz="4" w:space="0" w:color="auto"/>
              <w:bottom w:val="single" w:sz="4" w:space="0" w:color="auto"/>
              <w:right w:val="single" w:sz="4" w:space="0" w:color="auto"/>
            </w:tcBorders>
            <w:shd w:val="clear" w:color="auto" w:fill="C0C0C0"/>
            <w:hideMark/>
          </w:tcPr>
          <w:p w:rsidR="00D4724F" w:rsidRDefault="00D4724F" w:rsidP="00FB6782">
            <w:pPr>
              <w:spacing w:line="276" w:lineRule="auto"/>
              <w:rPr>
                <w:lang w:val="sr-Cyrl-CS"/>
              </w:rPr>
            </w:pPr>
            <w:r>
              <w:rPr>
                <w:lang w:val="sr-Cyrl-CS"/>
              </w:rPr>
              <w:t>СТРУКТУРА ЦЕНЕ</w:t>
            </w:r>
          </w:p>
        </w:tc>
        <w:tc>
          <w:tcPr>
            <w:tcW w:w="5341" w:type="dxa"/>
            <w:tcBorders>
              <w:top w:val="single" w:sz="4" w:space="0" w:color="auto"/>
              <w:left w:val="single" w:sz="4" w:space="0" w:color="auto"/>
              <w:bottom w:val="single" w:sz="4" w:space="0" w:color="auto"/>
              <w:right w:val="single" w:sz="4" w:space="0" w:color="auto"/>
            </w:tcBorders>
            <w:shd w:val="clear" w:color="auto" w:fill="C0C0C0"/>
            <w:hideMark/>
          </w:tcPr>
          <w:p w:rsidR="00D4724F" w:rsidRDefault="00D4724F" w:rsidP="00FB6782">
            <w:pPr>
              <w:spacing w:line="276" w:lineRule="auto"/>
            </w:pPr>
            <w:r>
              <w:t>УЧЕШЋЕ У УКУПНОЈ ЦЕНИ (%)</w:t>
            </w:r>
          </w:p>
        </w:tc>
      </w:tr>
      <w:tr w:rsidR="00D4724F" w:rsidTr="002E6B56">
        <w:trPr>
          <w:trHeight w:val="504"/>
          <w:jc w:val="center"/>
        </w:trPr>
        <w:tc>
          <w:tcPr>
            <w:tcW w:w="4753" w:type="dxa"/>
            <w:tcBorders>
              <w:top w:val="single" w:sz="4" w:space="0" w:color="auto"/>
              <w:left w:val="single" w:sz="4" w:space="0" w:color="auto"/>
              <w:bottom w:val="single" w:sz="4" w:space="0" w:color="auto"/>
              <w:right w:val="single" w:sz="4" w:space="0" w:color="auto"/>
            </w:tcBorders>
            <w:hideMark/>
          </w:tcPr>
          <w:p w:rsidR="00D4724F" w:rsidRDefault="00D4724F" w:rsidP="00FB6782">
            <w:pPr>
              <w:spacing w:line="276" w:lineRule="auto"/>
              <w:rPr>
                <w:lang w:val="sr-Cyrl-CS"/>
              </w:rPr>
            </w:pPr>
            <w:r>
              <w:rPr>
                <w:lang w:val="sr-Cyrl-CS"/>
              </w:rPr>
              <w:t>Добра</w:t>
            </w:r>
          </w:p>
        </w:tc>
        <w:tc>
          <w:tcPr>
            <w:tcW w:w="5341" w:type="dxa"/>
            <w:tcBorders>
              <w:top w:val="single" w:sz="4" w:space="0" w:color="auto"/>
              <w:left w:val="single" w:sz="4" w:space="0" w:color="auto"/>
              <w:bottom w:val="single" w:sz="4" w:space="0" w:color="auto"/>
              <w:right w:val="single" w:sz="4" w:space="0" w:color="auto"/>
            </w:tcBorders>
          </w:tcPr>
          <w:p w:rsidR="00D4724F" w:rsidRDefault="00D4724F" w:rsidP="00FB6782">
            <w:pPr>
              <w:spacing w:line="276" w:lineRule="auto"/>
            </w:pPr>
          </w:p>
        </w:tc>
      </w:tr>
      <w:tr w:rsidR="00D4724F" w:rsidTr="002E6B56">
        <w:trPr>
          <w:trHeight w:val="700"/>
          <w:jc w:val="center"/>
        </w:trPr>
        <w:tc>
          <w:tcPr>
            <w:tcW w:w="4753" w:type="dxa"/>
            <w:tcBorders>
              <w:top w:val="single" w:sz="4" w:space="0" w:color="auto"/>
              <w:left w:val="single" w:sz="4" w:space="0" w:color="auto"/>
              <w:bottom w:val="single" w:sz="4" w:space="0" w:color="auto"/>
              <w:right w:val="single" w:sz="4" w:space="0" w:color="auto"/>
            </w:tcBorders>
            <w:hideMark/>
          </w:tcPr>
          <w:p w:rsidR="00D4724F" w:rsidRDefault="00D4724F" w:rsidP="00FB6782">
            <w:pPr>
              <w:spacing w:line="276" w:lineRule="auto"/>
              <w:rPr>
                <w:lang w:val="sr-Cyrl-CS"/>
              </w:rPr>
            </w:pPr>
            <w:r>
              <w:rPr>
                <w:lang w:val="sr-Cyrl-CS"/>
              </w:rPr>
              <w:t>Царина</w:t>
            </w:r>
          </w:p>
        </w:tc>
        <w:tc>
          <w:tcPr>
            <w:tcW w:w="5341" w:type="dxa"/>
            <w:tcBorders>
              <w:top w:val="single" w:sz="4" w:space="0" w:color="auto"/>
              <w:left w:val="single" w:sz="4" w:space="0" w:color="auto"/>
              <w:bottom w:val="single" w:sz="4" w:space="0" w:color="auto"/>
              <w:right w:val="single" w:sz="4" w:space="0" w:color="auto"/>
            </w:tcBorders>
          </w:tcPr>
          <w:p w:rsidR="00D4724F" w:rsidRDefault="00D4724F" w:rsidP="00FB6782">
            <w:pPr>
              <w:spacing w:line="276" w:lineRule="auto"/>
              <w:rPr>
                <w:i/>
                <w:lang w:val="sr-Cyrl-CS"/>
              </w:rPr>
            </w:pPr>
          </w:p>
        </w:tc>
      </w:tr>
      <w:tr w:rsidR="00D4724F" w:rsidTr="002E6B56">
        <w:trPr>
          <w:trHeight w:val="700"/>
          <w:jc w:val="center"/>
        </w:trPr>
        <w:tc>
          <w:tcPr>
            <w:tcW w:w="4753" w:type="dxa"/>
            <w:tcBorders>
              <w:top w:val="single" w:sz="4" w:space="0" w:color="auto"/>
              <w:left w:val="single" w:sz="4" w:space="0" w:color="auto"/>
              <w:bottom w:val="single" w:sz="4" w:space="0" w:color="auto"/>
              <w:right w:val="single" w:sz="4" w:space="0" w:color="auto"/>
            </w:tcBorders>
            <w:hideMark/>
          </w:tcPr>
          <w:p w:rsidR="00D4724F" w:rsidRDefault="00D4724F" w:rsidP="00FB6782">
            <w:pPr>
              <w:spacing w:line="276" w:lineRule="auto"/>
              <w:rPr>
                <w:lang w:val="sr-Cyrl-CS"/>
              </w:rPr>
            </w:pPr>
            <w:r>
              <w:rPr>
                <w:lang w:val="sr-Cyrl-CS"/>
              </w:rPr>
              <w:t>Трошкови превоза</w:t>
            </w:r>
          </w:p>
        </w:tc>
        <w:tc>
          <w:tcPr>
            <w:tcW w:w="5341" w:type="dxa"/>
            <w:tcBorders>
              <w:top w:val="single" w:sz="4" w:space="0" w:color="auto"/>
              <w:left w:val="single" w:sz="4" w:space="0" w:color="auto"/>
              <w:bottom w:val="single" w:sz="4" w:space="0" w:color="auto"/>
              <w:right w:val="single" w:sz="4" w:space="0" w:color="auto"/>
            </w:tcBorders>
          </w:tcPr>
          <w:p w:rsidR="00D4724F" w:rsidRDefault="00D4724F" w:rsidP="00FB6782">
            <w:pPr>
              <w:spacing w:line="276" w:lineRule="auto"/>
              <w:rPr>
                <w:i/>
                <w:lang w:val="sr-Cyrl-CS"/>
              </w:rPr>
            </w:pPr>
          </w:p>
        </w:tc>
      </w:tr>
      <w:tr w:rsidR="00D4724F" w:rsidTr="002E6B56">
        <w:trPr>
          <w:trHeight w:val="758"/>
          <w:jc w:val="center"/>
        </w:trPr>
        <w:tc>
          <w:tcPr>
            <w:tcW w:w="4753" w:type="dxa"/>
            <w:tcBorders>
              <w:top w:val="single" w:sz="4" w:space="0" w:color="auto"/>
              <w:left w:val="single" w:sz="4" w:space="0" w:color="auto"/>
              <w:bottom w:val="single" w:sz="4" w:space="0" w:color="auto"/>
              <w:right w:val="single" w:sz="4" w:space="0" w:color="auto"/>
            </w:tcBorders>
          </w:tcPr>
          <w:p w:rsidR="00D4724F" w:rsidRDefault="00D4724F" w:rsidP="00FB6782">
            <w:pPr>
              <w:spacing w:line="276" w:lineRule="auto"/>
              <w:rPr>
                <w:lang w:val="sr-Cyrl-CS"/>
              </w:rPr>
            </w:pPr>
          </w:p>
          <w:p w:rsidR="00D4724F" w:rsidRDefault="00D4724F" w:rsidP="00FB6782">
            <w:pPr>
              <w:spacing w:line="276" w:lineRule="auto"/>
              <w:rPr>
                <w:lang w:val="sr-Cyrl-CS"/>
              </w:rPr>
            </w:pPr>
            <w:r>
              <w:rPr>
                <w:lang w:val="sr-Cyrl-CS"/>
              </w:rPr>
              <w:t>Остало</w:t>
            </w:r>
          </w:p>
          <w:p w:rsidR="00D4724F" w:rsidRDefault="00D4724F" w:rsidP="00FB6782">
            <w:pPr>
              <w:spacing w:line="276" w:lineRule="auto"/>
              <w:rPr>
                <w:lang w:val="sr-Cyrl-CS"/>
              </w:rPr>
            </w:pPr>
          </w:p>
          <w:p w:rsidR="00D4724F" w:rsidRDefault="00D4724F" w:rsidP="00FB6782">
            <w:pPr>
              <w:spacing w:line="276" w:lineRule="auto"/>
              <w:rPr>
                <w:lang w:val="sr-Cyrl-CS"/>
              </w:rPr>
            </w:pPr>
          </w:p>
        </w:tc>
        <w:tc>
          <w:tcPr>
            <w:tcW w:w="5341" w:type="dxa"/>
            <w:tcBorders>
              <w:top w:val="single" w:sz="4" w:space="0" w:color="auto"/>
              <w:left w:val="single" w:sz="4" w:space="0" w:color="auto"/>
              <w:bottom w:val="single" w:sz="4" w:space="0" w:color="auto"/>
              <w:right w:val="single" w:sz="4" w:space="0" w:color="auto"/>
            </w:tcBorders>
          </w:tcPr>
          <w:p w:rsidR="00D4724F" w:rsidRDefault="00D4724F" w:rsidP="00FB6782">
            <w:pPr>
              <w:spacing w:line="276" w:lineRule="auto"/>
              <w:rPr>
                <w:i/>
                <w:lang w:val="sr-Cyrl-CS"/>
              </w:rPr>
            </w:pPr>
          </w:p>
        </w:tc>
      </w:tr>
      <w:tr w:rsidR="00D4724F" w:rsidTr="002E6B56">
        <w:trPr>
          <w:trHeight w:val="716"/>
          <w:jc w:val="center"/>
        </w:trPr>
        <w:tc>
          <w:tcPr>
            <w:tcW w:w="4753" w:type="dxa"/>
            <w:tcBorders>
              <w:top w:val="single" w:sz="4" w:space="0" w:color="auto"/>
              <w:left w:val="single" w:sz="4" w:space="0" w:color="auto"/>
              <w:bottom w:val="single" w:sz="4" w:space="0" w:color="auto"/>
              <w:right w:val="single" w:sz="4" w:space="0" w:color="auto"/>
            </w:tcBorders>
          </w:tcPr>
          <w:p w:rsidR="00D4724F" w:rsidRDefault="00D4724F" w:rsidP="00FB6782">
            <w:pPr>
              <w:spacing w:line="276" w:lineRule="auto"/>
            </w:pPr>
          </w:p>
          <w:p w:rsidR="00D4724F" w:rsidRDefault="00D4724F" w:rsidP="00FB6782">
            <w:pPr>
              <w:spacing w:line="276" w:lineRule="auto"/>
            </w:pPr>
            <w:r>
              <w:t>СВЕГА</w:t>
            </w:r>
          </w:p>
        </w:tc>
        <w:tc>
          <w:tcPr>
            <w:tcW w:w="5341" w:type="dxa"/>
            <w:tcBorders>
              <w:top w:val="single" w:sz="4" w:space="0" w:color="auto"/>
              <w:left w:val="single" w:sz="4" w:space="0" w:color="auto"/>
              <w:bottom w:val="single" w:sz="4" w:space="0" w:color="auto"/>
              <w:right w:val="single" w:sz="4" w:space="0" w:color="auto"/>
            </w:tcBorders>
            <w:hideMark/>
          </w:tcPr>
          <w:p w:rsidR="00D4724F" w:rsidRDefault="00D4724F" w:rsidP="00FB6782">
            <w:pPr>
              <w:spacing w:line="276" w:lineRule="auto"/>
            </w:pPr>
            <w:r>
              <w:t>100%</w:t>
            </w:r>
          </w:p>
        </w:tc>
      </w:tr>
    </w:tbl>
    <w:p w:rsidR="00D4724F" w:rsidRDefault="00D4724F" w:rsidP="00FB6782"/>
    <w:p w:rsidR="00D4724F" w:rsidRDefault="00D4724F" w:rsidP="00FB6782">
      <w:pPr>
        <w:tabs>
          <w:tab w:val="left" w:pos="9540"/>
        </w:tabs>
        <w:ind w:right="360"/>
        <w:jc w:val="both"/>
        <w:rPr>
          <w:lang w:val="ru-RU"/>
        </w:rPr>
      </w:pPr>
      <w:r>
        <w:rPr>
          <w:lang w:val="ru-RU"/>
        </w:rPr>
        <w:t>Од наведених елемената структуре цене, понуђач има избор шта ће приказати као СТРУКТУРУ ЦЕНЕ, као обавезни део конкурсне документације.</w:t>
      </w:r>
    </w:p>
    <w:p w:rsidR="00D4724F" w:rsidRDefault="00D4724F" w:rsidP="00FB6782">
      <w:pPr>
        <w:rPr>
          <w:lang w:val="sr-Cyrl-CS"/>
        </w:rPr>
      </w:pPr>
      <w:r>
        <w:rPr>
          <w:lang w:val="sr-Cyrl-CS"/>
        </w:rPr>
        <w:t>У одељку „Остало“ наводе се трошкови који нису приказани у претходној ставци, сваки посебно и проценат којим утичу на комплетну цену. Збир свих наведених ставки мора да износи 100%.</w:t>
      </w:r>
    </w:p>
    <w:p w:rsidR="00D4724F" w:rsidRDefault="00D4724F" w:rsidP="00FB6782">
      <w:pPr>
        <w:ind w:left="709"/>
      </w:pPr>
    </w:p>
    <w:p w:rsidR="00D4724F" w:rsidRPr="004F4C84" w:rsidRDefault="00FB6782" w:rsidP="00FB6782">
      <w:pPr>
        <w:rPr>
          <w:lang w:val="sr-Cyrl-CS"/>
        </w:rPr>
      </w:pPr>
      <w:r w:rsidRPr="004F4C84">
        <w:rPr>
          <w:lang w:val="sr-Cyrl-CS"/>
        </w:rPr>
        <w:t>Образац структуре цене је саставни део Обрасца понуде.</w:t>
      </w:r>
    </w:p>
    <w:p w:rsidR="00D4724F" w:rsidRDefault="00D4724F" w:rsidP="00FB6782">
      <w:pPr>
        <w:rPr>
          <w:lang w:val="sr-Cyrl-CS"/>
        </w:rPr>
      </w:pPr>
    </w:p>
    <w:tbl>
      <w:tblPr>
        <w:tblW w:w="9644" w:type="dxa"/>
        <w:jc w:val="center"/>
        <w:tblLook w:val="01E0" w:firstRow="1" w:lastRow="1" w:firstColumn="1" w:lastColumn="1" w:noHBand="0" w:noVBand="0"/>
      </w:tblPr>
      <w:tblGrid>
        <w:gridCol w:w="3627"/>
        <w:gridCol w:w="2402"/>
        <w:gridCol w:w="3615"/>
      </w:tblGrid>
      <w:tr w:rsidR="00D4724F" w:rsidTr="00FB6782">
        <w:trPr>
          <w:trHeight w:val="1046"/>
          <w:jc w:val="center"/>
        </w:trPr>
        <w:tc>
          <w:tcPr>
            <w:tcW w:w="3627" w:type="dxa"/>
            <w:tcBorders>
              <w:top w:val="single" w:sz="4" w:space="0" w:color="auto"/>
              <w:left w:val="single" w:sz="4" w:space="0" w:color="auto"/>
              <w:bottom w:val="single" w:sz="4" w:space="0" w:color="auto"/>
              <w:right w:val="single" w:sz="4" w:space="0" w:color="auto"/>
            </w:tcBorders>
            <w:shd w:val="clear" w:color="auto" w:fill="CCFF33"/>
            <w:hideMark/>
          </w:tcPr>
          <w:p w:rsidR="00D4724F" w:rsidRDefault="00D4724F" w:rsidP="00FB6782">
            <w:pPr>
              <w:spacing w:before="120" w:line="276" w:lineRule="auto"/>
              <w:jc w:val="center"/>
              <w:rPr>
                <w:lang w:val="sr-Cyrl-CS"/>
              </w:rPr>
            </w:pPr>
            <w:r>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shd w:val="clear" w:color="auto" w:fill="CCFF33"/>
            <w:vAlign w:val="center"/>
            <w:hideMark/>
          </w:tcPr>
          <w:p w:rsidR="00D4724F" w:rsidRDefault="00D4724F" w:rsidP="00FB6782">
            <w:pPr>
              <w:spacing w:before="120" w:line="276" w:lineRule="auto"/>
              <w:jc w:val="center"/>
              <w:rPr>
                <w:b/>
                <w:lang w:val="sr-Cyrl-CS"/>
              </w:rPr>
            </w:pPr>
            <w:r>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shd w:val="clear" w:color="auto" w:fill="CCFF33"/>
            <w:hideMark/>
          </w:tcPr>
          <w:p w:rsidR="00D4724F" w:rsidRDefault="00D4724F" w:rsidP="00FB6782">
            <w:pPr>
              <w:spacing w:before="120" w:line="276" w:lineRule="auto"/>
              <w:jc w:val="center"/>
              <w:rPr>
                <w:lang w:val="sr-Cyrl-CS"/>
              </w:rPr>
            </w:pPr>
            <w:r>
              <w:rPr>
                <w:b/>
                <w:sz w:val="22"/>
                <w:szCs w:val="22"/>
                <w:lang w:val="sr-Cyrl-CS"/>
              </w:rPr>
              <w:t>потпис овлашћеног лица понуђача</w:t>
            </w:r>
          </w:p>
        </w:tc>
      </w:tr>
    </w:tbl>
    <w:p w:rsidR="00D4724F" w:rsidRDefault="00D4724F" w:rsidP="00FB6782">
      <w:pPr>
        <w:tabs>
          <w:tab w:val="left" w:pos="0"/>
        </w:tabs>
        <w:jc w:val="right"/>
        <w:rPr>
          <w:b/>
          <w:lang w:val="sr-Cyrl-CS"/>
        </w:rPr>
      </w:pPr>
    </w:p>
    <w:p w:rsidR="00D4724F" w:rsidRDefault="00D4724F" w:rsidP="00FB6782">
      <w:pPr>
        <w:tabs>
          <w:tab w:val="left" w:pos="0"/>
        </w:tabs>
        <w:jc w:val="right"/>
        <w:rPr>
          <w:b/>
          <w:lang w:val="sr-Cyrl-CS"/>
        </w:rPr>
      </w:pPr>
    </w:p>
    <w:p w:rsidR="00D4724F" w:rsidRDefault="00D4724F" w:rsidP="00FB6782">
      <w:pPr>
        <w:tabs>
          <w:tab w:val="left" w:pos="0"/>
        </w:tabs>
        <w:jc w:val="right"/>
        <w:rPr>
          <w:b/>
          <w:lang w:val="sr-Cyrl-CS"/>
        </w:rPr>
      </w:pPr>
    </w:p>
    <w:p w:rsidR="00D4724F" w:rsidRDefault="00D4724F" w:rsidP="00FB6782">
      <w:pPr>
        <w:tabs>
          <w:tab w:val="left" w:pos="0"/>
        </w:tabs>
        <w:jc w:val="right"/>
        <w:rPr>
          <w:b/>
          <w:lang w:val="sr-Cyrl-CS"/>
        </w:rPr>
      </w:pPr>
    </w:p>
    <w:p w:rsidR="00D4724F" w:rsidRDefault="00D4724F" w:rsidP="00FB6782">
      <w:pPr>
        <w:tabs>
          <w:tab w:val="left" w:pos="0"/>
        </w:tabs>
        <w:jc w:val="right"/>
        <w:rPr>
          <w:b/>
          <w:lang w:val="sr-Cyrl-CS"/>
        </w:rPr>
      </w:pPr>
    </w:p>
    <w:p w:rsidR="00D4724F" w:rsidRDefault="00D4724F" w:rsidP="00FB6782">
      <w:pPr>
        <w:tabs>
          <w:tab w:val="left" w:pos="0"/>
        </w:tabs>
        <w:jc w:val="right"/>
        <w:rPr>
          <w:b/>
          <w:lang w:val="sr-Cyrl-CS"/>
        </w:rPr>
      </w:pPr>
    </w:p>
    <w:p w:rsidR="00D4724F" w:rsidRDefault="00D4724F" w:rsidP="00FB6782">
      <w:pPr>
        <w:tabs>
          <w:tab w:val="left" w:pos="0"/>
        </w:tabs>
        <w:jc w:val="right"/>
        <w:rPr>
          <w:b/>
          <w:lang w:val="sr-Cyrl-CS"/>
        </w:rPr>
      </w:pPr>
    </w:p>
    <w:p w:rsidR="00D4724F" w:rsidRDefault="00D4724F" w:rsidP="00FB6782">
      <w:pPr>
        <w:tabs>
          <w:tab w:val="left" w:pos="0"/>
        </w:tabs>
        <w:jc w:val="right"/>
        <w:rPr>
          <w:b/>
          <w:lang w:val="sr-Cyrl-CS"/>
        </w:rPr>
      </w:pPr>
    </w:p>
    <w:p w:rsidR="00D4724F" w:rsidRDefault="00D4724F" w:rsidP="00FB6782">
      <w:pPr>
        <w:tabs>
          <w:tab w:val="left" w:pos="0"/>
        </w:tabs>
        <w:jc w:val="right"/>
        <w:rPr>
          <w:b/>
          <w:lang w:val="sr-Cyrl-CS"/>
        </w:rPr>
      </w:pPr>
    </w:p>
    <w:p w:rsidR="00D4724F" w:rsidRDefault="00D4724F" w:rsidP="00FB6782">
      <w:pPr>
        <w:tabs>
          <w:tab w:val="left" w:pos="0"/>
        </w:tabs>
        <w:jc w:val="right"/>
        <w:rPr>
          <w:b/>
          <w:lang w:val="sr-Cyrl-CS"/>
        </w:rPr>
      </w:pPr>
    </w:p>
    <w:p w:rsidR="00D4724F" w:rsidRDefault="00D4724F" w:rsidP="00FB6782">
      <w:pPr>
        <w:tabs>
          <w:tab w:val="left" w:pos="0"/>
        </w:tabs>
        <w:rPr>
          <w:b/>
          <w:lang w:val="sr-Cyrl-CS"/>
        </w:rPr>
      </w:pPr>
    </w:p>
    <w:p w:rsidR="002E6B56" w:rsidRDefault="002E6B56" w:rsidP="00FB6782">
      <w:pPr>
        <w:tabs>
          <w:tab w:val="left" w:pos="0"/>
        </w:tabs>
        <w:rPr>
          <w:b/>
          <w:lang w:val="sr-Cyrl-CS"/>
        </w:rPr>
      </w:pPr>
    </w:p>
    <w:p w:rsidR="002E6B56" w:rsidRDefault="002E6B56" w:rsidP="00FB6782">
      <w:pPr>
        <w:tabs>
          <w:tab w:val="left" w:pos="0"/>
        </w:tabs>
        <w:rPr>
          <w:b/>
          <w:lang w:val="sr-Cyrl-CS"/>
        </w:rPr>
      </w:pPr>
    </w:p>
    <w:p w:rsidR="002E6B56" w:rsidRDefault="002E6B56" w:rsidP="00FB6782">
      <w:pPr>
        <w:tabs>
          <w:tab w:val="left" w:pos="0"/>
        </w:tabs>
        <w:rPr>
          <w:b/>
          <w:lang w:val="sr-Cyrl-CS"/>
        </w:rPr>
      </w:pPr>
    </w:p>
    <w:p w:rsidR="002E6B56" w:rsidRDefault="002E6B56" w:rsidP="00FB6782">
      <w:pPr>
        <w:tabs>
          <w:tab w:val="left" w:pos="0"/>
        </w:tabs>
        <w:rPr>
          <w:b/>
          <w:lang w:val="sr-Cyrl-CS"/>
        </w:rPr>
      </w:pPr>
    </w:p>
    <w:p w:rsidR="002E6B56" w:rsidRDefault="002E6B56" w:rsidP="00FB6782">
      <w:pPr>
        <w:tabs>
          <w:tab w:val="left" w:pos="0"/>
        </w:tabs>
        <w:rPr>
          <w:b/>
          <w:lang w:val="sr-Cyrl-CS"/>
        </w:rPr>
      </w:pPr>
    </w:p>
    <w:p w:rsidR="00D4724F" w:rsidRDefault="00D4724F" w:rsidP="00D4724F">
      <w:pPr>
        <w:tabs>
          <w:tab w:val="left" w:pos="0"/>
        </w:tabs>
        <w:jc w:val="right"/>
      </w:pPr>
      <w:r>
        <w:rPr>
          <w:b/>
          <w:lang w:val="sr-Cyrl-CS"/>
        </w:rPr>
        <w:lastRenderedPageBreak/>
        <w:t xml:space="preserve">Образац </w:t>
      </w:r>
      <w:r>
        <w:rPr>
          <w:b/>
        </w:rPr>
        <w:t>VIII</w:t>
      </w:r>
    </w:p>
    <w:p w:rsidR="00D4724F" w:rsidRDefault="00D4724F" w:rsidP="00D4724F">
      <w:pPr>
        <w:tabs>
          <w:tab w:val="left" w:pos="0"/>
        </w:tabs>
        <w:rPr>
          <w:b/>
        </w:rPr>
      </w:pPr>
    </w:p>
    <w:p w:rsidR="00D4724F" w:rsidRDefault="00D4724F" w:rsidP="00D4724F">
      <w:pPr>
        <w:ind w:right="82"/>
        <w:jc w:val="both"/>
        <w:rPr>
          <w:lang w:val="ru-RU"/>
        </w:rPr>
      </w:pPr>
      <w:r>
        <w:rPr>
          <w:lang w:val="ru-RU"/>
        </w:rPr>
        <w:t>На основу члана</w:t>
      </w:r>
      <w:r>
        <w:t xml:space="preserve"> 88</w:t>
      </w:r>
      <w:r>
        <w:rPr>
          <w:lang w:val="ru-RU"/>
        </w:rPr>
        <w:t xml:space="preserve">. став </w:t>
      </w:r>
      <w:r>
        <w:t xml:space="preserve">1. и став 3. </w:t>
      </w:r>
      <w:r>
        <w:rPr>
          <w:lang w:val="ru-RU"/>
        </w:rPr>
        <w:t xml:space="preserve">Закона о јавним набавкама („Службени гласник РС“ бр. 124/12,14/15 и 68/15), и Правилника о обавезним елементима конкурсне документације у поступцима јавних набавки („Службени гласник РС“ бр. </w:t>
      </w:r>
      <w:r>
        <w:t>86</w:t>
      </w:r>
      <w:r>
        <w:rPr>
          <w:lang w:val="ru-RU"/>
        </w:rPr>
        <w:t>/1</w:t>
      </w:r>
      <w:r>
        <w:t>5</w:t>
      </w:r>
      <w:r>
        <w:rPr>
          <w:lang w:val="ru-RU"/>
        </w:rPr>
        <w:t xml:space="preserve">), достављамо вам </w:t>
      </w:r>
    </w:p>
    <w:p w:rsidR="00D4724F" w:rsidRDefault="00D4724F" w:rsidP="00D4724F">
      <w:pPr>
        <w:ind w:right="82"/>
        <w:jc w:val="both"/>
        <w:rPr>
          <w:lang w:val="ru-RU"/>
        </w:rPr>
      </w:pPr>
    </w:p>
    <w:p w:rsidR="00D4724F" w:rsidRDefault="00D4724F" w:rsidP="00D4724F">
      <w:pPr>
        <w:ind w:right="82"/>
        <w:jc w:val="both"/>
        <w:rPr>
          <w:lang w:val="sr-Cyrl-CS"/>
        </w:rPr>
      </w:pPr>
    </w:p>
    <w:p w:rsidR="00D4724F" w:rsidRDefault="00D4724F" w:rsidP="00D4724F">
      <w:pPr>
        <w:tabs>
          <w:tab w:val="left" w:pos="0"/>
        </w:tabs>
        <w:rPr>
          <w:b/>
        </w:rPr>
      </w:pPr>
    </w:p>
    <w:p w:rsidR="00D4724F" w:rsidRDefault="00D4724F" w:rsidP="00D4724F">
      <w:pPr>
        <w:ind w:left="-360" w:right="-60"/>
        <w:jc w:val="center"/>
        <w:rPr>
          <w:b/>
          <w:u w:val="single"/>
        </w:rPr>
      </w:pPr>
      <w:r>
        <w:rPr>
          <w:b/>
          <w:u w:val="single"/>
          <w:lang w:val="ru-RU"/>
        </w:rPr>
        <w:t>ОБРАЗАЦ ТРОШКОВА ПРИПРЕМЕ ПОНУД</w:t>
      </w:r>
      <w:r>
        <w:rPr>
          <w:b/>
          <w:u w:val="single"/>
        </w:rPr>
        <w:t>E</w:t>
      </w:r>
    </w:p>
    <w:p w:rsidR="00D4724F" w:rsidRDefault="00D4724F" w:rsidP="00D4724F">
      <w:pPr>
        <w:jc w:val="right"/>
        <w:rPr>
          <w:b/>
          <w:lang w:val="ru-RU"/>
        </w:rPr>
      </w:pPr>
    </w:p>
    <w:p w:rsidR="00D4724F" w:rsidRDefault="00D4724F" w:rsidP="00D4724F">
      <w:pPr>
        <w:rPr>
          <w:b/>
          <w:lang w:val="ru-RU"/>
        </w:rPr>
      </w:pPr>
    </w:p>
    <w:p w:rsidR="00D4724F" w:rsidRDefault="00D4724F" w:rsidP="00D4724F">
      <w:pPr>
        <w:jc w:val="right"/>
        <w:rPr>
          <w:b/>
          <w:lang w:val="ru-RU"/>
        </w:rPr>
      </w:pPr>
    </w:p>
    <w:p w:rsidR="00D4724F" w:rsidRDefault="00D4724F" w:rsidP="00D4724F">
      <w:pPr>
        <w:jc w:val="right"/>
        <w:rPr>
          <w:b/>
          <w:lang w:val="ru-RU"/>
        </w:rPr>
      </w:pPr>
    </w:p>
    <w:tbl>
      <w:tblPr>
        <w:tblW w:w="7279" w:type="dxa"/>
        <w:jc w:val="center"/>
        <w:tblInd w:w="720" w:type="dxa"/>
        <w:tblLook w:val="01E0" w:firstRow="1" w:lastRow="1" w:firstColumn="1" w:lastColumn="1" w:noHBand="0" w:noVBand="0"/>
      </w:tblPr>
      <w:tblGrid>
        <w:gridCol w:w="4620"/>
        <w:gridCol w:w="2659"/>
      </w:tblGrid>
      <w:tr w:rsidR="00D4724F" w:rsidTr="00D4724F">
        <w:trPr>
          <w:trHeight w:val="504"/>
          <w:jc w:val="center"/>
        </w:trPr>
        <w:tc>
          <w:tcPr>
            <w:tcW w:w="4620" w:type="dxa"/>
            <w:tcBorders>
              <w:top w:val="single" w:sz="4" w:space="0" w:color="auto"/>
              <w:left w:val="single" w:sz="4" w:space="0" w:color="auto"/>
              <w:bottom w:val="single" w:sz="4" w:space="0" w:color="auto"/>
              <w:right w:val="single" w:sz="4" w:space="0" w:color="auto"/>
            </w:tcBorders>
            <w:shd w:val="clear" w:color="auto" w:fill="C0C0C0"/>
            <w:hideMark/>
          </w:tcPr>
          <w:p w:rsidR="00D4724F" w:rsidRDefault="00D4724F">
            <w:pPr>
              <w:spacing w:line="276" w:lineRule="auto"/>
              <w:rPr>
                <w:b/>
              </w:rPr>
            </w:pPr>
            <w:r>
              <w:rPr>
                <w:b/>
                <w:lang w:val="sr-Cyrl-CS"/>
              </w:rPr>
              <w:t>СТРУКТУРА ТРОШКОВА</w:t>
            </w:r>
          </w:p>
        </w:tc>
        <w:tc>
          <w:tcPr>
            <w:tcW w:w="2659" w:type="dxa"/>
            <w:tcBorders>
              <w:top w:val="single" w:sz="4" w:space="0" w:color="auto"/>
              <w:left w:val="single" w:sz="4" w:space="0" w:color="auto"/>
              <w:bottom w:val="single" w:sz="4" w:space="0" w:color="auto"/>
              <w:right w:val="single" w:sz="4" w:space="0" w:color="auto"/>
            </w:tcBorders>
            <w:shd w:val="clear" w:color="auto" w:fill="C0C0C0"/>
            <w:hideMark/>
          </w:tcPr>
          <w:p w:rsidR="00D4724F" w:rsidRDefault="00D4724F">
            <w:pPr>
              <w:spacing w:line="276" w:lineRule="auto"/>
              <w:jc w:val="center"/>
              <w:rPr>
                <w:b/>
              </w:rPr>
            </w:pPr>
            <w:r>
              <w:rPr>
                <w:b/>
              </w:rPr>
              <w:t>И З Н О С</w:t>
            </w:r>
          </w:p>
        </w:tc>
      </w:tr>
      <w:tr w:rsidR="00D4724F" w:rsidTr="00D4724F">
        <w:trPr>
          <w:trHeight w:val="700"/>
          <w:jc w:val="center"/>
        </w:trPr>
        <w:tc>
          <w:tcPr>
            <w:tcW w:w="4620" w:type="dxa"/>
            <w:tcBorders>
              <w:top w:val="single" w:sz="4" w:space="0" w:color="auto"/>
              <w:left w:val="single" w:sz="4" w:space="0" w:color="auto"/>
              <w:bottom w:val="single" w:sz="4" w:space="0" w:color="auto"/>
              <w:right w:val="single" w:sz="4" w:space="0" w:color="auto"/>
            </w:tcBorders>
          </w:tcPr>
          <w:p w:rsidR="00D4724F" w:rsidRDefault="00D4724F">
            <w:pPr>
              <w:spacing w:line="276" w:lineRule="auto"/>
              <w:rPr>
                <w:i/>
                <w:lang w:val="sr-Cyrl-CS"/>
              </w:rPr>
            </w:pPr>
          </w:p>
        </w:tc>
        <w:tc>
          <w:tcPr>
            <w:tcW w:w="2659" w:type="dxa"/>
            <w:tcBorders>
              <w:top w:val="single" w:sz="4" w:space="0" w:color="auto"/>
              <w:left w:val="single" w:sz="4" w:space="0" w:color="auto"/>
              <w:bottom w:val="single" w:sz="4" w:space="0" w:color="auto"/>
              <w:right w:val="single" w:sz="4" w:space="0" w:color="auto"/>
            </w:tcBorders>
          </w:tcPr>
          <w:p w:rsidR="00D4724F" w:rsidRDefault="00D4724F">
            <w:pPr>
              <w:spacing w:line="276" w:lineRule="auto"/>
              <w:rPr>
                <w:i/>
                <w:lang w:val="sr-Cyrl-CS"/>
              </w:rPr>
            </w:pPr>
          </w:p>
        </w:tc>
      </w:tr>
      <w:tr w:rsidR="00D4724F" w:rsidTr="00D4724F">
        <w:trPr>
          <w:trHeight w:val="700"/>
          <w:jc w:val="center"/>
        </w:trPr>
        <w:tc>
          <w:tcPr>
            <w:tcW w:w="4620" w:type="dxa"/>
            <w:tcBorders>
              <w:top w:val="single" w:sz="4" w:space="0" w:color="auto"/>
              <w:left w:val="single" w:sz="4" w:space="0" w:color="auto"/>
              <w:bottom w:val="single" w:sz="4" w:space="0" w:color="auto"/>
              <w:right w:val="single" w:sz="4" w:space="0" w:color="auto"/>
            </w:tcBorders>
          </w:tcPr>
          <w:p w:rsidR="00D4724F" w:rsidRDefault="00D4724F">
            <w:pPr>
              <w:spacing w:line="276" w:lineRule="auto"/>
              <w:rPr>
                <w:i/>
                <w:lang w:val="sr-Cyrl-CS"/>
              </w:rPr>
            </w:pPr>
          </w:p>
        </w:tc>
        <w:tc>
          <w:tcPr>
            <w:tcW w:w="2659" w:type="dxa"/>
            <w:tcBorders>
              <w:top w:val="single" w:sz="4" w:space="0" w:color="auto"/>
              <w:left w:val="single" w:sz="4" w:space="0" w:color="auto"/>
              <w:bottom w:val="single" w:sz="4" w:space="0" w:color="auto"/>
              <w:right w:val="single" w:sz="4" w:space="0" w:color="auto"/>
            </w:tcBorders>
          </w:tcPr>
          <w:p w:rsidR="00D4724F" w:rsidRDefault="00D4724F">
            <w:pPr>
              <w:spacing w:line="276" w:lineRule="auto"/>
              <w:rPr>
                <w:i/>
                <w:lang w:val="sr-Cyrl-CS"/>
              </w:rPr>
            </w:pPr>
          </w:p>
        </w:tc>
      </w:tr>
      <w:tr w:rsidR="00D4724F" w:rsidTr="00D4724F">
        <w:trPr>
          <w:trHeight w:val="758"/>
          <w:jc w:val="center"/>
        </w:trPr>
        <w:tc>
          <w:tcPr>
            <w:tcW w:w="4620" w:type="dxa"/>
            <w:tcBorders>
              <w:top w:val="single" w:sz="4" w:space="0" w:color="auto"/>
              <w:left w:val="single" w:sz="4" w:space="0" w:color="auto"/>
              <w:bottom w:val="single" w:sz="4" w:space="0" w:color="auto"/>
              <w:right w:val="single" w:sz="4" w:space="0" w:color="auto"/>
            </w:tcBorders>
          </w:tcPr>
          <w:p w:rsidR="00D4724F" w:rsidRDefault="00D4724F">
            <w:pPr>
              <w:spacing w:line="276" w:lineRule="auto"/>
              <w:rPr>
                <w:lang w:val="sr-Cyrl-CS"/>
              </w:rPr>
            </w:pPr>
          </w:p>
          <w:p w:rsidR="00D4724F" w:rsidRDefault="00D4724F">
            <w:pPr>
              <w:spacing w:line="276" w:lineRule="auto"/>
              <w:rPr>
                <w:lang w:val="sr-Cyrl-CS"/>
              </w:rPr>
            </w:pPr>
          </w:p>
          <w:p w:rsidR="00D4724F" w:rsidRDefault="00D4724F">
            <w:pPr>
              <w:spacing w:line="276" w:lineRule="auto"/>
              <w:rPr>
                <w:lang w:val="sr-Cyrl-CS"/>
              </w:rPr>
            </w:pPr>
          </w:p>
          <w:p w:rsidR="00D4724F" w:rsidRDefault="00D4724F">
            <w:pPr>
              <w:spacing w:line="276" w:lineRule="auto"/>
              <w:rPr>
                <w:i/>
                <w:lang w:val="sr-Cyrl-CS"/>
              </w:rPr>
            </w:pPr>
          </w:p>
        </w:tc>
        <w:tc>
          <w:tcPr>
            <w:tcW w:w="2659" w:type="dxa"/>
            <w:tcBorders>
              <w:top w:val="single" w:sz="4" w:space="0" w:color="auto"/>
              <w:left w:val="single" w:sz="4" w:space="0" w:color="auto"/>
              <w:bottom w:val="single" w:sz="4" w:space="0" w:color="auto"/>
              <w:right w:val="single" w:sz="4" w:space="0" w:color="auto"/>
            </w:tcBorders>
          </w:tcPr>
          <w:p w:rsidR="00D4724F" w:rsidRDefault="00D4724F">
            <w:pPr>
              <w:spacing w:line="276" w:lineRule="auto"/>
              <w:rPr>
                <w:i/>
                <w:lang w:val="sr-Cyrl-CS"/>
              </w:rPr>
            </w:pPr>
          </w:p>
          <w:p w:rsidR="00D4724F" w:rsidRDefault="00D4724F">
            <w:pPr>
              <w:spacing w:line="276" w:lineRule="auto"/>
              <w:rPr>
                <w:i/>
                <w:lang w:val="sr-Cyrl-CS"/>
              </w:rPr>
            </w:pPr>
          </w:p>
          <w:p w:rsidR="00D4724F" w:rsidRDefault="00D4724F">
            <w:pPr>
              <w:spacing w:line="276" w:lineRule="auto"/>
              <w:rPr>
                <w:i/>
                <w:lang w:val="sr-Cyrl-CS"/>
              </w:rPr>
            </w:pPr>
          </w:p>
          <w:p w:rsidR="00D4724F" w:rsidRDefault="00D4724F">
            <w:pPr>
              <w:spacing w:line="276" w:lineRule="auto"/>
              <w:rPr>
                <w:i/>
                <w:lang w:val="sr-Cyrl-CS"/>
              </w:rPr>
            </w:pPr>
          </w:p>
        </w:tc>
      </w:tr>
      <w:tr w:rsidR="00D4724F" w:rsidTr="00D4724F">
        <w:trPr>
          <w:trHeight w:val="758"/>
          <w:jc w:val="center"/>
        </w:trPr>
        <w:tc>
          <w:tcPr>
            <w:tcW w:w="4620" w:type="dxa"/>
            <w:tcBorders>
              <w:top w:val="single" w:sz="4" w:space="0" w:color="auto"/>
              <w:left w:val="single" w:sz="4" w:space="0" w:color="auto"/>
              <w:bottom w:val="single" w:sz="4" w:space="0" w:color="auto"/>
              <w:right w:val="single" w:sz="4" w:space="0" w:color="auto"/>
            </w:tcBorders>
          </w:tcPr>
          <w:p w:rsidR="00D4724F" w:rsidRDefault="00D4724F">
            <w:pPr>
              <w:spacing w:line="276" w:lineRule="auto"/>
              <w:rPr>
                <w:lang w:val="sr-Cyrl-CS"/>
              </w:rPr>
            </w:pPr>
          </w:p>
          <w:p w:rsidR="00D4724F" w:rsidRDefault="00D4724F">
            <w:pPr>
              <w:tabs>
                <w:tab w:val="left" w:pos="2775"/>
              </w:tabs>
              <w:spacing w:line="276" w:lineRule="auto"/>
              <w:jc w:val="right"/>
              <w:rPr>
                <w:b/>
                <w:lang w:val="sr-Cyrl-CS"/>
              </w:rPr>
            </w:pPr>
            <w:r>
              <w:rPr>
                <w:b/>
                <w:lang w:val="sr-Cyrl-CS"/>
              </w:rPr>
              <w:t>УКУПАН ИЗНОС</w:t>
            </w:r>
          </w:p>
        </w:tc>
        <w:tc>
          <w:tcPr>
            <w:tcW w:w="2659" w:type="dxa"/>
            <w:tcBorders>
              <w:top w:val="single" w:sz="4" w:space="0" w:color="auto"/>
              <w:left w:val="single" w:sz="4" w:space="0" w:color="auto"/>
              <w:bottom w:val="single" w:sz="4" w:space="0" w:color="auto"/>
              <w:right w:val="single" w:sz="4" w:space="0" w:color="auto"/>
            </w:tcBorders>
          </w:tcPr>
          <w:p w:rsidR="00D4724F" w:rsidRDefault="00D4724F">
            <w:pPr>
              <w:spacing w:line="276" w:lineRule="auto"/>
              <w:rPr>
                <w:lang w:val="sr-Cyrl-CS"/>
              </w:rPr>
            </w:pPr>
          </w:p>
        </w:tc>
      </w:tr>
    </w:tbl>
    <w:p w:rsidR="00D4724F" w:rsidRDefault="00D4724F" w:rsidP="00D4724F">
      <w:pPr>
        <w:jc w:val="right"/>
        <w:rPr>
          <w:b/>
          <w:lang w:val="ru-RU"/>
        </w:rPr>
      </w:pPr>
    </w:p>
    <w:p w:rsidR="00D4724F" w:rsidRDefault="00D4724F" w:rsidP="00D4724F">
      <w:pPr>
        <w:jc w:val="right"/>
        <w:rPr>
          <w:b/>
          <w:lang w:val="ru-RU"/>
        </w:rPr>
      </w:pPr>
    </w:p>
    <w:p w:rsidR="00D4724F" w:rsidRDefault="00D4724F" w:rsidP="00D4724F">
      <w:pPr>
        <w:jc w:val="right"/>
        <w:rPr>
          <w:b/>
          <w:lang w:val="ru-RU"/>
        </w:rPr>
      </w:pPr>
    </w:p>
    <w:p w:rsidR="00D4724F" w:rsidRDefault="00D4724F" w:rsidP="00D4724F">
      <w:pPr>
        <w:rPr>
          <w:b/>
        </w:rPr>
      </w:pPr>
    </w:p>
    <w:p w:rsidR="00D4724F" w:rsidRDefault="00D4724F" w:rsidP="00D4724F">
      <w:pPr>
        <w:jc w:val="right"/>
        <w:rPr>
          <w:b/>
          <w:lang w:val="ru-RU"/>
        </w:rPr>
      </w:pPr>
    </w:p>
    <w:p w:rsidR="00D4724F" w:rsidRDefault="00D4724F" w:rsidP="00D4724F">
      <w:pPr>
        <w:jc w:val="right"/>
        <w:rPr>
          <w:b/>
          <w:lang w:val="ru-RU"/>
        </w:rPr>
      </w:pPr>
    </w:p>
    <w:tbl>
      <w:tblPr>
        <w:tblW w:w="9644" w:type="dxa"/>
        <w:jc w:val="center"/>
        <w:tblLook w:val="01E0" w:firstRow="1" w:lastRow="1" w:firstColumn="1" w:lastColumn="1" w:noHBand="0" w:noVBand="0"/>
      </w:tblPr>
      <w:tblGrid>
        <w:gridCol w:w="3627"/>
        <w:gridCol w:w="2402"/>
        <w:gridCol w:w="3615"/>
      </w:tblGrid>
      <w:tr w:rsidR="00D4724F" w:rsidTr="00D4724F">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D4724F" w:rsidRDefault="00D4724F">
            <w:pPr>
              <w:spacing w:before="120" w:line="276" w:lineRule="auto"/>
              <w:jc w:val="center"/>
              <w:rPr>
                <w:lang w:val="sr-Cyrl-CS"/>
              </w:rPr>
            </w:pPr>
            <w:r>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before="120" w:line="276" w:lineRule="auto"/>
              <w:jc w:val="center"/>
              <w:rPr>
                <w:b/>
                <w:lang w:val="sr-Cyrl-CS"/>
              </w:rPr>
            </w:pPr>
            <w:r>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D4724F" w:rsidRDefault="00D4724F">
            <w:pPr>
              <w:spacing w:before="120" w:line="276" w:lineRule="auto"/>
              <w:jc w:val="center"/>
              <w:rPr>
                <w:lang w:val="sr-Cyrl-CS"/>
              </w:rPr>
            </w:pPr>
            <w:r>
              <w:rPr>
                <w:b/>
                <w:sz w:val="22"/>
                <w:szCs w:val="22"/>
                <w:lang w:val="sr-Cyrl-CS"/>
              </w:rPr>
              <w:t>потпис овлашћеног лица понуђача</w:t>
            </w:r>
          </w:p>
        </w:tc>
      </w:tr>
    </w:tbl>
    <w:p w:rsidR="00D4724F" w:rsidRDefault="00D4724F" w:rsidP="00D4724F">
      <w:pPr>
        <w:rPr>
          <w:b/>
        </w:rPr>
      </w:pPr>
    </w:p>
    <w:p w:rsidR="00D4724F" w:rsidRDefault="00D4724F" w:rsidP="00D4724F">
      <w:pPr>
        <w:jc w:val="right"/>
        <w:rPr>
          <w:b/>
        </w:rPr>
      </w:pPr>
    </w:p>
    <w:p w:rsidR="00D4724F" w:rsidRDefault="00D4724F" w:rsidP="00D4724F">
      <w:pPr>
        <w:jc w:val="right"/>
        <w:rPr>
          <w:b/>
        </w:rPr>
      </w:pPr>
    </w:p>
    <w:p w:rsidR="00D4724F" w:rsidRDefault="00D4724F" w:rsidP="00D4724F">
      <w:pPr>
        <w:jc w:val="right"/>
        <w:rPr>
          <w:b/>
        </w:rPr>
      </w:pPr>
    </w:p>
    <w:p w:rsidR="00D4724F" w:rsidRDefault="00D4724F" w:rsidP="00D4724F">
      <w:pPr>
        <w:jc w:val="right"/>
        <w:rPr>
          <w:b/>
        </w:rPr>
      </w:pPr>
    </w:p>
    <w:p w:rsidR="00D4724F" w:rsidRDefault="00D4724F" w:rsidP="00D4724F">
      <w:pPr>
        <w:jc w:val="right"/>
        <w:rPr>
          <w:b/>
        </w:rPr>
      </w:pPr>
    </w:p>
    <w:p w:rsidR="00D4724F" w:rsidRDefault="00D4724F" w:rsidP="00D4724F">
      <w:pPr>
        <w:jc w:val="right"/>
        <w:rPr>
          <w:b/>
          <w:lang w:val="sr-Cyrl-CS"/>
        </w:rPr>
      </w:pPr>
    </w:p>
    <w:p w:rsidR="002E6B56" w:rsidRDefault="002E6B56" w:rsidP="00D4724F">
      <w:pPr>
        <w:jc w:val="right"/>
        <w:rPr>
          <w:b/>
          <w:lang w:val="sr-Cyrl-CS"/>
        </w:rPr>
      </w:pPr>
    </w:p>
    <w:p w:rsidR="00D4724F" w:rsidRDefault="00D4724F" w:rsidP="00D4724F">
      <w:pPr>
        <w:jc w:val="right"/>
        <w:rPr>
          <w:b/>
        </w:rPr>
      </w:pPr>
      <w:r>
        <w:rPr>
          <w:b/>
          <w:lang w:val="sr-Cyrl-CS"/>
        </w:rPr>
        <w:lastRenderedPageBreak/>
        <w:t xml:space="preserve">Образац  </w:t>
      </w:r>
      <w:r>
        <w:rPr>
          <w:b/>
        </w:rPr>
        <w:t>IX</w:t>
      </w:r>
    </w:p>
    <w:p w:rsidR="00D4724F" w:rsidRDefault="00D4724F" w:rsidP="00D4724F">
      <w:pPr>
        <w:jc w:val="right"/>
        <w:rPr>
          <w:b/>
          <w:lang w:val="ru-RU"/>
        </w:rPr>
      </w:pPr>
    </w:p>
    <w:p w:rsidR="00D4724F" w:rsidRDefault="00D4724F" w:rsidP="00D4724F">
      <w:pPr>
        <w:jc w:val="right"/>
        <w:rPr>
          <w:b/>
          <w:lang w:val="ru-RU"/>
        </w:rPr>
      </w:pPr>
    </w:p>
    <w:p w:rsidR="00D4724F" w:rsidRDefault="00D4724F" w:rsidP="00D4724F">
      <w:pPr>
        <w:rPr>
          <w:b/>
          <w:lang w:val="ru-RU"/>
        </w:rPr>
      </w:pPr>
    </w:p>
    <w:p w:rsidR="00D4724F" w:rsidRDefault="00D4724F" w:rsidP="00D4724F">
      <w:pPr>
        <w:rPr>
          <w:b/>
          <w:lang w:val="ru-RU"/>
        </w:rPr>
      </w:pPr>
      <w:r>
        <w:rPr>
          <w:b/>
          <w:lang w:val="ru-RU"/>
        </w:rPr>
        <w:t>Назив понуђача:____________________________________________</w:t>
      </w:r>
    </w:p>
    <w:p w:rsidR="00D4724F" w:rsidRDefault="00D4724F" w:rsidP="00D4724F">
      <w:pPr>
        <w:rPr>
          <w:b/>
          <w:lang w:val="ru-RU"/>
        </w:rPr>
      </w:pPr>
      <w:r>
        <w:rPr>
          <w:b/>
          <w:lang w:val="ru-RU"/>
        </w:rPr>
        <w:t>Седиште понуђача:__________________________________________</w:t>
      </w:r>
    </w:p>
    <w:p w:rsidR="00D4724F" w:rsidRDefault="00D4724F" w:rsidP="00D4724F">
      <w:pPr>
        <w:rPr>
          <w:b/>
          <w:lang w:val="ru-RU"/>
        </w:rPr>
      </w:pPr>
      <w:r>
        <w:rPr>
          <w:b/>
          <w:lang w:val="ru-RU"/>
        </w:rPr>
        <w:t>Улица и број:_______________________________________________</w:t>
      </w:r>
    </w:p>
    <w:p w:rsidR="00D4724F" w:rsidRDefault="00D4724F" w:rsidP="00D4724F">
      <w:pPr>
        <w:rPr>
          <w:b/>
          <w:lang w:val="ru-RU"/>
        </w:rPr>
      </w:pPr>
      <w:r>
        <w:rPr>
          <w:b/>
          <w:lang w:val="ru-RU"/>
        </w:rPr>
        <w:t>Телефон:___________________________________________________</w:t>
      </w:r>
    </w:p>
    <w:p w:rsidR="00D4724F" w:rsidRDefault="00D4724F" w:rsidP="00D4724F">
      <w:pPr>
        <w:rPr>
          <w:b/>
          <w:lang w:val="ru-RU"/>
        </w:rPr>
      </w:pPr>
      <w:r>
        <w:rPr>
          <w:b/>
          <w:lang w:val="ru-RU"/>
        </w:rPr>
        <w:t>Датум:_____________________________________________________</w:t>
      </w:r>
    </w:p>
    <w:p w:rsidR="00D4724F" w:rsidRDefault="00D4724F" w:rsidP="00D4724F">
      <w:pPr>
        <w:rPr>
          <w:b/>
          <w:lang w:val="ru-RU"/>
        </w:rPr>
      </w:pPr>
      <w:r>
        <w:rPr>
          <w:b/>
          <w:lang w:val="ru-RU"/>
        </w:rPr>
        <w:t>Број понуде:________________________________________________</w:t>
      </w:r>
    </w:p>
    <w:p w:rsidR="00D4724F" w:rsidRDefault="00D4724F" w:rsidP="00D4724F">
      <w:pPr>
        <w:rPr>
          <w:b/>
          <w:lang w:val="ru-RU"/>
        </w:rPr>
      </w:pPr>
    </w:p>
    <w:p w:rsidR="00D4724F" w:rsidRDefault="00D4724F" w:rsidP="00D4724F">
      <w:pPr>
        <w:pStyle w:val="Default"/>
        <w:rPr>
          <w:rFonts w:eastAsia="Calibri"/>
          <w:b/>
          <w:color w:val="auto"/>
          <w:lang w:val="ru-RU"/>
        </w:rPr>
      </w:pPr>
    </w:p>
    <w:p w:rsidR="00D4724F" w:rsidRDefault="00D4724F" w:rsidP="00D4724F">
      <w:pPr>
        <w:pStyle w:val="Default"/>
        <w:rPr>
          <w:color w:val="auto"/>
        </w:rPr>
      </w:pPr>
    </w:p>
    <w:p w:rsidR="00D4724F" w:rsidRDefault="00D4724F" w:rsidP="00D4724F">
      <w:pPr>
        <w:pStyle w:val="Default"/>
        <w:jc w:val="center"/>
        <w:rPr>
          <w:color w:val="auto"/>
        </w:rPr>
      </w:pPr>
    </w:p>
    <w:p w:rsidR="00D4724F" w:rsidRDefault="00D4724F" w:rsidP="00D4724F">
      <w:pPr>
        <w:pStyle w:val="Default"/>
        <w:jc w:val="center"/>
        <w:rPr>
          <w:b/>
          <w:bCs/>
          <w:color w:val="auto"/>
          <w:sz w:val="28"/>
          <w:szCs w:val="28"/>
        </w:rPr>
      </w:pPr>
      <w:r>
        <w:rPr>
          <w:b/>
          <w:bCs/>
          <w:color w:val="auto"/>
          <w:sz w:val="28"/>
          <w:szCs w:val="28"/>
          <w:lang w:val="ru-RU"/>
        </w:rPr>
        <w:t>И З Ј А В А</w:t>
      </w:r>
    </w:p>
    <w:p w:rsidR="00D4724F" w:rsidRDefault="00D4724F" w:rsidP="00D4724F">
      <w:pPr>
        <w:pStyle w:val="Default"/>
        <w:jc w:val="center"/>
        <w:rPr>
          <w:color w:val="auto"/>
        </w:rPr>
      </w:pPr>
    </w:p>
    <w:p w:rsidR="00D4724F" w:rsidRDefault="00D4724F" w:rsidP="00D4724F">
      <w:pPr>
        <w:pStyle w:val="Default"/>
        <w:jc w:val="center"/>
        <w:rPr>
          <w:color w:val="auto"/>
        </w:rPr>
      </w:pPr>
    </w:p>
    <w:p w:rsidR="00D4724F" w:rsidRDefault="00D4724F" w:rsidP="00D4724F">
      <w:pPr>
        <w:pStyle w:val="Default"/>
        <w:jc w:val="center"/>
        <w:rPr>
          <w:color w:val="auto"/>
        </w:rPr>
      </w:pPr>
    </w:p>
    <w:p w:rsidR="00D4724F" w:rsidRDefault="00D4724F" w:rsidP="00D4724F">
      <w:pPr>
        <w:pStyle w:val="Default"/>
        <w:jc w:val="center"/>
        <w:rPr>
          <w:color w:val="auto"/>
        </w:rPr>
      </w:pPr>
      <w:r>
        <w:rPr>
          <w:color w:val="auto"/>
          <w:lang w:val="ru-RU"/>
        </w:rPr>
        <w:t>Понуђач___________________________________________________________________ (навести име понуђача)</w:t>
      </w:r>
    </w:p>
    <w:p w:rsidR="00D4724F" w:rsidRDefault="00D4724F" w:rsidP="00D4724F">
      <w:pPr>
        <w:pStyle w:val="Default"/>
        <w:jc w:val="center"/>
        <w:rPr>
          <w:color w:val="auto"/>
        </w:rPr>
      </w:pPr>
    </w:p>
    <w:p w:rsidR="00D4724F" w:rsidRDefault="00D4724F" w:rsidP="00D4724F">
      <w:pPr>
        <w:pStyle w:val="Default"/>
        <w:spacing w:after="261"/>
        <w:jc w:val="both"/>
        <w:rPr>
          <w:color w:val="auto"/>
        </w:rPr>
      </w:pPr>
      <w:r>
        <w:rPr>
          <w:color w:val="auto"/>
          <w:lang w:val="ru-RU"/>
        </w:rPr>
        <w:t>Изјављује</w:t>
      </w:r>
      <w:r>
        <w:rPr>
          <w:color w:val="auto"/>
        </w:rPr>
        <w:t>мо</w:t>
      </w:r>
      <w:r>
        <w:rPr>
          <w:color w:val="auto"/>
          <w:lang w:val="ru-RU"/>
        </w:rPr>
        <w:t xml:space="preserve"> под пуном материјалном и кривичном одговорношћу да </w:t>
      </w:r>
      <w:r>
        <w:rPr>
          <w:color w:val="auto"/>
        </w:rPr>
        <w:t>понуду бр.________, з</w:t>
      </w:r>
      <w:r w:rsidR="00B42B98">
        <w:rPr>
          <w:color w:val="auto"/>
        </w:rPr>
        <w:t>а јавну набавку добара бр. 1.1.26</w:t>
      </w:r>
      <w:r>
        <w:rPr>
          <w:color w:val="auto"/>
        </w:rPr>
        <w:t>.-Д/</w:t>
      </w:r>
      <w:r w:rsidR="00B42B98">
        <w:rPr>
          <w:color w:val="auto"/>
        </w:rPr>
        <w:t>20</w:t>
      </w:r>
      <w:r>
        <w:rPr>
          <w:color w:val="auto"/>
          <w:lang w:val="ru-RU"/>
        </w:rPr>
        <w:t xml:space="preserve"> – Утопне бунарске пумпе</w:t>
      </w:r>
      <w:r>
        <w:rPr>
          <w:lang w:val="sr-Cyrl-CS"/>
        </w:rPr>
        <w:t xml:space="preserve">, </w:t>
      </w:r>
      <w:r>
        <w:rPr>
          <w:color w:val="auto"/>
        </w:rPr>
        <w:t>подносимо независно, без договора са другим понуђачима или заинтересованим лицима, у складу са чланом 26. Закона о јавним набавкама („Сл.гласник РС“ бр.124/12,14/15 и 68/15).</w:t>
      </w:r>
    </w:p>
    <w:p w:rsidR="00D4724F" w:rsidRDefault="00D4724F" w:rsidP="00D4724F">
      <w:pPr>
        <w:tabs>
          <w:tab w:val="left" w:pos="6028"/>
        </w:tabs>
        <w:suppressAutoHyphens/>
        <w:autoSpaceDE w:val="0"/>
        <w:jc w:val="both"/>
        <w:rPr>
          <w:rFonts w:eastAsia="Arial Unicode MS"/>
          <w:i/>
          <w:kern w:val="2"/>
          <w:lang w:eastAsia="ar-SA"/>
        </w:rPr>
      </w:pPr>
      <w:r>
        <w:rPr>
          <w:rFonts w:eastAsia="Arial Unicode MS"/>
          <w:b/>
          <w:bCs/>
          <w:i/>
          <w:iCs/>
          <w:kern w:val="2"/>
          <w:lang w:eastAsia="ar-SA"/>
        </w:rPr>
        <w:t>Напомена:</w:t>
      </w:r>
      <w:r>
        <w:rPr>
          <w:rFonts w:eastAsia="Arial Unicode MS"/>
          <w:bCs/>
          <w:i/>
          <w:iCs/>
          <w:kern w:val="2"/>
          <w:lang w:eastAsia="ar-SA"/>
        </w:rPr>
        <w:t>у случају постојања основане сумње у истинитост изјаве о независнојпонуди,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конкуренције.Мера забране учешћа у поступку јавне набавке може трајати до две године.Повреда конкуренције представља негативну референцу, у смислу члана 82.став 1. тачка 2. Закона.</w:t>
      </w:r>
    </w:p>
    <w:p w:rsidR="00D4724F" w:rsidRDefault="00D4724F" w:rsidP="00D4724F">
      <w:pPr>
        <w:rPr>
          <w:b/>
          <w:lang w:val="ru-RU"/>
        </w:rPr>
      </w:pPr>
    </w:p>
    <w:p w:rsidR="00D4724F" w:rsidRDefault="00D4724F" w:rsidP="00D4724F">
      <w:pPr>
        <w:rPr>
          <w:b/>
          <w:lang w:val="ru-RU"/>
        </w:rPr>
      </w:pPr>
    </w:p>
    <w:p w:rsidR="00D4724F" w:rsidRDefault="00D4724F" w:rsidP="00D4724F">
      <w:pPr>
        <w:rPr>
          <w:b/>
          <w:lang w:val="ru-RU"/>
        </w:rPr>
      </w:pPr>
    </w:p>
    <w:tbl>
      <w:tblPr>
        <w:tblW w:w="9644" w:type="dxa"/>
        <w:jc w:val="center"/>
        <w:tblLook w:val="01E0" w:firstRow="1" w:lastRow="1" w:firstColumn="1" w:lastColumn="1" w:noHBand="0" w:noVBand="0"/>
      </w:tblPr>
      <w:tblGrid>
        <w:gridCol w:w="3627"/>
        <w:gridCol w:w="2402"/>
        <w:gridCol w:w="3615"/>
      </w:tblGrid>
      <w:tr w:rsidR="00D4724F" w:rsidTr="00D4724F">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D4724F" w:rsidRDefault="00D4724F">
            <w:pPr>
              <w:spacing w:before="120" w:line="276" w:lineRule="auto"/>
              <w:jc w:val="center"/>
              <w:rPr>
                <w:lang w:val="sr-Cyrl-CS"/>
              </w:rPr>
            </w:pPr>
            <w:r>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before="120" w:line="276" w:lineRule="auto"/>
              <w:jc w:val="center"/>
              <w:rPr>
                <w:b/>
                <w:lang w:val="sr-Cyrl-CS"/>
              </w:rPr>
            </w:pPr>
            <w:r>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D4724F" w:rsidRDefault="00D4724F">
            <w:pPr>
              <w:spacing w:before="120" w:line="276" w:lineRule="auto"/>
              <w:jc w:val="center"/>
              <w:rPr>
                <w:lang w:val="sr-Cyrl-CS"/>
              </w:rPr>
            </w:pPr>
            <w:r>
              <w:rPr>
                <w:b/>
                <w:sz w:val="22"/>
                <w:szCs w:val="22"/>
                <w:lang w:val="sr-Cyrl-CS"/>
              </w:rPr>
              <w:t>потпис овлашћеног лица понуђача</w:t>
            </w:r>
          </w:p>
        </w:tc>
      </w:tr>
    </w:tbl>
    <w:p w:rsidR="00D4724F" w:rsidRDefault="00D4724F" w:rsidP="00D4724F">
      <w:pPr>
        <w:rPr>
          <w:b/>
          <w:lang w:val="ru-RU"/>
        </w:rPr>
      </w:pPr>
    </w:p>
    <w:p w:rsidR="00D4724F" w:rsidRDefault="00D4724F" w:rsidP="00D4724F">
      <w:pPr>
        <w:jc w:val="right"/>
        <w:rPr>
          <w:b/>
          <w:lang w:val="sr-Cyrl-CS"/>
        </w:rPr>
      </w:pPr>
    </w:p>
    <w:p w:rsidR="00D4724F" w:rsidRDefault="00D4724F" w:rsidP="00D4724F">
      <w:pPr>
        <w:jc w:val="right"/>
        <w:rPr>
          <w:b/>
          <w:lang w:val="sr-Cyrl-CS"/>
        </w:rPr>
      </w:pPr>
    </w:p>
    <w:p w:rsidR="00D4724F" w:rsidRDefault="00D4724F" w:rsidP="00D4724F">
      <w:pPr>
        <w:jc w:val="right"/>
        <w:rPr>
          <w:b/>
          <w:lang w:val="sr-Cyrl-CS"/>
        </w:rPr>
      </w:pPr>
    </w:p>
    <w:p w:rsidR="002E6B56" w:rsidRDefault="002E6B56" w:rsidP="00D4724F">
      <w:pPr>
        <w:jc w:val="right"/>
        <w:rPr>
          <w:b/>
          <w:lang w:val="sr-Cyrl-CS"/>
        </w:rPr>
      </w:pPr>
    </w:p>
    <w:p w:rsidR="00D4724F" w:rsidRDefault="00D4724F" w:rsidP="00D4724F">
      <w:pPr>
        <w:jc w:val="right"/>
        <w:rPr>
          <w:b/>
        </w:rPr>
      </w:pPr>
      <w:r>
        <w:rPr>
          <w:b/>
          <w:lang w:val="sr-Cyrl-CS"/>
        </w:rPr>
        <w:lastRenderedPageBreak/>
        <w:t xml:space="preserve">Образац </w:t>
      </w:r>
      <w:r>
        <w:rPr>
          <w:b/>
        </w:rPr>
        <w:t>X</w:t>
      </w:r>
    </w:p>
    <w:p w:rsidR="00D4724F" w:rsidRDefault="00D4724F" w:rsidP="00D4724F">
      <w:pPr>
        <w:suppressAutoHyphens/>
        <w:spacing w:line="100" w:lineRule="atLeast"/>
        <w:rPr>
          <w:rFonts w:ascii="Arial" w:eastAsia="Times New Roman" w:hAnsi="Arial" w:cs="Arial"/>
          <w:kern w:val="2"/>
          <w:lang w:eastAsia="ar-SA"/>
        </w:rPr>
      </w:pPr>
    </w:p>
    <w:p w:rsidR="00D4724F" w:rsidRDefault="00D4724F" w:rsidP="00D4724F">
      <w:pPr>
        <w:rPr>
          <w:b/>
        </w:rPr>
      </w:pPr>
    </w:p>
    <w:p w:rsidR="00D4724F" w:rsidRDefault="00D4724F" w:rsidP="00D4724F">
      <w:pPr>
        <w:rPr>
          <w:b/>
          <w:lang w:val="ru-RU"/>
        </w:rPr>
      </w:pPr>
      <w:r>
        <w:rPr>
          <w:b/>
          <w:lang w:val="ru-RU"/>
        </w:rPr>
        <w:t>Назив понуђача:____________________________________________</w:t>
      </w:r>
    </w:p>
    <w:p w:rsidR="00D4724F" w:rsidRDefault="00D4724F" w:rsidP="00D4724F">
      <w:pPr>
        <w:rPr>
          <w:b/>
          <w:lang w:val="ru-RU"/>
        </w:rPr>
      </w:pPr>
      <w:r>
        <w:rPr>
          <w:b/>
          <w:lang w:val="ru-RU"/>
        </w:rPr>
        <w:t>Седиште понуђача:__________________________________________</w:t>
      </w:r>
    </w:p>
    <w:p w:rsidR="00D4724F" w:rsidRDefault="00D4724F" w:rsidP="00D4724F">
      <w:pPr>
        <w:rPr>
          <w:b/>
          <w:lang w:val="ru-RU"/>
        </w:rPr>
      </w:pPr>
      <w:r>
        <w:rPr>
          <w:b/>
          <w:lang w:val="ru-RU"/>
        </w:rPr>
        <w:t>Улица и број:_______________________________________________</w:t>
      </w:r>
    </w:p>
    <w:p w:rsidR="00D4724F" w:rsidRDefault="00D4724F" w:rsidP="00D4724F">
      <w:pPr>
        <w:rPr>
          <w:b/>
          <w:lang w:val="ru-RU"/>
        </w:rPr>
      </w:pPr>
      <w:r>
        <w:rPr>
          <w:b/>
          <w:lang w:val="ru-RU"/>
        </w:rPr>
        <w:t>Телефон:___________________________________________________</w:t>
      </w:r>
    </w:p>
    <w:p w:rsidR="00D4724F" w:rsidRDefault="00D4724F" w:rsidP="00D4724F">
      <w:pPr>
        <w:rPr>
          <w:b/>
          <w:lang w:val="ru-RU"/>
        </w:rPr>
      </w:pPr>
      <w:r>
        <w:rPr>
          <w:b/>
          <w:lang w:val="ru-RU"/>
        </w:rPr>
        <w:t>Датум:_____________________________________________________</w:t>
      </w:r>
    </w:p>
    <w:p w:rsidR="00D4724F" w:rsidRDefault="00D4724F" w:rsidP="00D4724F">
      <w:pPr>
        <w:rPr>
          <w:b/>
          <w:lang w:val="ru-RU"/>
        </w:rPr>
      </w:pPr>
      <w:r>
        <w:rPr>
          <w:b/>
          <w:lang w:val="ru-RU"/>
        </w:rPr>
        <w:t>Број понуде:________________________________________________</w:t>
      </w:r>
    </w:p>
    <w:p w:rsidR="00D4724F" w:rsidRDefault="00D4724F" w:rsidP="00D4724F">
      <w:pPr>
        <w:tabs>
          <w:tab w:val="left" w:pos="6028"/>
        </w:tabs>
        <w:suppressAutoHyphens/>
        <w:autoSpaceDE w:val="0"/>
        <w:ind w:left="360"/>
        <w:jc w:val="both"/>
        <w:rPr>
          <w:rFonts w:ascii="Arial" w:eastAsia="Arial Unicode MS" w:hAnsi="Arial" w:cs="Arial"/>
          <w:bCs/>
          <w:iCs/>
          <w:kern w:val="2"/>
          <w:lang w:eastAsia="ar-SA"/>
        </w:rPr>
      </w:pPr>
    </w:p>
    <w:p w:rsidR="000C479C" w:rsidRPr="000C479C" w:rsidRDefault="000C479C" w:rsidP="00D4724F">
      <w:pPr>
        <w:tabs>
          <w:tab w:val="left" w:pos="6028"/>
        </w:tabs>
        <w:suppressAutoHyphens/>
        <w:autoSpaceDE w:val="0"/>
        <w:ind w:left="360"/>
        <w:jc w:val="both"/>
        <w:rPr>
          <w:rFonts w:eastAsia="Arial Unicode MS"/>
          <w:bCs/>
          <w:iCs/>
          <w:kern w:val="2"/>
          <w:lang w:eastAsia="ar-SA"/>
        </w:rPr>
      </w:pPr>
    </w:p>
    <w:p w:rsidR="00D4724F" w:rsidRDefault="00D4724F" w:rsidP="00D4724F">
      <w:pPr>
        <w:tabs>
          <w:tab w:val="left" w:pos="6028"/>
        </w:tabs>
        <w:suppressAutoHyphens/>
        <w:autoSpaceDE w:val="0"/>
        <w:ind w:left="360"/>
        <w:jc w:val="both"/>
        <w:rPr>
          <w:rFonts w:eastAsia="Arial Unicode MS"/>
          <w:bCs/>
          <w:iCs/>
          <w:kern w:val="2"/>
          <w:lang w:eastAsia="ar-SA"/>
        </w:rPr>
      </w:pPr>
      <w:r>
        <w:rPr>
          <w:rFonts w:eastAsia="Arial Unicode MS"/>
          <w:bCs/>
          <w:iCs/>
          <w:kern w:val="2"/>
          <w:lang w:eastAsia="ar-SA"/>
        </w:rPr>
        <w:t xml:space="preserve">У вези члана 75.став 2. Закона о јавним набавкама </w:t>
      </w:r>
      <w:r>
        <w:t>(„Сл.гласник РС“ бр.124/12, 14/15 и 68/15)</w:t>
      </w:r>
      <w:r>
        <w:rPr>
          <w:rFonts w:eastAsia="Arial Unicode MS"/>
          <w:bCs/>
          <w:iCs/>
          <w:kern w:val="2"/>
          <w:lang w:eastAsia="ar-SA"/>
        </w:rPr>
        <w:t xml:space="preserve">, као заступник понуђача под пуном материјалном и кривичном одговорношћу дајем следећу: </w:t>
      </w:r>
    </w:p>
    <w:p w:rsidR="00D4724F" w:rsidRDefault="00D4724F" w:rsidP="00D4724F">
      <w:pPr>
        <w:tabs>
          <w:tab w:val="left" w:pos="6028"/>
        </w:tabs>
        <w:suppressAutoHyphens/>
        <w:autoSpaceDE w:val="0"/>
        <w:ind w:left="360"/>
        <w:rPr>
          <w:rFonts w:ascii="Arial" w:eastAsia="Arial Unicode MS" w:hAnsi="Arial" w:cs="Arial"/>
          <w:bCs/>
          <w:iCs/>
          <w:kern w:val="2"/>
          <w:lang w:eastAsia="ar-SA"/>
        </w:rPr>
      </w:pPr>
    </w:p>
    <w:p w:rsidR="00D4724F" w:rsidRDefault="00D4724F" w:rsidP="00D4724F">
      <w:pPr>
        <w:tabs>
          <w:tab w:val="left" w:pos="6028"/>
        </w:tabs>
        <w:suppressAutoHyphens/>
        <w:autoSpaceDE w:val="0"/>
        <w:ind w:left="360"/>
        <w:rPr>
          <w:rFonts w:ascii="Arial" w:eastAsia="Arial Unicode MS" w:hAnsi="Arial" w:cs="Arial"/>
          <w:bCs/>
          <w:iCs/>
          <w:kern w:val="2"/>
          <w:lang w:eastAsia="ar-SA"/>
        </w:rPr>
      </w:pPr>
    </w:p>
    <w:p w:rsidR="00D4724F" w:rsidRDefault="00D4724F" w:rsidP="00D4724F">
      <w:pPr>
        <w:tabs>
          <w:tab w:val="left" w:pos="6028"/>
        </w:tabs>
        <w:suppressAutoHyphens/>
        <w:autoSpaceDE w:val="0"/>
        <w:ind w:left="360"/>
        <w:rPr>
          <w:rFonts w:ascii="Arial" w:eastAsia="Arial Unicode MS" w:hAnsi="Arial" w:cs="Arial"/>
          <w:bCs/>
          <w:iCs/>
          <w:kern w:val="2"/>
          <w:lang w:eastAsia="ar-SA"/>
        </w:rPr>
      </w:pPr>
    </w:p>
    <w:p w:rsidR="00D4724F" w:rsidRDefault="00D4724F" w:rsidP="00D4724F">
      <w:pPr>
        <w:tabs>
          <w:tab w:val="left" w:pos="6028"/>
        </w:tabs>
        <w:suppressAutoHyphens/>
        <w:autoSpaceDE w:val="0"/>
        <w:ind w:left="360"/>
        <w:jc w:val="center"/>
        <w:rPr>
          <w:rFonts w:eastAsia="Arial Unicode MS"/>
          <w:b/>
          <w:bCs/>
          <w:iCs/>
          <w:kern w:val="2"/>
          <w:lang w:eastAsia="ar-SA"/>
        </w:rPr>
      </w:pPr>
      <w:r>
        <w:rPr>
          <w:rFonts w:eastAsia="Arial Unicode MS"/>
          <w:b/>
          <w:bCs/>
          <w:iCs/>
          <w:kern w:val="2"/>
          <w:lang w:eastAsia="ar-SA"/>
        </w:rPr>
        <w:t>И З Ј А В У</w:t>
      </w:r>
    </w:p>
    <w:p w:rsidR="00D4724F" w:rsidRDefault="00D4724F" w:rsidP="00D4724F">
      <w:pPr>
        <w:tabs>
          <w:tab w:val="left" w:pos="6028"/>
        </w:tabs>
        <w:suppressAutoHyphens/>
        <w:autoSpaceDE w:val="0"/>
        <w:ind w:left="360"/>
        <w:jc w:val="center"/>
        <w:rPr>
          <w:rFonts w:eastAsia="Arial Unicode MS"/>
          <w:b/>
          <w:bCs/>
          <w:iCs/>
          <w:kern w:val="2"/>
          <w:lang w:eastAsia="ar-SA"/>
        </w:rPr>
      </w:pPr>
    </w:p>
    <w:p w:rsidR="00D4724F" w:rsidRDefault="00D4724F" w:rsidP="00D4724F">
      <w:pPr>
        <w:tabs>
          <w:tab w:val="left" w:pos="6028"/>
        </w:tabs>
        <w:suppressAutoHyphens/>
        <w:autoSpaceDE w:val="0"/>
        <w:ind w:left="360"/>
        <w:jc w:val="both"/>
        <w:rPr>
          <w:lang w:val="sr-Cyrl-CS"/>
        </w:rPr>
      </w:pPr>
      <w:r>
        <w:rPr>
          <w:rFonts w:eastAsia="Arial Unicode MS"/>
          <w:bCs/>
          <w:iCs/>
          <w:kern w:val="2"/>
          <w:lang w:eastAsia="ar-SA"/>
        </w:rPr>
        <w:t>Понуђач____________________</w:t>
      </w:r>
      <w:r>
        <w:rPr>
          <w:rFonts w:eastAsia="Arial Unicode MS"/>
          <w:kern w:val="2"/>
          <w:lang w:eastAsia="ar-SA"/>
        </w:rPr>
        <w:t>у поступку јавне набавке добара:</w:t>
      </w:r>
      <w:r>
        <w:rPr>
          <w:lang w:val="sr-Cyrl-CS"/>
        </w:rPr>
        <w:t>1.1.</w:t>
      </w:r>
      <w:r w:rsidR="00B42B98">
        <w:rPr>
          <w:lang w:val="sr-Cyrl-CS"/>
        </w:rPr>
        <w:t>26</w:t>
      </w:r>
      <w:r>
        <w:rPr>
          <w:lang w:val="sr-Cyrl-CS"/>
        </w:rPr>
        <w:t>.-Д/</w:t>
      </w:r>
      <w:r w:rsidR="00B42B98">
        <w:rPr>
          <w:lang w:val="sr-Cyrl-CS"/>
        </w:rPr>
        <w:t>20</w:t>
      </w:r>
      <w:r>
        <w:rPr>
          <w:rFonts w:eastAsia="Times New Roman"/>
          <w:lang w:val="ru-RU"/>
        </w:rPr>
        <w:t>– Утопне бунарске пумпе</w:t>
      </w:r>
      <w:r>
        <w:rPr>
          <w:lang w:val="sr-Cyrl-CS"/>
        </w:rPr>
        <w:t>,</w:t>
      </w:r>
      <w:r>
        <w:rPr>
          <w:rFonts w:eastAsia="Arial Unicode MS"/>
          <w:bCs/>
          <w:iCs/>
          <w:kern w:val="2"/>
          <w:lang w:eastAsia="ar-SA"/>
        </w:rPr>
        <w:t xml:space="preserve"> поштовао је обавезе које произлазе из важећих прописа о заштити на раду, запошљавању и условима рада, заштити животне средине</w:t>
      </w:r>
      <w:r>
        <w:rPr>
          <w:rFonts w:eastAsia="Arial Unicode MS"/>
          <w:kern w:val="2"/>
          <w:lang w:eastAsia="ar-SA"/>
        </w:rPr>
        <w:t xml:space="preserve"> као и да нема забрану обављања делатности која је на снази у време подношења понуде.</w:t>
      </w:r>
    </w:p>
    <w:p w:rsidR="00D4724F" w:rsidRDefault="00D4724F" w:rsidP="00D4724F">
      <w:pPr>
        <w:tabs>
          <w:tab w:val="left" w:pos="6028"/>
        </w:tabs>
        <w:suppressAutoHyphens/>
        <w:autoSpaceDE w:val="0"/>
        <w:ind w:left="360"/>
        <w:rPr>
          <w:rFonts w:eastAsia="Arial Unicode MS"/>
          <w:bCs/>
          <w:iCs/>
          <w:kern w:val="2"/>
          <w:lang w:eastAsia="ar-SA"/>
        </w:rPr>
      </w:pPr>
    </w:p>
    <w:p w:rsidR="00D4724F" w:rsidRDefault="00D4724F" w:rsidP="00D4724F">
      <w:pPr>
        <w:tabs>
          <w:tab w:val="left" w:pos="6028"/>
        </w:tabs>
        <w:suppressAutoHyphens/>
        <w:autoSpaceDE w:val="0"/>
        <w:ind w:left="360"/>
        <w:rPr>
          <w:rFonts w:eastAsia="Arial Unicode MS"/>
          <w:bCs/>
          <w:iCs/>
          <w:kern w:val="2"/>
          <w:lang w:eastAsia="ar-SA"/>
        </w:rPr>
      </w:pPr>
    </w:p>
    <w:p w:rsidR="00D4724F" w:rsidRDefault="00D4724F" w:rsidP="00D4724F">
      <w:pPr>
        <w:tabs>
          <w:tab w:val="left" w:pos="6028"/>
        </w:tabs>
        <w:suppressAutoHyphens/>
        <w:autoSpaceDE w:val="0"/>
        <w:ind w:left="360"/>
        <w:rPr>
          <w:rFonts w:eastAsia="Arial Unicode MS"/>
          <w:bCs/>
          <w:iCs/>
          <w:kern w:val="2"/>
          <w:lang w:eastAsia="ar-SA"/>
        </w:rPr>
      </w:pPr>
    </w:p>
    <w:p w:rsidR="00D4724F" w:rsidRDefault="00D4724F" w:rsidP="00D4724F">
      <w:pPr>
        <w:tabs>
          <w:tab w:val="left" w:pos="6028"/>
        </w:tabs>
        <w:suppressAutoHyphens/>
        <w:autoSpaceDE w:val="0"/>
        <w:ind w:left="360"/>
        <w:rPr>
          <w:rFonts w:eastAsia="Arial Unicode MS"/>
          <w:bCs/>
          <w:iCs/>
          <w:kern w:val="2"/>
          <w:lang w:eastAsia="ar-SA"/>
        </w:rPr>
      </w:pPr>
    </w:p>
    <w:p w:rsidR="00D4724F" w:rsidRDefault="00D4724F" w:rsidP="00D4724F">
      <w:pPr>
        <w:tabs>
          <w:tab w:val="left" w:pos="6028"/>
        </w:tabs>
        <w:suppressAutoHyphens/>
        <w:autoSpaceDE w:val="0"/>
        <w:rPr>
          <w:rFonts w:eastAsia="Arial Unicode MS"/>
          <w:bCs/>
          <w:iCs/>
          <w:kern w:val="2"/>
          <w:lang w:eastAsia="ar-SA"/>
        </w:rPr>
      </w:pPr>
    </w:p>
    <w:p w:rsidR="00D4724F" w:rsidRDefault="00D4724F" w:rsidP="00D4724F">
      <w:pPr>
        <w:tabs>
          <w:tab w:val="left" w:pos="6028"/>
        </w:tabs>
        <w:suppressAutoHyphens/>
        <w:autoSpaceDE w:val="0"/>
        <w:ind w:left="360"/>
        <w:rPr>
          <w:rFonts w:eastAsia="Arial Unicode MS"/>
          <w:bCs/>
          <w:iCs/>
          <w:kern w:val="2"/>
          <w:lang w:eastAsia="ar-SA"/>
        </w:rPr>
      </w:pPr>
    </w:p>
    <w:tbl>
      <w:tblPr>
        <w:tblW w:w="9644" w:type="dxa"/>
        <w:jc w:val="center"/>
        <w:tblLook w:val="01E0" w:firstRow="1" w:lastRow="1" w:firstColumn="1" w:lastColumn="1" w:noHBand="0" w:noVBand="0"/>
      </w:tblPr>
      <w:tblGrid>
        <w:gridCol w:w="3627"/>
        <w:gridCol w:w="2402"/>
        <w:gridCol w:w="3615"/>
      </w:tblGrid>
      <w:tr w:rsidR="00D4724F" w:rsidTr="00D4724F">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D4724F" w:rsidRDefault="00D4724F">
            <w:pPr>
              <w:spacing w:before="120" w:line="276" w:lineRule="auto"/>
              <w:jc w:val="center"/>
              <w:rPr>
                <w:lang w:val="sr-Cyrl-CS"/>
              </w:rPr>
            </w:pPr>
            <w:r>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D4724F" w:rsidRDefault="00D4724F">
            <w:pPr>
              <w:spacing w:before="120" w:line="276" w:lineRule="auto"/>
              <w:jc w:val="center"/>
              <w:rPr>
                <w:b/>
                <w:lang w:val="sr-Cyrl-CS"/>
              </w:rPr>
            </w:pPr>
            <w:r>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D4724F" w:rsidRDefault="00D4724F">
            <w:pPr>
              <w:spacing w:before="120" w:line="276" w:lineRule="auto"/>
              <w:jc w:val="center"/>
              <w:rPr>
                <w:lang w:val="sr-Cyrl-CS"/>
              </w:rPr>
            </w:pPr>
            <w:r>
              <w:rPr>
                <w:b/>
                <w:sz w:val="22"/>
                <w:szCs w:val="22"/>
                <w:lang w:val="sr-Cyrl-CS"/>
              </w:rPr>
              <w:t>потпис овлашћеног лица понуђача</w:t>
            </w:r>
          </w:p>
        </w:tc>
      </w:tr>
    </w:tbl>
    <w:p w:rsidR="00D4724F" w:rsidRDefault="00D4724F" w:rsidP="00D4724F">
      <w:pPr>
        <w:tabs>
          <w:tab w:val="left" w:pos="6028"/>
        </w:tabs>
        <w:suppressAutoHyphens/>
        <w:autoSpaceDE w:val="0"/>
        <w:ind w:left="360"/>
        <w:rPr>
          <w:rFonts w:eastAsia="Arial Unicode MS"/>
          <w:bCs/>
          <w:iCs/>
          <w:kern w:val="2"/>
          <w:lang w:eastAsia="ar-SA"/>
        </w:rPr>
      </w:pPr>
    </w:p>
    <w:p w:rsidR="00D4724F" w:rsidRDefault="00D4724F" w:rsidP="00D4724F">
      <w:pPr>
        <w:suppressAutoHyphens/>
        <w:spacing w:line="100" w:lineRule="atLeast"/>
        <w:jc w:val="center"/>
        <w:rPr>
          <w:rFonts w:eastAsia="Times New Roman"/>
          <w:kern w:val="2"/>
          <w:sz w:val="16"/>
          <w:szCs w:val="16"/>
          <w:lang w:eastAsia="ar-SA"/>
        </w:rPr>
      </w:pPr>
    </w:p>
    <w:p w:rsidR="00D4724F" w:rsidRDefault="00D4724F" w:rsidP="00D4724F">
      <w:pPr>
        <w:tabs>
          <w:tab w:val="left" w:pos="6028"/>
        </w:tabs>
        <w:suppressAutoHyphens/>
        <w:autoSpaceDE w:val="0"/>
        <w:jc w:val="both"/>
        <w:rPr>
          <w:rFonts w:eastAsia="Arial Unicode MS"/>
          <w:bCs/>
          <w:i/>
          <w:iCs/>
          <w:kern w:val="2"/>
          <w:lang w:eastAsia="ar-SA"/>
        </w:rPr>
      </w:pPr>
      <w:r>
        <w:rPr>
          <w:rFonts w:eastAsia="Arial Unicode MS"/>
          <w:b/>
          <w:bCs/>
          <w:i/>
          <w:iCs/>
          <w:kern w:val="2"/>
          <w:lang w:eastAsia="ar-SA"/>
        </w:rPr>
        <w:t xml:space="preserve">Напомена: </w:t>
      </w:r>
      <w:r>
        <w:rPr>
          <w:rFonts w:eastAsia="Arial Unicode MS"/>
          <w:b/>
          <w:bCs/>
          <w:i/>
          <w:iCs/>
          <w:kern w:val="2"/>
          <w:u w:val="single"/>
          <w:lang w:eastAsia="ar-SA"/>
        </w:rPr>
        <w:t>Уколико понуду подноси група понуђача,</w:t>
      </w:r>
      <w:r>
        <w:rPr>
          <w:rFonts w:eastAsia="Arial Unicode MS"/>
          <w:bCs/>
          <w:i/>
          <w:iCs/>
          <w:kern w:val="2"/>
          <w:lang w:eastAsia="ar-SA"/>
        </w:rPr>
        <w:t xml:space="preserve"> Изјава мора бити потписана од стране овлашћеног лица сваког понуђача из групе понуђача и оверена печатом.</w:t>
      </w:r>
    </w:p>
    <w:p w:rsidR="00D4724F" w:rsidRDefault="00D4724F" w:rsidP="00D4724F">
      <w:pPr>
        <w:tabs>
          <w:tab w:val="left" w:pos="0"/>
        </w:tabs>
      </w:pPr>
    </w:p>
    <w:p w:rsidR="00D4724F" w:rsidRDefault="00D4724F" w:rsidP="00D4724F">
      <w:pPr>
        <w:rPr>
          <w:b/>
          <w:lang w:val="ru-RU"/>
        </w:rPr>
      </w:pPr>
    </w:p>
    <w:p w:rsidR="00D4724F" w:rsidRDefault="00D4724F" w:rsidP="00D4724F">
      <w:pPr>
        <w:rPr>
          <w:b/>
          <w:lang w:val="ru-RU"/>
        </w:rPr>
      </w:pPr>
    </w:p>
    <w:p w:rsidR="00D4724F" w:rsidRDefault="00D4724F" w:rsidP="00D4724F">
      <w:pPr>
        <w:rPr>
          <w:b/>
          <w:lang w:val="ru-RU"/>
        </w:rPr>
      </w:pPr>
    </w:p>
    <w:p w:rsidR="00D4724F" w:rsidRDefault="00D4724F" w:rsidP="00D4724F">
      <w:pPr>
        <w:rPr>
          <w:b/>
          <w:lang w:val="ru-RU"/>
        </w:rPr>
      </w:pPr>
    </w:p>
    <w:p w:rsidR="00D4724F" w:rsidRDefault="00D4724F" w:rsidP="00D4724F">
      <w:pPr>
        <w:rPr>
          <w:b/>
          <w:lang w:val="ru-RU"/>
        </w:rPr>
      </w:pPr>
    </w:p>
    <w:p w:rsidR="00D4724F" w:rsidRDefault="00D4724F" w:rsidP="00D4724F">
      <w:pPr>
        <w:rPr>
          <w:b/>
          <w:lang w:val="ru-RU"/>
        </w:rPr>
      </w:pPr>
    </w:p>
    <w:p w:rsidR="00D4724F" w:rsidRDefault="00D4724F" w:rsidP="00D4724F">
      <w:pPr>
        <w:rPr>
          <w:b/>
          <w:lang w:val="ru-RU"/>
        </w:rPr>
      </w:pPr>
    </w:p>
    <w:p w:rsidR="000C479C" w:rsidRDefault="000C479C" w:rsidP="00D4724F">
      <w:pPr>
        <w:rPr>
          <w:b/>
          <w:lang w:val="ru-RU"/>
        </w:rPr>
      </w:pPr>
    </w:p>
    <w:p w:rsidR="00D4724F" w:rsidRDefault="00D4724F" w:rsidP="00D4724F">
      <w:pPr>
        <w:rPr>
          <w:b/>
        </w:rPr>
      </w:pPr>
    </w:p>
    <w:p w:rsidR="00D4724F" w:rsidRDefault="00D4724F" w:rsidP="00D4724F">
      <w:pPr>
        <w:jc w:val="right"/>
        <w:rPr>
          <w:b/>
        </w:rPr>
      </w:pPr>
      <w:r>
        <w:rPr>
          <w:b/>
          <w:lang w:val="ru-RU"/>
        </w:rPr>
        <w:lastRenderedPageBreak/>
        <w:t xml:space="preserve">Образац </w:t>
      </w:r>
      <w:r>
        <w:rPr>
          <w:b/>
        </w:rPr>
        <w:t>XI</w:t>
      </w:r>
    </w:p>
    <w:p w:rsidR="00D4724F" w:rsidRDefault="00D4724F" w:rsidP="00D4724F">
      <w:pPr>
        <w:jc w:val="right"/>
        <w:rPr>
          <w:b/>
        </w:rPr>
      </w:pPr>
    </w:p>
    <w:p w:rsidR="00D4724F" w:rsidRDefault="00D4724F" w:rsidP="00D4724F">
      <w:pPr>
        <w:jc w:val="right"/>
        <w:rPr>
          <w:b/>
        </w:rPr>
      </w:pPr>
    </w:p>
    <w:p w:rsidR="00D4724F" w:rsidRDefault="00D4724F" w:rsidP="00D4724F">
      <w:pPr>
        <w:jc w:val="right"/>
        <w:rPr>
          <w:b/>
          <w:lang w:val="ru-RU"/>
        </w:rPr>
      </w:pPr>
    </w:p>
    <w:p w:rsidR="00D4724F" w:rsidRDefault="00D4724F" w:rsidP="00D4724F">
      <w:pPr>
        <w:jc w:val="right"/>
        <w:rPr>
          <w:b/>
          <w:lang w:val="ru-RU"/>
        </w:rPr>
      </w:pPr>
    </w:p>
    <w:p w:rsidR="00D4724F" w:rsidRDefault="00D4724F" w:rsidP="00D4724F">
      <w:pPr>
        <w:rPr>
          <w:b/>
          <w:lang w:val="sr-Cyrl-CS"/>
        </w:rPr>
      </w:pPr>
    </w:p>
    <w:p w:rsidR="00D4724F" w:rsidRDefault="00D4724F" w:rsidP="00D4724F">
      <w:pPr>
        <w:jc w:val="right"/>
        <w:rPr>
          <w:b/>
          <w:lang w:val="sr-Cyrl-CS"/>
        </w:rPr>
      </w:pPr>
    </w:p>
    <w:p w:rsidR="00D4724F" w:rsidRDefault="00D4724F" w:rsidP="00D4724F">
      <w:pPr>
        <w:jc w:val="right"/>
        <w:rPr>
          <w:b/>
          <w:lang w:val="sr-Cyrl-CS"/>
        </w:rPr>
      </w:pPr>
    </w:p>
    <w:p w:rsidR="00D4724F" w:rsidRDefault="00D4724F" w:rsidP="00D4724F">
      <w:pPr>
        <w:jc w:val="center"/>
        <w:rPr>
          <w:b/>
          <w:lang w:val="sr-Cyrl-CS"/>
        </w:rPr>
      </w:pPr>
      <w:r>
        <w:rPr>
          <w:b/>
          <w:lang w:val="sr-Cyrl-CS"/>
        </w:rPr>
        <w:t>МОДЕЛ УГОВОРА</w:t>
      </w:r>
    </w:p>
    <w:p w:rsidR="00D4724F" w:rsidRDefault="00D4724F" w:rsidP="00D4724F">
      <w:pPr>
        <w:jc w:val="center"/>
        <w:rPr>
          <w:b/>
          <w:lang w:val="sr-Cyrl-CS"/>
        </w:rPr>
      </w:pPr>
    </w:p>
    <w:p w:rsidR="00D4724F" w:rsidRDefault="00D4724F" w:rsidP="00D4724F">
      <w:pPr>
        <w:jc w:val="center"/>
        <w:rPr>
          <w:b/>
          <w:lang w:val="sr-Cyrl-CS"/>
        </w:rPr>
      </w:pPr>
    </w:p>
    <w:p w:rsidR="00D4724F" w:rsidRDefault="00D4724F" w:rsidP="00D4724F">
      <w:pPr>
        <w:jc w:val="center"/>
        <w:rPr>
          <w:b/>
          <w:lang w:val="sr-Cyrl-CS"/>
        </w:rPr>
      </w:pPr>
    </w:p>
    <w:p w:rsidR="00D4724F" w:rsidRDefault="00D4724F" w:rsidP="00D4724F">
      <w:pPr>
        <w:jc w:val="center"/>
        <w:rPr>
          <w:b/>
          <w:lang w:val="sr-Cyrl-CS"/>
        </w:rPr>
      </w:pPr>
    </w:p>
    <w:p w:rsidR="00D4724F" w:rsidRDefault="00D4724F" w:rsidP="00D4724F">
      <w:pPr>
        <w:jc w:val="center"/>
        <w:rPr>
          <w:b/>
          <w:lang w:val="sr-Cyrl-CS"/>
        </w:rPr>
      </w:pPr>
    </w:p>
    <w:p w:rsidR="00D4724F" w:rsidRDefault="00D4724F" w:rsidP="00D4724F">
      <w:pPr>
        <w:jc w:val="center"/>
        <w:rPr>
          <w:b/>
          <w:lang w:val="sr-Cyrl-CS"/>
        </w:rPr>
      </w:pPr>
      <w:r>
        <w:rPr>
          <w:b/>
          <w:lang w:val="sr-Cyrl-CS"/>
        </w:rPr>
        <w:t>Модел уговора понуђач мора да попуни, потпише и овери својим печатом, чиме потврђује да прихвата све елементе модела уговора.</w:t>
      </w:r>
    </w:p>
    <w:p w:rsidR="00D4724F" w:rsidRDefault="00D4724F" w:rsidP="00D4724F">
      <w:pPr>
        <w:jc w:val="center"/>
        <w:rPr>
          <w:b/>
          <w:lang w:val="sr-Cyrl-CS"/>
        </w:rPr>
      </w:pPr>
    </w:p>
    <w:p w:rsidR="00D4724F" w:rsidRDefault="00D4724F" w:rsidP="00D4724F">
      <w:pPr>
        <w:jc w:val="center"/>
        <w:rPr>
          <w:b/>
          <w:lang w:val="sr-Cyrl-CS"/>
        </w:rPr>
      </w:pPr>
    </w:p>
    <w:p w:rsidR="00D4724F" w:rsidRDefault="00D4724F" w:rsidP="00D4724F">
      <w:pPr>
        <w:rPr>
          <w:b/>
          <w:lang w:val="sr-Cyrl-CS"/>
        </w:rPr>
      </w:pPr>
    </w:p>
    <w:p w:rsidR="00D4724F" w:rsidRDefault="00D4724F" w:rsidP="00D4724F">
      <w:pPr>
        <w:rPr>
          <w:b/>
          <w:lang w:val="sr-Cyrl-CS"/>
        </w:rPr>
      </w:pPr>
    </w:p>
    <w:p w:rsidR="00D4724F" w:rsidRDefault="00D4724F" w:rsidP="00D4724F">
      <w:pPr>
        <w:rPr>
          <w:b/>
          <w:lang w:val="sr-Cyrl-CS"/>
        </w:rPr>
      </w:pPr>
    </w:p>
    <w:p w:rsidR="00D4724F" w:rsidRDefault="00D4724F" w:rsidP="00D4724F">
      <w:pPr>
        <w:rPr>
          <w:b/>
          <w:lang w:val="sr-Cyrl-CS"/>
        </w:rPr>
      </w:pPr>
    </w:p>
    <w:p w:rsidR="00D4724F" w:rsidRDefault="00D4724F" w:rsidP="00D4724F">
      <w:pPr>
        <w:rPr>
          <w:b/>
          <w:lang w:val="sr-Cyrl-CS"/>
        </w:rPr>
      </w:pPr>
    </w:p>
    <w:p w:rsidR="00D4724F" w:rsidRDefault="00D4724F" w:rsidP="00D4724F">
      <w:pPr>
        <w:rPr>
          <w:b/>
          <w:lang w:val="sr-Cyrl-CS"/>
        </w:rPr>
      </w:pPr>
    </w:p>
    <w:p w:rsidR="00D4724F" w:rsidRDefault="00D4724F" w:rsidP="00D4724F">
      <w:pPr>
        <w:rPr>
          <w:b/>
          <w:lang w:val="sr-Cyrl-CS"/>
        </w:rPr>
      </w:pPr>
    </w:p>
    <w:p w:rsidR="00D4724F" w:rsidRDefault="00D4724F" w:rsidP="00D4724F">
      <w:pPr>
        <w:rPr>
          <w:b/>
          <w:lang w:val="sr-Cyrl-CS"/>
        </w:rPr>
      </w:pPr>
    </w:p>
    <w:p w:rsidR="00D4724F" w:rsidRDefault="00D4724F" w:rsidP="00D4724F">
      <w:pPr>
        <w:jc w:val="center"/>
        <w:rPr>
          <w:lang w:val="sr-Cyrl-CS"/>
        </w:rPr>
      </w:pPr>
      <w:r>
        <w:rPr>
          <w:b/>
          <w:lang w:val="sr-Cyrl-CS"/>
        </w:rPr>
        <w:t>(Наручилац прилаже свој модел уговора)</w:t>
      </w:r>
    </w:p>
    <w:p w:rsidR="00D4724F" w:rsidRDefault="00D4724F" w:rsidP="00D4724F">
      <w:pPr>
        <w:jc w:val="center"/>
        <w:rPr>
          <w:lang w:val="sr-Cyrl-CS"/>
        </w:rPr>
      </w:pPr>
    </w:p>
    <w:p w:rsidR="00D4724F" w:rsidRDefault="00D4724F" w:rsidP="00D4724F">
      <w:pPr>
        <w:jc w:val="center"/>
        <w:rPr>
          <w:lang w:val="sr-Cyrl-CS"/>
        </w:rPr>
      </w:pPr>
    </w:p>
    <w:p w:rsidR="00D4724F" w:rsidRDefault="00D4724F" w:rsidP="00D4724F">
      <w:pPr>
        <w:jc w:val="center"/>
        <w:rPr>
          <w:lang w:val="sr-Cyrl-CS"/>
        </w:rPr>
      </w:pPr>
    </w:p>
    <w:p w:rsidR="00D4724F" w:rsidRDefault="00D4724F" w:rsidP="00D4724F">
      <w:pPr>
        <w:jc w:val="center"/>
        <w:rPr>
          <w:lang w:val="sr-Cyrl-CS"/>
        </w:rPr>
      </w:pPr>
    </w:p>
    <w:p w:rsidR="00D4724F" w:rsidRDefault="00D4724F" w:rsidP="00D4724F">
      <w:pPr>
        <w:jc w:val="center"/>
        <w:rPr>
          <w:lang w:val="sr-Cyrl-CS"/>
        </w:rPr>
      </w:pPr>
    </w:p>
    <w:p w:rsidR="00D4724F" w:rsidRDefault="00D4724F" w:rsidP="00D4724F">
      <w:pPr>
        <w:jc w:val="center"/>
        <w:rPr>
          <w:lang w:val="sr-Cyrl-CS"/>
        </w:rPr>
      </w:pPr>
    </w:p>
    <w:p w:rsidR="00D4724F" w:rsidRDefault="00D4724F" w:rsidP="00D4724F">
      <w:pPr>
        <w:jc w:val="center"/>
        <w:rPr>
          <w:lang w:val="sr-Cyrl-CS"/>
        </w:rPr>
      </w:pPr>
    </w:p>
    <w:p w:rsidR="00D4724F" w:rsidRDefault="00D4724F" w:rsidP="00D4724F">
      <w:pPr>
        <w:jc w:val="center"/>
        <w:rPr>
          <w:lang w:val="sr-Cyrl-CS"/>
        </w:rPr>
      </w:pPr>
    </w:p>
    <w:p w:rsidR="00D4724F" w:rsidRDefault="00D4724F" w:rsidP="00D4724F">
      <w:pPr>
        <w:jc w:val="center"/>
        <w:rPr>
          <w:lang w:val="sr-Cyrl-CS"/>
        </w:rPr>
      </w:pPr>
    </w:p>
    <w:p w:rsidR="00D4724F" w:rsidRDefault="00D4724F" w:rsidP="00D4724F">
      <w:pPr>
        <w:jc w:val="center"/>
        <w:rPr>
          <w:lang w:val="sr-Cyrl-CS"/>
        </w:rPr>
      </w:pPr>
    </w:p>
    <w:p w:rsidR="00D4724F" w:rsidRDefault="00D4724F" w:rsidP="00D4724F">
      <w:pPr>
        <w:jc w:val="center"/>
        <w:rPr>
          <w:lang w:val="sr-Cyrl-CS"/>
        </w:rPr>
      </w:pPr>
    </w:p>
    <w:p w:rsidR="00D4724F" w:rsidRDefault="00D4724F" w:rsidP="00D4724F">
      <w:pPr>
        <w:jc w:val="center"/>
        <w:rPr>
          <w:lang w:val="sr-Cyrl-CS"/>
        </w:rPr>
      </w:pPr>
    </w:p>
    <w:p w:rsidR="00D4724F" w:rsidRDefault="00D4724F" w:rsidP="00D4724F">
      <w:pPr>
        <w:jc w:val="center"/>
        <w:rPr>
          <w:lang w:val="sr-Cyrl-CS"/>
        </w:rPr>
      </w:pPr>
    </w:p>
    <w:p w:rsidR="00D4724F" w:rsidRDefault="00D4724F" w:rsidP="00D4724F">
      <w:pPr>
        <w:jc w:val="center"/>
        <w:rPr>
          <w:lang w:val="sr-Cyrl-CS"/>
        </w:rPr>
      </w:pPr>
    </w:p>
    <w:p w:rsidR="00D4724F" w:rsidRDefault="00D4724F" w:rsidP="00D4724F">
      <w:pPr>
        <w:jc w:val="center"/>
        <w:rPr>
          <w:lang w:val="sr-Cyrl-CS"/>
        </w:rPr>
      </w:pPr>
    </w:p>
    <w:p w:rsidR="00D4724F" w:rsidRDefault="00D4724F" w:rsidP="00D4724F">
      <w:pPr>
        <w:jc w:val="center"/>
      </w:pPr>
    </w:p>
    <w:p w:rsidR="00D4724F" w:rsidRDefault="00D4724F" w:rsidP="00D4724F">
      <w:pPr>
        <w:jc w:val="center"/>
      </w:pPr>
    </w:p>
    <w:p w:rsidR="00D4724F" w:rsidRDefault="00D4724F" w:rsidP="00D4724F">
      <w:pPr>
        <w:jc w:val="center"/>
      </w:pPr>
    </w:p>
    <w:p w:rsidR="00D4724F" w:rsidRDefault="00D4724F" w:rsidP="00D4724F">
      <w:pPr>
        <w:jc w:val="center"/>
        <w:rPr>
          <w:lang w:val="sr-Cyrl-CS"/>
        </w:rPr>
      </w:pPr>
    </w:p>
    <w:p w:rsidR="00D4724F" w:rsidRDefault="00D4724F" w:rsidP="00D4724F">
      <w:pPr>
        <w:spacing w:line="276" w:lineRule="auto"/>
        <w:ind w:right="3"/>
        <w:jc w:val="center"/>
        <w:rPr>
          <w:rFonts w:eastAsia="Times New Roman"/>
          <w:b/>
          <w:lang w:val="sr-Cyrl-CS"/>
        </w:rPr>
      </w:pPr>
      <w:r>
        <w:rPr>
          <w:rFonts w:eastAsia="Times New Roman"/>
          <w:b/>
          <w:lang w:val="sr-Cyrl-CS"/>
        </w:rPr>
        <w:lastRenderedPageBreak/>
        <w:t xml:space="preserve">МОДЕЛ </w:t>
      </w:r>
      <w:r>
        <w:rPr>
          <w:rFonts w:eastAsia="Times New Roman"/>
          <w:b/>
          <w:lang w:val="sr-Latn-CS"/>
        </w:rPr>
        <w:t>УГОВОР</w:t>
      </w:r>
      <w:r>
        <w:rPr>
          <w:rFonts w:eastAsia="Times New Roman"/>
          <w:b/>
          <w:lang w:val="sr-Cyrl-CS"/>
        </w:rPr>
        <w:t>А</w:t>
      </w:r>
    </w:p>
    <w:p w:rsidR="00D4724F" w:rsidRDefault="00D4724F" w:rsidP="00D4724F">
      <w:pPr>
        <w:spacing w:line="276" w:lineRule="auto"/>
        <w:ind w:right="3"/>
        <w:jc w:val="center"/>
        <w:rPr>
          <w:rFonts w:eastAsia="Times New Roman"/>
          <w:b/>
          <w:i/>
          <w:lang w:val="sr-Latn-CS"/>
        </w:rPr>
      </w:pPr>
      <w:r>
        <w:rPr>
          <w:rFonts w:eastAsia="Times New Roman"/>
          <w:b/>
          <w:i/>
          <w:lang w:val="sr-Cyrl-CS"/>
        </w:rPr>
        <w:t>као саставни део конкурсне документације за јавну набавку 1.1.</w:t>
      </w:r>
      <w:r w:rsidR="00B42B98">
        <w:rPr>
          <w:rFonts w:eastAsia="Times New Roman"/>
          <w:b/>
          <w:i/>
          <w:lang w:val="sr-Cyrl-CS"/>
        </w:rPr>
        <w:t>26.-Д/20</w:t>
      </w:r>
    </w:p>
    <w:p w:rsidR="00D4724F" w:rsidRDefault="00D4724F" w:rsidP="00D4724F">
      <w:pPr>
        <w:spacing w:line="276" w:lineRule="auto"/>
        <w:ind w:right="3"/>
        <w:jc w:val="both"/>
        <w:rPr>
          <w:rFonts w:eastAsia="Times New Roman"/>
          <w:b/>
          <w:i/>
          <w:lang w:val="sr-Cyrl-CS"/>
        </w:rPr>
      </w:pPr>
      <w:r>
        <w:rPr>
          <w:rFonts w:eastAsia="Times New Roman"/>
          <w:b/>
          <w:i/>
          <w:lang w:val="sr-Cyrl-CS"/>
        </w:rPr>
        <w:t>Уговорне стране:</w:t>
      </w:r>
    </w:p>
    <w:p w:rsidR="00D4724F" w:rsidRDefault="00D4724F" w:rsidP="00D4724F">
      <w:pPr>
        <w:spacing w:line="276" w:lineRule="auto"/>
        <w:ind w:left="2880" w:right="3" w:hanging="2880"/>
        <w:jc w:val="both"/>
        <w:rPr>
          <w:rFonts w:eastAsia="Times New Roman"/>
          <w:lang w:val="sr-Cyrl-CS"/>
        </w:rPr>
      </w:pPr>
      <w:r>
        <w:rPr>
          <w:rFonts w:eastAsia="Times New Roman"/>
          <w:b/>
          <w:lang w:val="sr-Cyrl-CS"/>
        </w:rPr>
        <w:t>НАРУЧИЛАЦ:</w:t>
      </w:r>
      <w:r>
        <w:rPr>
          <w:rFonts w:eastAsia="Times New Roman"/>
          <w:lang w:val="sr-Cyrl-CS"/>
        </w:rPr>
        <w:tab/>
      </w:r>
      <w:r>
        <w:rPr>
          <w:rFonts w:eastAsia="Times New Roman"/>
          <w:b/>
          <w:lang w:val="sr-Cyrl-CS"/>
        </w:rPr>
        <w:t xml:space="preserve">Комунално јавно предузеће </w:t>
      </w:r>
      <w:r>
        <w:rPr>
          <w:rFonts w:eastAsia="Times New Roman"/>
          <w:b/>
        </w:rPr>
        <w:t>''Ђунис</w:t>
      </w:r>
      <w:r>
        <w:rPr>
          <w:rFonts w:eastAsia="Times New Roman"/>
          <w:b/>
          <w:lang w:val="sr-Cyrl-CS"/>
        </w:rPr>
        <w:t xml:space="preserve">'' Уб, </w:t>
      </w:r>
      <w:r>
        <w:rPr>
          <w:rFonts w:eastAsia="Times New Roman"/>
          <w:lang w:val="sr-Cyrl-CS"/>
        </w:rPr>
        <w:t xml:space="preserve"> Уб, ул. Вељка Влаховића број 6, МБ: 07098499; ПИБ: 101347777,  кога заступа директор Саша Милићевић, дипломирани економиста - менаџер</w:t>
      </w:r>
    </w:p>
    <w:p w:rsidR="00D4724F" w:rsidRDefault="00D4724F" w:rsidP="00D4724F">
      <w:pPr>
        <w:spacing w:line="276" w:lineRule="auto"/>
        <w:ind w:left="2880" w:right="3" w:hanging="2880"/>
        <w:rPr>
          <w:rFonts w:eastAsia="Times New Roman"/>
          <w:lang w:val="sr-Cyrl-CS"/>
        </w:rPr>
      </w:pPr>
      <w:r>
        <w:rPr>
          <w:rFonts w:eastAsia="Times New Roman"/>
          <w:b/>
          <w:lang w:val="sr-Cyrl-CS"/>
        </w:rPr>
        <w:t>ИСПОРУЧИЛАЦ:</w:t>
      </w:r>
      <w:r>
        <w:rPr>
          <w:rFonts w:eastAsia="Times New Roman"/>
          <w:lang w:val="sr-Cyrl-CS"/>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lang w:val="sr-Latn-CS"/>
        </w:rPr>
        <w:t>_________________________________________________________________________________________________________________</w:t>
      </w:r>
    </w:p>
    <w:p w:rsidR="00D4724F" w:rsidRDefault="00D4724F" w:rsidP="00D4724F">
      <w:pPr>
        <w:spacing w:line="276" w:lineRule="auto"/>
        <w:ind w:left="90" w:right="3"/>
        <w:jc w:val="both"/>
        <w:rPr>
          <w:rFonts w:eastAsia="Times New Roman"/>
          <w:b/>
          <w:i/>
          <w:lang w:val="sr-Cyrl-CS"/>
        </w:rPr>
      </w:pPr>
      <w:r>
        <w:rPr>
          <w:rFonts w:eastAsia="Times New Roman"/>
          <w:b/>
          <w:i/>
          <w:lang w:val="sr-Cyrl-CS"/>
        </w:rPr>
        <w:t>*Напомена Наручиоца: У случају заједничке понуде овде навести све чланове групе Испоручилаца</w:t>
      </w:r>
    </w:p>
    <w:p w:rsidR="00D4724F" w:rsidRDefault="00D4724F" w:rsidP="00D4724F">
      <w:pPr>
        <w:spacing w:line="276" w:lineRule="auto"/>
        <w:ind w:left="2160" w:right="3" w:hanging="2160"/>
        <w:jc w:val="center"/>
        <w:rPr>
          <w:rFonts w:eastAsia="Times New Roman"/>
          <w:lang w:val="sr-Cyrl-CS"/>
        </w:rPr>
      </w:pPr>
    </w:p>
    <w:p w:rsidR="00D4724F" w:rsidRDefault="00D4724F" w:rsidP="00D4724F">
      <w:pPr>
        <w:spacing w:line="276" w:lineRule="auto"/>
        <w:ind w:right="3"/>
        <w:jc w:val="both"/>
        <w:rPr>
          <w:rFonts w:eastAsia="Times New Roman"/>
          <w:lang w:val="sr-Cyrl-CS"/>
        </w:rPr>
      </w:pPr>
      <w:r>
        <w:rPr>
          <w:rFonts w:eastAsia="Times New Roman"/>
          <w:b/>
          <w:u w:val="single"/>
          <w:lang w:val="sr-Cyrl-CS"/>
        </w:rPr>
        <w:t>Предмет уговора:</w:t>
      </w:r>
      <w:r>
        <w:rPr>
          <w:rFonts w:eastAsia="Times New Roman"/>
          <w:lang w:val="sr-Cyrl-CS"/>
        </w:rPr>
        <w:t>јавна набавка</w:t>
      </w:r>
      <w:r>
        <w:rPr>
          <w:rFonts w:eastAsia="Times New Roman"/>
          <w:b/>
          <w:lang w:val="sr-Cyrl-CS"/>
        </w:rPr>
        <w:t xml:space="preserve"> -</w:t>
      </w:r>
      <w:r>
        <w:rPr>
          <w:rFonts w:eastAsia="Times New Roman"/>
          <w:lang w:val="sr-Cyrl-CS"/>
        </w:rPr>
        <w:t>добара – Утопне бунарске пумепе</w:t>
      </w:r>
      <w:r>
        <w:rPr>
          <w:lang w:val="sr-Cyrl-CS"/>
        </w:rPr>
        <w:t xml:space="preserve">, </w:t>
      </w:r>
      <w:r>
        <w:rPr>
          <w:rFonts w:eastAsia="Times New Roman"/>
          <w:lang w:val="sr-Cyrl-CS"/>
        </w:rPr>
        <w:t>по спроведеном поступку за јавну набавку мале  вредности,  бр. 1.1.</w:t>
      </w:r>
      <w:r w:rsidR="00DA5FBC">
        <w:rPr>
          <w:rFonts w:eastAsia="Times New Roman"/>
          <w:lang w:val="sr-Cyrl-CS"/>
        </w:rPr>
        <w:t>26</w:t>
      </w:r>
      <w:r>
        <w:rPr>
          <w:rFonts w:eastAsia="Times New Roman"/>
          <w:lang w:val="sr-Cyrl-CS"/>
        </w:rPr>
        <w:t>.-Д/</w:t>
      </w:r>
      <w:r w:rsidR="00DA5FBC">
        <w:rPr>
          <w:rFonts w:eastAsia="Times New Roman"/>
          <w:lang w:val="sr-Cyrl-CS"/>
        </w:rPr>
        <w:t>20</w:t>
      </w:r>
      <w:r>
        <w:rPr>
          <w:rFonts w:eastAsia="Times New Roman"/>
          <w:lang w:val="sr-Cyrl-CS"/>
        </w:rPr>
        <w:t>.</w:t>
      </w:r>
    </w:p>
    <w:p w:rsidR="00D4724F" w:rsidRDefault="00D4724F" w:rsidP="00D4724F">
      <w:pPr>
        <w:spacing w:line="276" w:lineRule="auto"/>
        <w:ind w:right="3"/>
        <w:jc w:val="both"/>
        <w:rPr>
          <w:rFonts w:eastAsia="Times New Roman"/>
          <w:b/>
          <w:i/>
          <w:lang w:val="sr-Cyrl-CS"/>
        </w:rPr>
      </w:pPr>
    </w:p>
    <w:p w:rsidR="00D4724F" w:rsidRDefault="00D4724F" w:rsidP="00D4724F">
      <w:pPr>
        <w:spacing w:line="276" w:lineRule="auto"/>
        <w:ind w:right="3"/>
        <w:jc w:val="center"/>
        <w:rPr>
          <w:rFonts w:eastAsia="Times New Roman"/>
          <w:b/>
          <w:lang w:val="sr-Cyrl-CS"/>
        </w:rPr>
      </w:pPr>
      <w:r>
        <w:rPr>
          <w:rFonts w:eastAsia="Times New Roman"/>
          <w:b/>
          <w:lang w:val="sr-Cyrl-CS"/>
        </w:rPr>
        <w:t>Члан 1</w:t>
      </w:r>
    </w:p>
    <w:p w:rsidR="00D4724F" w:rsidRDefault="00D4724F" w:rsidP="00D4724F">
      <w:pPr>
        <w:keepNext/>
        <w:overflowPunct w:val="0"/>
        <w:autoSpaceDE w:val="0"/>
        <w:autoSpaceDN w:val="0"/>
        <w:spacing w:line="276" w:lineRule="auto"/>
        <w:ind w:right="3" w:firstLine="720"/>
        <w:jc w:val="both"/>
        <w:outlineLvl w:val="0"/>
        <w:rPr>
          <w:rFonts w:eastAsia="Times New Roman"/>
          <w:bCs/>
          <w:kern w:val="36"/>
          <w:lang w:val="sr-Cyrl-CS"/>
        </w:rPr>
      </w:pPr>
      <w:r>
        <w:rPr>
          <w:rFonts w:eastAsia="Times New Roman"/>
          <w:bCs/>
          <w:kern w:val="36"/>
          <w:lang w:val="sr-Cyrl-CS"/>
        </w:rPr>
        <w:t>Уговорне стране констатују да је Наручилац:</w:t>
      </w:r>
    </w:p>
    <w:p w:rsidR="00D4724F" w:rsidRDefault="00D4724F" w:rsidP="00D4724F">
      <w:pPr>
        <w:keepNext/>
        <w:overflowPunct w:val="0"/>
        <w:autoSpaceDE w:val="0"/>
        <w:autoSpaceDN w:val="0"/>
        <w:spacing w:line="276" w:lineRule="auto"/>
        <w:ind w:right="3"/>
        <w:jc w:val="both"/>
        <w:outlineLvl w:val="0"/>
        <w:rPr>
          <w:rFonts w:eastAsia="Times New Roman"/>
          <w:bCs/>
          <w:kern w:val="36"/>
          <w:lang w:val="sr-Cyrl-CS"/>
        </w:rPr>
      </w:pPr>
      <w:r>
        <w:rPr>
          <w:rFonts w:eastAsia="Times New Roman"/>
          <w:bCs/>
          <w:kern w:val="36"/>
          <w:lang w:val="sr-Cyrl-CS"/>
        </w:rPr>
        <w:t>-донео Одлуку о покретању поступка јавне н</w:t>
      </w:r>
      <w:r w:rsidR="00D03CDC">
        <w:rPr>
          <w:rFonts w:eastAsia="Times New Roman"/>
          <w:bCs/>
          <w:kern w:val="36"/>
          <w:lang w:val="sr-Cyrl-CS"/>
        </w:rPr>
        <w:t>абавке мале вредности број 1.1.</w:t>
      </w:r>
      <w:r w:rsidR="00DA5FBC">
        <w:rPr>
          <w:rFonts w:eastAsia="Times New Roman"/>
          <w:bCs/>
          <w:kern w:val="36"/>
          <w:lang w:val="sr-Cyrl-CS"/>
        </w:rPr>
        <w:t>26.-Д/20</w:t>
      </w:r>
      <w:r>
        <w:rPr>
          <w:rFonts w:eastAsia="Times New Roman"/>
          <w:bCs/>
          <w:kern w:val="36"/>
          <w:lang w:val="sr-Cyrl-CS"/>
        </w:rPr>
        <w:t xml:space="preserve">, заводни број </w:t>
      </w:r>
      <w:r w:rsidR="00DA5FBC">
        <w:rPr>
          <w:rFonts w:eastAsia="Times New Roman"/>
          <w:bCs/>
          <w:kern w:val="36"/>
          <w:lang w:val="sr-Cyrl-CS"/>
        </w:rPr>
        <w:t>ове Одлуке код Наручиоца 2-1.1.26</w:t>
      </w:r>
      <w:r>
        <w:rPr>
          <w:rFonts w:eastAsia="Times New Roman"/>
          <w:bCs/>
          <w:kern w:val="36"/>
          <w:lang w:val="sr-Cyrl-CS"/>
        </w:rPr>
        <w:t>.-Д/</w:t>
      </w:r>
      <w:r w:rsidR="00DA5FBC">
        <w:rPr>
          <w:rFonts w:eastAsia="Times New Roman"/>
          <w:bCs/>
          <w:kern w:val="36"/>
          <w:lang w:val="sr-Cyrl-CS"/>
        </w:rPr>
        <w:t>20</w:t>
      </w:r>
      <w:r>
        <w:rPr>
          <w:rFonts w:eastAsia="Times New Roman"/>
          <w:bCs/>
          <w:kern w:val="36"/>
          <w:lang w:val="sr-Cyrl-CS"/>
        </w:rPr>
        <w:t xml:space="preserve">од  </w:t>
      </w:r>
      <w:r w:rsidR="00DA5FBC">
        <w:rPr>
          <w:rFonts w:eastAsia="Times New Roman"/>
          <w:bCs/>
          <w:kern w:val="36"/>
          <w:lang w:val="sr-Cyrl-CS"/>
        </w:rPr>
        <w:t>27</w:t>
      </w:r>
      <w:r>
        <w:rPr>
          <w:rFonts w:eastAsia="Times New Roman"/>
          <w:bCs/>
          <w:kern w:val="36"/>
          <w:lang w:val="sr-Cyrl-CS"/>
        </w:rPr>
        <w:t>. 0</w:t>
      </w:r>
      <w:r w:rsidR="00DA5FBC">
        <w:rPr>
          <w:rFonts w:eastAsia="Times New Roman"/>
          <w:bCs/>
          <w:kern w:val="36"/>
          <w:lang w:val="sr-Cyrl-CS"/>
        </w:rPr>
        <w:t>1</w:t>
      </w:r>
      <w:r>
        <w:rPr>
          <w:rFonts w:eastAsia="Times New Roman"/>
          <w:bCs/>
          <w:kern w:val="36"/>
          <w:lang w:val="sr-Cyrl-CS"/>
        </w:rPr>
        <w:t>. 20</w:t>
      </w:r>
      <w:r w:rsidR="00DA5FBC">
        <w:rPr>
          <w:rFonts w:eastAsia="Times New Roman"/>
          <w:bCs/>
          <w:kern w:val="36"/>
          <w:lang w:val="sr-Cyrl-CS"/>
        </w:rPr>
        <w:t>20</w:t>
      </w:r>
      <w:r>
        <w:rPr>
          <w:rFonts w:eastAsia="Times New Roman"/>
          <w:bCs/>
          <w:kern w:val="36"/>
          <w:lang w:val="sr-Cyrl-CS"/>
        </w:rPr>
        <w:t>. године;</w:t>
      </w:r>
    </w:p>
    <w:p w:rsidR="00D4724F" w:rsidRDefault="00D4724F" w:rsidP="00D4724F">
      <w:pPr>
        <w:spacing w:line="276" w:lineRule="auto"/>
        <w:ind w:right="3"/>
        <w:jc w:val="both"/>
        <w:rPr>
          <w:rFonts w:eastAsia="Times New Roman"/>
          <w:lang w:val="sr-Cyrl-CS"/>
        </w:rPr>
      </w:pPr>
      <w:r>
        <w:rPr>
          <w:rFonts w:eastAsia="Times New Roman"/>
          <w:bCs/>
          <w:lang w:val="sr-Cyrl-CS"/>
        </w:rPr>
        <w:t xml:space="preserve">-спровео поступак за јавну </w:t>
      </w:r>
      <w:r>
        <w:rPr>
          <w:rFonts w:eastAsia="Times New Roman"/>
          <w:lang w:val="sr-Cyrl-CS"/>
        </w:rPr>
        <w:t>набавку добара мале вредности –</w:t>
      </w:r>
      <w:r>
        <w:rPr>
          <w:rFonts w:eastAsia="Times New Roman"/>
          <w:b/>
          <w:lang w:val="sr-Cyrl-CS"/>
        </w:rPr>
        <w:t>Утопне бунараске пумпе</w:t>
      </w:r>
      <w:r>
        <w:rPr>
          <w:lang w:val="sr-Cyrl-CS"/>
        </w:rPr>
        <w:t xml:space="preserve">, </w:t>
      </w:r>
      <w:r>
        <w:rPr>
          <w:rFonts w:eastAsia="Times New Roman"/>
          <w:bCs/>
          <w:lang w:val="sr-Cyrl-CS"/>
        </w:rPr>
        <w:t>у свему према конкурсној документацији и техничкој спецификацији предметне јавне набавке број 4-1.1.</w:t>
      </w:r>
      <w:r w:rsidR="00DA5FBC">
        <w:rPr>
          <w:rFonts w:eastAsia="Times New Roman"/>
          <w:bCs/>
          <w:lang w:val="sr-Cyrl-CS"/>
        </w:rPr>
        <w:t>26</w:t>
      </w:r>
      <w:r>
        <w:rPr>
          <w:rFonts w:eastAsia="Times New Roman"/>
          <w:bCs/>
          <w:lang w:val="sr-Cyrl-CS"/>
        </w:rPr>
        <w:t>.-Д/</w:t>
      </w:r>
      <w:r w:rsidR="00DA5FBC">
        <w:rPr>
          <w:rFonts w:eastAsia="Times New Roman"/>
          <w:bCs/>
          <w:lang w:val="sr-Cyrl-CS"/>
        </w:rPr>
        <w:t>20</w:t>
      </w:r>
      <w:r>
        <w:rPr>
          <w:rFonts w:eastAsia="Times New Roman"/>
          <w:bCs/>
          <w:lang w:val="sr-Cyrl-CS"/>
        </w:rPr>
        <w:t>;</w:t>
      </w:r>
    </w:p>
    <w:p w:rsidR="00D4724F" w:rsidRDefault="00D4724F" w:rsidP="000B08FA">
      <w:pPr>
        <w:overflowPunct w:val="0"/>
        <w:autoSpaceDE w:val="0"/>
        <w:autoSpaceDN w:val="0"/>
        <w:spacing w:line="276" w:lineRule="auto"/>
        <w:ind w:right="3"/>
        <w:jc w:val="both"/>
        <w:rPr>
          <w:rFonts w:eastAsia="Times New Roman"/>
          <w:bCs/>
          <w:kern w:val="36"/>
          <w:lang w:val="sr-Cyrl-CS"/>
        </w:rPr>
      </w:pPr>
      <w:r>
        <w:rPr>
          <w:rFonts w:eastAsia="Times New Roman"/>
          <w:bCs/>
          <w:lang w:val="sr-Cyrl-CS"/>
        </w:rPr>
        <w:t>-донео Одлуку о додели уговора за набавку добара из предм</w:t>
      </w:r>
      <w:r w:rsidR="00DA5FBC">
        <w:rPr>
          <w:rFonts w:eastAsia="Times New Roman"/>
          <w:bCs/>
          <w:lang w:val="sr-Cyrl-CS"/>
        </w:rPr>
        <w:t>ета овог уговора, број ___-1.1.26</w:t>
      </w:r>
      <w:r>
        <w:rPr>
          <w:rFonts w:eastAsia="Times New Roman"/>
          <w:bCs/>
          <w:lang w:val="sr-Cyrl-CS"/>
        </w:rPr>
        <w:t>.-Д/</w:t>
      </w:r>
      <w:r w:rsidR="00DA5FBC">
        <w:rPr>
          <w:rFonts w:eastAsia="Times New Roman"/>
          <w:bCs/>
          <w:lang w:val="sr-Cyrl-CS"/>
        </w:rPr>
        <w:t>20</w:t>
      </w:r>
      <w:r>
        <w:rPr>
          <w:rFonts w:eastAsia="Times New Roman"/>
          <w:b/>
          <w:bCs/>
          <w:i/>
          <w:kern w:val="36"/>
          <w:lang w:val="sr-Cyrl-CS"/>
        </w:rPr>
        <w:t>(попуњава Наручилац)</w:t>
      </w:r>
      <w:r>
        <w:rPr>
          <w:rFonts w:eastAsia="Times New Roman"/>
          <w:bCs/>
          <w:lang w:val="sr-Cyrl-CS"/>
        </w:rPr>
        <w:t xml:space="preserve"> од _______20</w:t>
      </w:r>
      <w:r w:rsidR="00DA5FBC">
        <w:rPr>
          <w:rFonts w:eastAsia="Times New Roman"/>
          <w:bCs/>
          <w:lang w:val="sr-Cyrl-CS"/>
        </w:rPr>
        <w:t>20</w:t>
      </w:r>
      <w:r>
        <w:rPr>
          <w:rFonts w:eastAsia="Times New Roman"/>
          <w:bCs/>
          <w:lang w:val="sr-Cyrl-CS"/>
        </w:rPr>
        <w:t xml:space="preserve">. године </w:t>
      </w:r>
      <w:r>
        <w:rPr>
          <w:rFonts w:eastAsia="Times New Roman"/>
          <w:b/>
          <w:bCs/>
          <w:i/>
          <w:kern w:val="36"/>
          <w:lang w:val="sr-Cyrl-CS"/>
        </w:rPr>
        <w:t>(попуњава Наручилац)</w:t>
      </w:r>
      <w:r>
        <w:rPr>
          <w:rFonts w:eastAsia="Times New Roman"/>
          <w:bCs/>
          <w:lang w:val="sr-Cyrl-CS"/>
        </w:rPr>
        <w:t xml:space="preserve">, којом је усвојио </w:t>
      </w:r>
      <w:r w:rsidR="00DA5FBC">
        <w:rPr>
          <w:rFonts w:eastAsia="Times New Roman"/>
          <w:bCs/>
          <w:lang w:val="sr-Cyrl-CS"/>
        </w:rPr>
        <w:t>понуду Испоручиоца број __-1.1.26</w:t>
      </w:r>
      <w:r>
        <w:rPr>
          <w:rFonts w:eastAsia="Times New Roman"/>
          <w:bCs/>
          <w:lang w:val="sr-Cyrl-CS"/>
        </w:rPr>
        <w:t>.-Д/</w:t>
      </w:r>
      <w:r w:rsidR="00DA5FBC">
        <w:rPr>
          <w:rFonts w:eastAsia="Times New Roman"/>
          <w:bCs/>
          <w:lang w:val="sr-Cyrl-CS"/>
        </w:rPr>
        <w:t>20</w:t>
      </w:r>
      <w:r>
        <w:rPr>
          <w:rFonts w:eastAsia="Times New Roman"/>
          <w:b/>
          <w:bCs/>
          <w:i/>
          <w:kern w:val="36"/>
          <w:lang w:val="sr-Cyrl-CS"/>
        </w:rPr>
        <w:t xml:space="preserve">(попуњава Наручилац) </w:t>
      </w:r>
      <w:r w:rsidR="00DA5FBC">
        <w:rPr>
          <w:rFonts w:eastAsia="Times New Roman"/>
          <w:bCs/>
          <w:kern w:val="36"/>
          <w:lang w:val="sr-Cyrl-CS"/>
        </w:rPr>
        <w:t>од _______2020</w:t>
      </w:r>
      <w:r>
        <w:rPr>
          <w:rFonts w:eastAsia="Times New Roman"/>
          <w:bCs/>
          <w:kern w:val="36"/>
          <w:lang w:val="sr-Cyrl-CS"/>
        </w:rPr>
        <w:t xml:space="preserve">. године </w:t>
      </w:r>
      <w:r>
        <w:rPr>
          <w:rFonts w:eastAsia="Times New Roman"/>
          <w:b/>
          <w:bCs/>
          <w:i/>
          <w:kern w:val="36"/>
          <w:lang w:val="sr-Cyrl-CS"/>
        </w:rPr>
        <w:t xml:space="preserve"> (попуњава Наручилац)</w:t>
      </w:r>
      <w:r>
        <w:rPr>
          <w:rFonts w:eastAsia="Times New Roman"/>
          <w:bCs/>
          <w:kern w:val="36"/>
          <w:lang w:val="sr-Cyrl-CS"/>
        </w:rPr>
        <w:t>.</w:t>
      </w:r>
    </w:p>
    <w:p w:rsidR="000B08FA" w:rsidRPr="000B08FA" w:rsidRDefault="000B08FA" w:rsidP="000B08FA">
      <w:pPr>
        <w:overflowPunct w:val="0"/>
        <w:autoSpaceDE w:val="0"/>
        <w:autoSpaceDN w:val="0"/>
        <w:spacing w:line="276" w:lineRule="auto"/>
        <w:ind w:right="3"/>
        <w:jc w:val="both"/>
        <w:rPr>
          <w:rFonts w:eastAsia="Times New Roman"/>
          <w:bCs/>
          <w:kern w:val="36"/>
          <w:lang w:val="sr-Cyrl-CS"/>
        </w:rPr>
      </w:pPr>
    </w:p>
    <w:p w:rsidR="00D4724F" w:rsidRDefault="00D4724F" w:rsidP="00D4724F">
      <w:pPr>
        <w:spacing w:line="276" w:lineRule="auto"/>
        <w:ind w:right="3"/>
        <w:jc w:val="center"/>
        <w:rPr>
          <w:rFonts w:eastAsia="Times New Roman"/>
          <w:b/>
          <w:lang w:val="sr-Cyrl-CS"/>
        </w:rPr>
      </w:pPr>
      <w:r>
        <w:rPr>
          <w:rFonts w:eastAsia="Times New Roman"/>
          <w:b/>
          <w:lang w:val="sr-Cyrl-CS"/>
        </w:rPr>
        <w:t>Члан 2</w:t>
      </w:r>
    </w:p>
    <w:p w:rsidR="00D4724F" w:rsidRDefault="00D4724F" w:rsidP="00D4724F">
      <w:pPr>
        <w:spacing w:line="276" w:lineRule="auto"/>
        <w:ind w:right="3" w:firstLine="720"/>
        <w:jc w:val="both"/>
        <w:rPr>
          <w:rFonts w:eastAsia="Times New Roman"/>
          <w:lang w:val="sr-Cyrl-CS"/>
        </w:rPr>
      </w:pPr>
      <w:r>
        <w:rPr>
          <w:rFonts w:eastAsia="Times New Roman"/>
          <w:lang w:val="sr-Cyrl-CS"/>
        </w:rPr>
        <w:t>Испоручилац се обавезује да  уговорени посао изврши с пажњом доброг стручњака и уговореног квалитета, у свему у складу са својом понудом заведеној код Наручиоца под бројем __-1.1.</w:t>
      </w:r>
      <w:r w:rsidR="00DA5FBC">
        <w:rPr>
          <w:rFonts w:eastAsia="Times New Roman"/>
          <w:lang w:val="sr-Cyrl-CS"/>
        </w:rPr>
        <w:t>26</w:t>
      </w:r>
      <w:r>
        <w:rPr>
          <w:rFonts w:eastAsia="Times New Roman"/>
          <w:lang w:val="sr-Cyrl-CS"/>
        </w:rPr>
        <w:t>.-Д/</w:t>
      </w:r>
      <w:r w:rsidR="00DA5FBC">
        <w:rPr>
          <w:rFonts w:eastAsia="Times New Roman"/>
          <w:lang w:val="sr-Cyrl-CS"/>
        </w:rPr>
        <w:t>20</w:t>
      </w:r>
      <w:r>
        <w:rPr>
          <w:rFonts w:eastAsia="Times New Roman"/>
          <w:b/>
          <w:bCs/>
          <w:i/>
          <w:kern w:val="36"/>
          <w:lang w:val="sr-Cyrl-CS"/>
        </w:rPr>
        <w:t xml:space="preserve">(попуњава Наручилац) </w:t>
      </w:r>
      <w:r w:rsidR="00DA5FBC">
        <w:rPr>
          <w:rFonts w:eastAsia="Times New Roman"/>
          <w:bCs/>
          <w:lang w:val="sr-Cyrl-CS"/>
        </w:rPr>
        <w:t>од ________2020</w:t>
      </w:r>
      <w:r>
        <w:rPr>
          <w:rFonts w:eastAsia="Times New Roman"/>
          <w:bCs/>
          <w:lang w:val="sr-Cyrl-CS"/>
        </w:rPr>
        <w:t xml:space="preserve">. године </w:t>
      </w:r>
      <w:r>
        <w:rPr>
          <w:rFonts w:eastAsia="Times New Roman"/>
          <w:b/>
          <w:bCs/>
          <w:i/>
          <w:kern w:val="36"/>
          <w:lang w:val="sr-Cyrl-CS"/>
        </w:rPr>
        <w:t xml:space="preserve">(попуњава </w:t>
      </w:r>
      <w:r>
        <w:rPr>
          <w:rFonts w:eastAsia="Times New Roman"/>
          <w:b/>
          <w:bCs/>
          <w:i/>
          <w:kern w:val="36"/>
          <w:lang w:val="sr-Cyrl-CS"/>
        </w:rPr>
        <w:lastRenderedPageBreak/>
        <w:t>Наручилац)</w:t>
      </w:r>
      <w:r>
        <w:rPr>
          <w:rFonts w:eastAsia="Times New Roman"/>
          <w:bCs/>
          <w:kern w:val="36"/>
          <w:lang w:val="sr-Cyrl-CS"/>
        </w:rPr>
        <w:t>, Комерцијалним условима понуде и Те</w:t>
      </w:r>
      <w:r>
        <w:rPr>
          <w:rFonts w:eastAsia="Times New Roman"/>
          <w:lang w:val="sr-Cyrl-CS"/>
        </w:rPr>
        <w:t>хничком спецификацијом  из конкурсне документације за јавну набавку број 4-1.1.</w:t>
      </w:r>
      <w:r w:rsidR="00DA5FBC">
        <w:rPr>
          <w:rFonts w:eastAsia="Times New Roman"/>
          <w:lang w:val="sr-Cyrl-CS"/>
        </w:rPr>
        <w:t>26</w:t>
      </w:r>
      <w:r>
        <w:rPr>
          <w:rFonts w:eastAsia="Times New Roman"/>
          <w:lang w:val="sr-Cyrl-CS"/>
        </w:rPr>
        <w:t>.-Д/</w:t>
      </w:r>
      <w:r w:rsidR="00DA5FBC">
        <w:rPr>
          <w:rFonts w:eastAsia="Times New Roman"/>
          <w:lang w:val="sr-Cyrl-CS"/>
        </w:rPr>
        <w:t>20</w:t>
      </w:r>
      <w:r>
        <w:rPr>
          <w:rFonts w:eastAsia="Times New Roman"/>
          <w:lang w:val="sr-Cyrl-CS"/>
        </w:rPr>
        <w:t xml:space="preserve"> (Образац бр. </w:t>
      </w:r>
      <w:r>
        <w:rPr>
          <w:rFonts w:eastAsia="Times New Roman"/>
        </w:rPr>
        <w:t>V</w:t>
      </w:r>
      <w:r>
        <w:rPr>
          <w:rFonts w:eastAsia="Times New Roman"/>
          <w:lang w:val="sr-Cyrl-CS"/>
        </w:rPr>
        <w:t>), важећим прописима</w:t>
      </w:r>
      <w:r>
        <w:rPr>
          <w:rFonts w:eastAsia="Times New Roman"/>
        </w:rPr>
        <w:t xml:space="preserve">, </w:t>
      </w:r>
      <w:r>
        <w:rPr>
          <w:rFonts w:eastAsia="Times New Roman"/>
          <w:lang w:val="sr-Cyrl-CS"/>
        </w:rPr>
        <w:t>техничким условима, стандардима и нормативима који важе за ову врсту добара/посла, упутствима овлашћених лица Наручиоца, правилима струке и одредбама овог уговора.</w:t>
      </w:r>
    </w:p>
    <w:p w:rsidR="00D4724F" w:rsidRDefault="00D4724F" w:rsidP="00D4724F">
      <w:pPr>
        <w:spacing w:line="276" w:lineRule="auto"/>
        <w:ind w:right="3"/>
        <w:jc w:val="center"/>
        <w:rPr>
          <w:rFonts w:eastAsia="Times New Roman"/>
          <w:lang w:val="sr-Cyrl-CS"/>
        </w:rPr>
      </w:pPr>
    </w:p>
    <w:p w:rsidR="00D4724F" w:rsidRDefault="00D4724F" w:rsidP="00D4724F">
      <w:pPr>
        <w:spacing w:line="276" w:lineRule="auto"/>
        <w:ind w:right="3"/>
        <w:jc w:val="center"/>
        <w:rPr>
          <w:rFonts w:eastAsia="Times New Roman"/>
          <w:b/>
          <w:lang w:val="sr-Cyrl-CS"/>
        </w:rPr>
      </w:pPr>
      <w:r>
        <w:rPr>
          <w:rFonts w:eastAsia="Times New Roman"/>
          <w:b/>
          <w:lang w:val="sr-Cyrl-CS"/>
        </w:rPr>
        <w:t>Члан 3</w:t>
      </w:r>
    </w:p>
    <w:p w:rsidR="00D4724F" w:rsidRDefault="00D4724F" w:rsidP="00D4724F">
      <w:pPr>
        <w:spacing w:line="276" w:lineRule="auto"/>
        <w:ind w:right="3" w:firstLine="720"/>
        <w:jc w:val="both"/>
        <w:rPr>
          <w:rFonts w:eastAsia="Times New Roman"/>
          <w:b/>
          <w:i/>
          <w:lang w:val="sr-Cyrl-CS"/>
        </w:rPr>
      </w:pPr>
      <w:r>
        <w:rPr>
          <w:rFonts w:eastAsia="Times New Roman"/>
          <w:lang w:val="sr-Cyrl-CS"/>
        </w:rPr>
        <w:t xml:space="preserve">Укупна цена уговореног посла прецизирана усвојеном понудом Испоручиоца износи: </w:t>
      </w:r>
    </w:p>
    <w:p w:rsidR="00D4724F" w:rsidRDefault="00D4724F" w:rsidP="00D4724F">
      <w:pPr>
        <w:spacing w:line="276" w:lineRule="auto"/>
        <w:ind w:right="3" w:firstLine="720"/>
        <w:jc w:val="center"/>
        <w:rPr>
          <w:rFonts w:eastAsia="Times New Roman"/>
          <w:lang w:val="sr-Cyrl-CS"/>
        </w:rPr>
      </w:pPr>
      <w:r>
        <w:rPr>
          <w:rFonts w:eastAsia="Times New Roman"/>
          <w:lang w:val="sr-Cyrl-CS"/>
        </w:rPr>
        <w:t>______________ динара без ПДВ-а</w:t>
      </w:r>
    </w:p>
    <w:p w:rsidR="00D4724F" w:rsidRDefault="00D4724F" w:rsidP="00D4724F">
      <w:pPr>
        <w:spacing w:line="276" w:lineRule="auto"/>
        <w:ind w:right="3" w:firstLine="720"/>
        <w:jc w:val="both"/>
        <w:rPr>
          <w:rFonts w:eastAsia="Times New Roman"/>
          <w:lang w:val="sr-Cyrl-CS"/>
        </w:rPr>
      </w:pPr>
      <w:r>
        <w:rPr>
          <w:rFonts w:eastAsia="Times New Roman"/>
          <w:lang w:val="sr-Cyrl-CS"/>
        </w:rPr>
        <w:t>словима: _____________________________________________________________________;</w:t>
      </w:r>
    </w:p>
    <w:p w:rsidR="00D4724F" w:rsidRDefault="00D4724F" w:rsidP="00D4724F">
      <w:pPr>
        <w:spacing w:line="276" w:lineRule="auto"/>
        <w:ind w:right="3" w:firstLine="720"/>
        <w:jc w:val="both"/>
        <w:rPr>
          <w:rFonts w:eastAsia="Times New Roman"/>
          <w:lang w:val="sr-Cyrl-CS"/>
        </w:rPr>
      </w:pPr>
      <w:r>
        <w:rPr>
          <w:rFonts w:eastAsia="Times New Roman"/>
          <w:lang w:val="sr-Cyrl-CS"/>
        </w:rPr>
        <w:t xml:space="preserve">односно, </w:t>
      </w:r>
    </w:p>
    <w:p w:rsidR="00D4724F" w:rsidRDefault="00D4724F" w:rsidP="00D4724F">
      <w:pPr>
        <w:spacing w:line="276" w:lineRule="auto"/>
        <w:ind w:right="3" w:firstLine="720"/>
        <w:jc w:val="center"/>
        <w:rPr>
          <w:rFonts w:eastAsia="Times New Roman"/>
          <w:lang w:val="sr-Cyrl-CS"/>
        </w:rPr>
      </w:pPr>
      <w:r>
        <w:rPr>
          <w:rFonts w:eastAsia="Times New Roman"/>
          <w:lang w:val="sr-Cyrl-CS"/>
        </w:rPr>
        <w:t>________________ динара са ПДВ-ом</w:t>
      </w:r>
    </w:p>
    <w:p w:rsidR="00D4724F" w:rsidRDefault="00D4724F" w:rsidP="00D4724F">
      <w:pPr>
        <w:spacing w:line="276" w:lineRule="auto"/>
        <w:ind w:right="3" w:firstLine="720"/>
        <w:jc w:val="both"/>
        <w:rPr>
          <w:rFonts w:eastAsia="Times New Roman"/>
          <w:lang w:val="sr-Cyrl-CS"/>
        </w:rPr>
      </w:pPr>
      <w:r>
        <w:rPr>
          <w:rFonts w:eastAsia="Times New Roman"/>
          <w:lang w:val="sr-Cyrl-CS"/>
        </w:rPr>
        <w:t>словима: _____________________________________________________________________</w:t>
      </w:r>
      <w:r>
        <w:rPr>
          <w:rFonts w:eastAsia="Times New Roman"/>
        </w:rPr>
        <w:t>.</w:t>
      </w:r>
    </w:p>
    <w:p w:rsidR="00D4724F" w:rsidRDefault="00D4724F" w:rsidP="00D4724F">
      <w:pPr>
        <w:spacing w:line="276" w:lineRule="auto"/>
        <w:ind w:right="3"/>
        <w:jc w:val="both"/>
        <w:rPr>
          <w:lang w:val="sr-Cyrl-CS"/>
        </w:rPr>
      </w:pPr>
      <w:r>
        <w:rPr>
          <w:lang w:val="sr-Cyrl-CS"/>
        </w:rPr>
        <w:t>на основу јединичних цена и количина из усвојене понуде Испоручиоца</w:t>
      </w:r>
      <w:r w:rsidR="00DA5FBC">
        <w:rPr>
          <w:lang w:val="sr-Cyrl-CS"/>
        </w:rPr>
        <w:t>број ______-1.1.26</w:t>
      </w:r>
      <w:r>
        <w:rPr>
          <w:lang w:val="sr-Cyrl-CS"/>
        </w:rPr>
        <w:t>.-Д/</w:t>
      </w:r>
      <w:r w:rsidR="00DA5FBC">
        <w:rPr>
          <w:lang w:val="sr-Cyrl-CS"/>
        </w:rPr>
        <w:t>20</w:t>
      </w:r>
      <w:r>
        <w:rPr>
          <w:b/>
          <w:i/>
          <w:lang w:val="sr-Cyrl-CS"/>
        </w:rPr>
        <w:t>(попуњава Наручилац)</w:t>
      </w:r>
      <w:r w:rsidR="00DA5FBC">
        <w:rPr>
          <w:lang w:val="sr-Cyrl-CS"/>
        </w:rPr>
        <w:t>од___________ 2020</w:t>
      </w:r>
      <w:r>
        <w:rPr>
          <w:lang w:val="sr-Cyrl-CS"/>
        </w:rPr>
        <w:t xml:space="preserve">. године </w:t>
      </w:r>
      <w:r>
        <w:rPr>
          <w:b/>
          <w:i/>
          <w:lang w:val="sr-Cyrl-CS"/>
        </w:rPr>
        <w:t>(попуњава Наручилац)</w:t>
      </w:r>
      <w:r>
        <w:rPr>
          <w:lang w:val="sr-Cyrl-CS"/>
        </w:rPr>
        <w:t>,која са Комерцијалним условима понуде и Техничком спецификацијом из конкурсне документације бр.4-1.1.</w:t>
      </w:r>
      <w:r w:rsidR="00DA5FBC">
        <w:rPr>
          <w:lang w:val="sr-Cyrl-CS"/>
        </w:rPr>
        <w:t>26</w:t>
      </w:r>
      <w:r>
        <w:rPr>
          <w:lang w:val="sr-Cyrl-CS"/>
        </w:rPr>
        <w:t>.-Д/</w:t>
      </w:r>
      <w:r w:rsidR="00DA5FBC">
        <w:rPr>
          <w:lang w:val="sr-Cyrl-CS"/>
        </w:rPr>
        <w:t>20</w:t>
      </w:r>
      <w:r>
        <w:rPr>
          <w:lang w:val="sr-Cyrl-CS"/>
        </w:rPr>
        <w:t xml:space="preserve"> чини саставни део овог уговора. </w:t>
      </w:r>
    </w:p>
    <w:p w:rsidR="00D4724F" w:rsidRDefault="00D4724F" w:rsidP="00D4724F">
      <w:pPr>
        <w:spacing w:line="276" w:lineRule="auto"/>
        <w:ind w:firstLine="720"/>
        <w:jc w:val="both"/>
        <w:rPr>
          <w:bCs/>
          <w:lang w:val="sr-Cyrl-CS"/>
        </w:rPr>
      </w:pPr>
      <w:r>
        <w:rPr>
          <w:bCs/>
          <w:lang w:val="sr-Cyrl-CS"/>
        </w:rPr>
        <w:t>Уговорена цена је фиксна до коначне реализације уговора.</w:t>
      </w:r>
    </w:p>
    <w:p w:rsidR="00D4724F" w:rsidRDefault="00D4724F" w:rsidP="00D4724F">
      <w:pPr>
        <w:spacing w:line="276" w:lineRule="auto"/>
        <w:ind w:firstLine="720"/>
        <w:jc w:val="both"/>
        <w:rPr>
          <w:bCs/>
          <w:lang w:val="sr-Cyrl-CS"/>
        </w:rPr>
      </w:pPr>
      <w:r>
        <w:rPr>
          <w:bCs/>
          <w:lang w:val="sr-Cyrl-CS"/>
        </w:rPr>
        <w:t>Цена из става 1 овог члана добијена је на основу јединичних цена и количина прецизираних по позицијама у усвојеној понуди Испоручиоца ______1.1.</w:t>
      </w:r>
      <w:r w:rsidR="00DA5FBC">
        <w:rPr>
          <w:bCs/>
          <w:lang w:val="sr-Cyrl-CS"/>
        </w:rPr>
        <w:t>26</w:t>
      </w:r>
      <w:r>
        <w:rPr>
          <w:bCs/>
          <w:lang w:val="sr-Cyrl-CS"/>
        </w:rPr>
        <w:t>-Д/</w:t>
      </w:r>
      <w:r w:rsidR="00DA5FBC">
        <w:rPr>
          <w:bCs/>
          <w:lang w:val="sr-Cyrl-CS"/>
        </w:rPr>
        <w:t>20</w:t>
      </w:r>
      <w:r>
        <w:rPr>
          <w:b/>
          <w:bCs/>
          <w:i/>
          <w:lang w:val="sr-Cyrl-CS"/>
        </w:rPr>
        <w:t>(попуњава Наручилац)</w:t>
      </w:r>
      <w:r w:rsidR="00DA5FBC">
        <w:rPr>
          <w:bCs/>
          <w:lang w:val="sr-Cyrl-CS"/>
        </w:rPr>
        <w:t>од ______2020</w:t>
      </w:r>
      <w:r>
        <w:rPr>
          <w:bCs/>
          <w:lang w:val="sr-Cyrl-CS"/>
        </w:rPr>
        <w:t xml:space="preserve">. године </w:t>
      </w:r>
      <w:r>
        <w:rPr>
          <w:b/>
          <w:bCs/>
          <w:i/>
          <w:lang w:val="sr-Cyrl-CS"/>
        </w:rPr>
        <w:t>(попуњава Наручилац)</w:t>
      </w:r>
      <w:r>
        <w:rPr>
          <w:bCs/>
          <w:lang w:val="sr-Cyrl-CS"/>
        </w:rPr>
        <w:t>. у поступку јавне набавке спроведеном код Наручиоца под бројем</w:t>
      </w:r>
      <w:r w:rsidR="00DA5FBC">
        <w:rPr>
          <w:bCs/>
        </w:rPr>
        <w:t>1.1.26</w:t>
      </w:r>
      <w:r>
        <w:rPr>
          <w:bCs/>
        </w:rPr>
        <w:t>.-Д/</w:t>
      </w:r>
      <w:r w:rsidR="00DA5FBC">
        <w:rPr>
          <w:bCs/>
        </w:rPr>
        <w:t>20</w:t>
      </w:r>
      <w:r>
        <w:rPr>
          <w:bCs/>
          <w:lang w:val="sr-Cyrl-CS"/>
        </w:rPr>
        <w:t>.</w:t>
      </w:r>
    </w:p>
    <w:p w:rsidR="00D4724F" w:rsidRDefault="00D4724F" w:rsidP="00D4724F">
      <w:pPr>
        <w:spacing w:line="276" w:lineRule="auto"/>
        <w:ind w:firstLine="720"/>
        <w:jc w:val="both"/>
        <w:rPr>
          <w:lang w:val="sr-Cyrl-CS"/>
        </w:rPr>
      </w:pPr>
      <w:r>
        <w:rPr>
          <w:lang w:val="sr-Cyrl-CS"/>
        </w:rPr>
        <w:t>Јединичне цене из овог уговора</w:t>
      </w:r>
      <w:r>
        <w:t xml:space="preserve">, </w:t>
      </w:r>
      <w:r>
        <w:rPr>
          <w:lang w:val="sr-Cyrl-CS"/>
        </w:rPr>
        <w:t xml:space="preserve">прецизиране по позицијама из усвојене </w:t>
      </w:r>
      <w:r>
        <w:rPr>
          <w:bCs/>
          <w:lang w:val="sr-Cyrl-CS"/>
        </w:rPr>
        <w:t>по</w:t>
      </w:r>
      <w:r w:rsidR="00DA5FBC">
        <w:rPr>
          <w:bCs/>
          <w:lang w:val="sr-Cyrl-CS"/>
        </w:rPr>
        <w:t>нуде Испоручиоцабр. ______-1.1.26</w:t>
      </w:r>
      <w:r>
        <w:rPr>
          <w:bCs/>
          <w:lang w:val="sr-Cyrl-CS"/>
        </w:rPr>
        <w:t>.-Д/</w:t>
      </w:r>
      <w:r w:rsidR="00DA5FBC">
        <w:rPr>
          <w:bCs/>
          <w:lang w:val="sr-Cyrl-CS"/>
        </w:rPr>
        <w:t>20</w:t>
      </w:r>
      <w:r>
        <w:rPr>
          <w:i/>
          <w:lang w:val="sr-Cyrl-CS"/>
        </w:rPr>
        <w:t>(</w:t>
      </w:r>
      <w:r>
        <w:rPr>
          <w:b/>
          <w:i/>
          <w:lang w:val="sr-Cyrl-CS"/>
        </w:rPr>
        <w:t>попуњава Наручилац)</w:t>
      </w:r>
      <w:r w:rsidR="00DA5FBC">
        <w:rPr>
          <w:lang w:val="sr-Cyrl-CS"/>
        </w:rPr>
        <w:t xml:space="preserve"> од _______ 2020</w:t>
      </w:r>
      <w:r>
        <w:rPr>
          <w:lang w:val="sr-Cyrl-CS"/>
        </w:rPr>
        <w:t xml:space="preserve">. године </w:t>
      </w:r>
      <w:r>
        <w:rPr>
          <w:b/>
          <w:i/>
          <w:lang w:val="sr-Cyrl-CS"/>
        </w:rPr>
        <w:t>(попуњава Наручилац)</w:t>
      </w:r>
      <w:r>
        <w:rPr>
          <w:bCs/>
          <w:lang w:val="sr-Cyrl-CS"/>
        </w:rPr>
        <w:t xml:space="preserve">, </w:t>
      </w:r>
      <w:r>
        <w:rPr>
          <w:lang w:val="sr-Cyrl-CS"/>
        </w:rPr>
        <w:t>која чини саставни део овог уговора, обухватају све зависне трошкове које поводом извршења овог уговора има Испоручилац, укључујући и све трошкове, испоруке, из предметне конку</w:t>
      </w:r>
      <w:r w:rsidR="00DA5FBC">
        <w:rPr>
          <w:lang w:val="sr-Cyrl-CS"/>
        </w:rPr>
        <w:t>рсне документације  број 4-1.1.26</w:t>
      </w:r>
      <w:r>
        <w:rPr>
          <w:lang w:val="sr-Cyrl-CS"/>
        </w:rPr>
        <w:t>.-Д/</w:t>
      </w:r>
      <w:r w:rsidR="00DA5FBC">
        <w:rPr>
          <w:lang w:val="sr-Cyrl-CS"/>
        </w:rPr>
        <w:t>20</w:t>
      </w:r>
      <w:r>
        <w:rPr>
          <w:lang w:val="sr-Cyrl-CS"/>
        </w:rPr>
        <w:t xml:space="preserve">. </w:t>
      </w:r>
    </w:p>
    <w:p w:rsidR="00D4724F" w:rsidRDefault="00D4724F" w:rsidP="00D4724F">
      <w:pPr>
        <w:spacing w:line="276" w:lineRule="auto"/>
        <w:ind w:firstLine="720"/>
        <w:jc w:val="both"/>
        <w:rPr>
          <w:lang w:val="sr-Cyrl-CS"/>
        </w:rPr>
      </w:pPr>
      <w:r>
        <w:rPr>
          <w:lang w:val="sr-Cyrl-CS"/>
        </w:rPr>
        <w:t xml:space="preserve">Јединичне цене из овог уговора су фиксне и не могу се мењати до коначне реализације овог уговора.     </w:t>
      </w:r>
    </w:p>
    <w:p w:rsidR="00DA5FBC" w:rsidRDefault="00DA5FBC" w:rsidP="00DA5FBC">
      <w:pPr>
        <w:jc w:val="both"/>
        <w:rPr>
          <w:lang w:val="sr-Cyrl-CS"/>
        </w:rPr>
      </w:pPr>
      <w:r>
        <w:t>Уговорне стране су сагласне да се евентуалне измене и допуне овог Уговора изврше у писаној форми – закључивањем анекса у складу са чланом 115.Закона о јавним набавкама.</w:t>
      </w:r>
    </w:p>
    <w:p w:rsidR="00DA5FBC" w:rsidRDefault="00DA5FBC" w:rsidP="00DA5FBC">
      <w:pPr>
        <w:jc w:val="both"/>
        <w:rPr>
          <w:lang w:val="sr-Cyrl-CS"/>
        </w:rPr>
      </w:pPr>
    </w:p>
    <w:p w:rsidR="00DA5FBC" w:rsidRPr="00112105" w:rsidRDefault="00DA5FBC" w:rsidP="00DA5FBC">
      <w:pPr>
        <w:jc w:val="both"/>
        <w:rPr>
          <w:lang w:val="sr-Cyrl-CS"/>
        </w:rPr>
      </w:pPr>
      <w:r>
        <w:tab/>
        <w:t xml:space="preserve">Наручилац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3., при чему укупна вредност повећања Уговора не може да буде већа од вредности из </w:t>
      </w:r>
      <w:r w:rsidRPr="00112105">
        <w:t>члана 39. став 1. Закона</w:t>
      </w:r>
      <w:r w:rsidRPr="00112105">
        <w:rPr>
          <w:lang w:val="sr-Cyrl-CS"/>
        </w:rPr>
        <w:t xml:space="preserve"> о јавним набавкама</w:t>
      </w:r>
      <w:r w:rsidRPr="00112105">
        <w:t>.</w:t>
      </w:r>
    </w:p>
    <w:p w:rsidR="00DA5FBC" w:rsidRDefault="00DA5FBC" w:rsidP="00DA5FBC">
      <w:pPr>
        <w:jc w:val="both"/>
        <w:rPr>
          <w:lang w:val="sr-Cyrl-CS"/>
        </w:rPr>
      </w:pPr>
    </w:p>
    <w:p w:rsidR="00DA5FBC" w:rsidRDefault="00DA5FBC" w:rsidP="00DA5FBC">
      <w:pPr>
        <w:jc w:val="both"/>
        <w:rPr>
          <w:lang w:val="sr-Cyrl-CS"/>
        </w:rPr>
      </w:pPr>
      <w:r>
        <w:tab/>
        <w:t xml:space="preserve">Наручилац може да дозволи промену цене или других битних елемената Уговора из објективних разлога као што су: виша сила, измена важећих законских прописа, мере </w:t>
      </w:r>
      <w:r>
        <w:lastRenderedPageBreak/>
        <w:t>државних органа, наступање околности које отежавају испуњење обавезе једне Уговорне стране или се због њих не може остварити сврха овог Уговора.</w:t>
      </w:r>
    </w:p>
    <w:p w:rsidR="00DA5FBC" w:rsidRDefault="00DA5FBC" w:rsidP="00DA5FBC">
      <w:pPr>
        <w:jc w:val="both"/>
        <w:rPr>
          <w:lang w:val="sr-Cyrl-CS"/>
        </w:rPr>
      </w:pPr>
    </w:p>
    <w:p w:rsidR="00DA5FBC" w:rsidRDefault="00DA5FBC" w:rsidP="00DA5FBC">
      <w:pPr>
        <w:jc w:val="both"/>
        <w:rPr>
          <w:lang w:eastAsia="sr-Latn-CS"/>
        </w:rPr>
      </w:pPr>
      <w:r>
        <w:tab/>
        <w:t>У случају измене овог Уговора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0B08FA" w:rsidRPr="000B08FA" w:rsidRDefault="000B08FA" w:rsidP="00D4724F">
      <w:pPr>
        <w:pStyle w:val="NoSpacing"/>
      </w:pPr>
    </w:p>
    <w:p w:rsidR="00D4724F" w:rsidRDefault="00D4724F" w:rsidP="00D4724F">
      <w:pPr>
        <w:spacing w:line="276" w:lineRule="auto"/>
        <w:ind w:right="3"/>
        <w:jc w:val="center"/>
        <w:rPr>
          <w:rFonts w:eastAsia="Times New Roman"/>
          <w:b/>
          <w:lang w:val="sr-Cyrl-CS"/>
        </w:rPr>
      </w:pPr>
      <w:r>
        <w:rPr>
          <w:rFonts w:eastAsia="Times New Roman"/>
          <w:b/>
          <w:lang w:val="sr-Cyrl-CS"/>
        </w:rPr>
        <w:t>Члан 4</w:t>
      </w:r>
    </w:p>
    <w:p w:rsidR="00D4724F" w:rsidRDefault="00D4724F" w:rsidP="00D4724F">
      <w:pPr>
        <w:spacing w:line="276" w:lineRule="auto"/>
        <w:ind w:right="3" w:firstLine="720"/>
        <w:jc w:val="both"/>
        <w:rPr>
          <w:noProof/>
          <w:lang w:val="sr-Cyrl-CS"/>
        </w:rPr>
      </w:pPr>
      <w:r>
        <w:rPr>
          <w:lang w:val="sr-Cyrl-CS"/>
        </w:rPr>
        <w:t xml:space="preserve">Под условом да је Наручилац у поседу важећих </w:t>
      </w:r>
      <w:r>
        <w:t>уговорен</w:t>
      </w:r>
      <w:r>
        <w:rPr>
          <w:lang w:val="sr-Cyrl-CS"/>
        </w:rPr>
        <w:t>их</w:t>
      </w:r>
      <w:r>
        <w:t xml:space="preserve"> средст</w:t>
      </w:r>
      <w:r>
        <w:rPr>
          <w:lang w:val="sr-Cyrl-CS"/>
        </w:rPr>
        <w:t>а</w:t>
      </w:r>
      <w:r>
        <w:t>ва финансијског обезбеђења</w:t>
      </w:r>
      <w:r>
        <w:rPr>
          <w:lang w:val="sr-Cyrl-CS"/>
        </w:rPr>
        <w:t xml:space="preserve"> за добро извршење посла и отклањање недостатака у гарантном року, у свему сагласних и достављених у року из члана 5 овог уговора, Наручилац се обавезује да Испоручиоцу исплати вредност стварно извршених уговорених послова, извршених по потписивању овог Уговора, по уговореној јединичној цени прецизираној усвојеном </w:t>
      </w:r>
      <w:r>
        <w:rPr>
          <w:bCs/>
          <w:lang w:val="sr-Cyrl-CS"/>
        </w:rPr>
        <w:t xml:space="preserve">понудом </w:t>
      </w:r>
      <w:r>
        <w:t>Добављача</w:t>
      </w:r>
      <w:r>
        <w:rPr>
          <w:bCs/>
          <w:lang w:val="sr-Cyrl-CS"/>
        </w:rPr>
        <w:t xml:space="preserve"> бр. _______-1.1.</w:t>
      </w:r>
      <w:r w:rsidR="00DA5FBC">
        <w:rPr>
          <w:bCs/>
          <w:lang w:val="sr-Cyrl-CS"/>
        </w:rPr>
        <w:t>26</w:t>
      </w:r>
      <w:r>
        <w:rPr>
          <w:bCs/>
          <w:lang w:val="sr-Cyrl-CS"/>
        </w:rPr>
        <w:t>.-Д/</w:t>
      </w:r>
      <w:r w:rsidR="00DA5FBC">
        <w:rPr>
          <w:bCs/>
          <w:lang w:val="sr-Cyrl-CS"/>
        </w:rPr>
        <w:t>20</w:t>
      </w:r>
      <w:r w:rsidR="004F4C84">
        <w:rPr>
          <w:bCs/>
          <w:lang w:val="sr-Latn-RS"/>
        </w:rPr>
        <w:t xml:space="preserve"> </w:t>
      </w:r>
      <w:r>
        <w:rPr>
          <w:i/>
          <w:lang w:val="sr-Cyrl-CS"/>
        </w:rPr>
        <w:t>(</w:t>
      </w:r>
      <w:r>
        <w:rPr>
          <w:b/>
          <w:i/>
          <w:lang w:val="sr-Cyrl-CS"/>
        </w:rPr>
        <w:t>попуњава Наручилац)</w:t>
      </w:r>
      <w:r w:rsidR="00DA5FBC">
        <w:rPr>
          <w:lang w:val="sr-Cyrl-CS"/>
        </w:rPr>
        <w:t xml:space="preserve"> од _______ 2020</w:t>
      </w:r>
      <w:r>
        <w:rPr>
          <w:lang w:val="sr-Cyrl-CS"/>
        </w:rPr>
        <w:t xml:space="preserve">. године </w:t>
      </w:r>
      <w:r>
        <w:rPr>
          <w:b/>
          <w:i/>
          <w:lang w:val="sr-Cyrl-CS"/>
        </w:rPr>
        <w:t>(попуњава Наручилац)</w:t>
      </w:r>
      <w:r>
        <w:rPr>
          <w:lang w:val="sr-Cyrl-CS"/>
        </w:rPr>
        <w:t xml:space="preserve">, а на основу рачуна, у року до 45 (четрдесетпет) дана од дана пријема на архиви Наручиоца исправног рачуна испостављеног </w:t>
      </w:r>
      <w:r>
        <w:t>по</w:t>
      </w:r>
      <w:r>
        <w:rPr>
          <w:noProof/>
          <w:lang w:val="sr-Cyrl-CS"/>
        </w:rPr>
        <w:t>записнику о примопредаји, потписаном од стране овлашћених представника Наручиоца без примедби.</w:t>
      </w:r>
    </w:p>
    <w:p w:rsidR="00D4724F" w:rsidRDefault="00D4724F" w:rsidP="00D4724F">
      <w:pPr>
        <w:spacing w:line="276" w:lineRule="auto"/>
        <w:ind w:right="3" w:firstLine="720"/>
        <w:jc w:val="both"/>
        <w:rPr>
          <w:noProof/>
          <w:lang w:val="sr-Cyrl-CS"/>
        </w:rPr>
      </w:pPr>
      <w:r>
        <w:rPr>
          <w:noProof/>
          <w:lang w:val="sr-Cyrl-CS"/>
        </w:rPr>
        <w:t>Испоручилац  се обавезује да уз испостављен рачун достави Наручиоцу записник о примопредаји потписан од стране овлашћених представника Наручиоца без примедби.</w:t>
      </w:r>
    </w:p>
    <w:p w:rsidR="00D4724F" w:rsidRDefault="00D4724F" w:rsidP="00D4724F">
      <w:pPr>
        <w:spacing w:line="276" w:lineRule="auto"/>
        <w:ind w:right="3" w:firstLine="720"/>
        <w:jc w:val="both"/>
        <w:rPr>
          <w:bCs/>
          <w:lang w:val="sr-Cyrl-CS"/>
        </w:rPr>
      </w:pPr>
      <w:r>
        <w:rPr>
          <w:lang w:val="sr-Cyrl-CS"/>
        </w:rPr>
        <w:t>Испоручилац</w:t>
      </w:r>
      <w:r>
        <w:rPr>
          <w:bCs/>
          <w:kern w:val="36"/>
          <w:lang w:val="sr-Cyrl-CS"/>
        </w:rPr>
        <w:t xml:space="preserve"> се обавезује да испостави рачун у складу са упутством о испостављању рачуна ближе дефинисаним у Комерцијалним условима понуде конкурсне документације бр.</w:t>
      </w:r>
      <w:r>
        <w:rPr>
          <w:bCs/>
          <w:kern w:val="36"/>
        </w:rPr>
        <w:t>4-1.1.</w:t>
      </w:r>
      <w:r w:rsidR="00DA5FBC">
        <w:rPr>
          <w:bCs/>
          <w:kern w:val="36"/>
        </w:rPr>
        <w:t>26</w:t>
      </w:r>
      <w:r>
        <w:rPr>
          <w:bCs/>
          <w:kern w:val="36"/>
        </w:rPr>
        <w:t>.-Д/</w:t>
      </w:r>
      <w:r w:rsidR="00DA5FBC">
        <w:rPr>
          <w:bCs/>
          <w:kern w:val="36"/>
        </w:rPr>
        <w:t>20</w:t>
      </w:r>
      <w:r>
        <w:rPr>
          <w:bCs/>
          <w:lang w:val="sr-Cyrl-CS"/>
        </w:rPr>
        <w:t>.</w:t>
      </w:r>
    </w:p>
    <w:p w:rsidR="000B08FA" w:rsidRDefault="000B08FA" w:rsidP="00D4724F">
      <w:pPr>
        <w:spacing w:line="276" w:lineRule="auto"/>
        <w:ind w:right="3" w:firstLine="720"/>
        <w:jc w:val="both"/>
        <w:rPr>
          <w:b/>
          <w:lang w:val="sr-Cyrl-CS"/>
        </w:rPr>
      </w:pPr>
    </w:p>
    <w:p w:rsidR="00D4724F" w:rsidRDefault="00D4724F" w:rsidP="00D4724F">
      <w:pPr>
        <w:spacing w:line="276" w:lineRule="auto"/>
        <w:ind w:right="3"/>
        <w:jc w:val="center"/>
        <w:rPr>
          <w:rFonts w:eastAsia="Times New Roman"/>
          <w:b/>
          <w:i/>
          <w:lang w:val="sr-Cyrl-CS"/>
        </w:rPr>
      </w:pPr>
      <w:r>
        <w:rPr>
          <w:rFonts w:eastAsia="Times New Roman"/>
          <w:b/>
          <w:lang w:val="sr-Cyrl-CS"/>
        </w:rPr>
        <w:t>Члан 5</w:t>
      </w:r>
    </w:p>
    <w:p w:rsidR="00D4724F" w:rsidRDefault="00D4724F" w:rsidP="00D4724F">
      <w:pPr>
        <w:spacing w:line="276" w:lineRule="auto"/>
        <w:ind w:right="3" w:firstLine="720"/>
        <w:jc w:val="both"/>
        <w:rPr>
          <w:rFonts w:eastAsia="Times New Roman"/>
          <w:bCs/>
          <w:lang w:val="sr-Cyrl-CS"/>
        </w:rPr>
      </w:pPr>
      <w:r>
        <w:rPr>
          <w:rFonts w:eastAsia="Times New Roman"/>
          <w:bCs/>
          <w:lang w:val="sr-Cyrl-CS"/>
        </w:rPr>
        <w:t xml:space="preserve">Испоручилац се обавезује да, у року до 15 (петнаест) календарских дана од дана обостраног потписивања уговора достави Наручиоцу: </w:t>
      </w:r>
    </w:p>
    <w:p w:rsidR="00D4724F" w:rsidRDefault="00D4724F" w:rsidP="00D4724F">
      <w:pPr>
        <w:spacing w:line="276" w:lineRule="auto"/>
        <w:ind w:right="3" w:firstLine="720"/>
        <w:jc w:val="both"/>
        <w:rPr>
          <w:rFonts w:eastAsia="Times New Roman"/>
          <w:bCs/>
          <w:lang w:val="sr-Cyrl-CS"/>
        </w:rPr>
      </w:pPr>
      <w:r>
        <w:rPr>
          <w:rFonts w:eastAsia="Times New Roman"/>
          <w:bCs/>
          <w:lang w:val="sr-Cyrl-CS"/>
        </w:rPr>
        <w:t>- бланко соло меницу, потписану и оверену, за добро извршење посла, са меничним овлашћењем или мандат попуњеним на износ од 5% од укупне вредности добара из чл. 3 овог уговора без ПДВ-а и спесименом овлашћених потписника, која је евидентирана у Регистру меница и овлашћења који води Народна банка Србије и за коју је издата Потврда о регистрацији менице од стране пословне банке;</w:t>
      </w:r>
    </w:p>
    <w:p w:rsidR="00D4724F" w:rsidRDefault="00D4724F" w:rsidP="00D4724F">
      <w:pPr>
        <w:spacing w:line="276" w:lineRule="auto"/>
        <w:ind w:right="3" w:firstLine="720"/>
        <w:jc w:val="both"/>
        <w:rPr>
          <w:rFonts w:eastAsia="Times New Roman"/>
          <w:bCs/>
          <w:lang w:val="sr-Cyrl-CS"/>
        </w:rPr>
      </w:pPr>
      <w:r>
        <w:rPr>
          <w:rFonts w:eastAsia="Times New Roman"/>
          <w:bCs/>
          <w:lang w:val="sr-Cyrl-CS"/>
        </w:rPr>
        <w:t>- бланко соло меницу, потписану и оверену, за отклањање недостатака у гарантном року, са меничним овлашћењем или мандат попуњеним на износ од 5% од укупно уговорене вредности добара из чл. 3 овог уговора без ПДВ-а и спесименом овлашћених потписника, која је евидентирана у Регистру меница и овлашћења који води Народна банка Србије и за коју је издата Потврда о регистрацији менице од стране пословне банке.</w:t>
      </w:r>
    </w:p>
    <w:p w:rsidR="00D4724F" w:rsidRDefault="00D4724F" w:rsidP="00D4724F">
      <w:pPr>
        <w:spacing w:line="276" w:lineRule="auto"/>
        <w:ind w:firstLine="720"/>
        <w:jc w:val="both"/>
        <w:rPr>
          <w:rFonts w:eastAsia="Times New Roman"/>
          <w:lang w:val="sr-Cyrl-CS"/>
        </w:rPr>
      </w:pPr>
      <w:r>
        <w:rPr>
          <w:rFonts w:eastAsia="Times New Roman"/>
          <w:lang w:val="sr-Cyrl-CS"/>
        </w:rPr>
        <w:t>Средства финансијског обезбеђења из става 1 овог члана Наручилац, без даље додатне сагласности Испоручиоца, активира у случају да Испоручилац прекрши одредбе овог уговора.</w:t>
      </w:r>
    </w:p>
    <w:p w:rsidR="00D4724F" w:rsidRDefault="00D4724F" w:rsidP="00D4724F">
      <w:pPr>
        <w:spacing w:line="276" w:lineRule="auto"/>
        <w:ind w:right="3" w:firstLine="720"/>
        <w:jc w:val="both"/>
        <w:rPr>
          <w:rFonts w:eastAsia="Times New Roman"/>
          <w:bCs/>
          <w:lang w:val="sr-Cyrl-CS"/>
        </w:rPr>
      </w:pPr>
    </w:p>
    <w:p w:rsidR="009C5A32" w:rsidRDefault="009C5A32" w:rsidP="00D4724F">
      <w:pPr>
        <w:spacing w:line="276" w:lineRule="auto"/>
        <w:ind w:right="3"/>
        <w:jc w:val="center"/>
        <w:rPr>
          <w:rFonts w:eastAsia="Times New Roman"/>
          <w:b/>
          <w:lang w:val="sr-Latn-RS"/>
        </w:rPr>
      </w:pPr>
    </w:p>
    <w:p w:rsidR="00D4724F" w:rsidRDefault="00D4724F" w:rsidP="00D4724F">
      <w:pPr>
        <w:spacing w:line="276" w:lineRule="auto"/>
        <w:ind w:right="3"/>
        <w:jc w:val="center"/>
        <w:rPr>
          <w:rFonts w:eastAsia="Times New Roman"/>
          <w:b/>
          <w:lang w:val="sr-Cyrl-CS"/>
        </w:rPr>
      </w:pPr>
      <w:r>
        <w:rPr>
          <w:rFonts w:eastAsia="Times New Roman"/>
          <w:b/>
          <w:lang w:val="sr-Cyrl-CS"/>
        </w:rPr>
        <w:lastRenderedPageBreak/>
        <w:t>Члан 6</w:t>
      </w:r>
    </w:p>
    <w:p w:rsidR="00D4724F" w:rsidRDefault="00D4724F" w:rsidP="00D4724F">
      <w:pPr>
        <w:spacing w:line="276" w:lineRule="auto"/>
        <w:ind w:right="3" w:firstLine="720"/>
        <w:jc w:val="both"/>
        <w:rPr>
          <w:rFonts w:eastAsia="Times New Roman"/>
          <w:color w:val="000000"/>
          <w:lang w:val="sr-Cyrl-CS"/>
        </w:rPr>
      </w:pPr>
      <w:r>
        <w:rPr>
          <w:rFonts w:eastAsia="Times New Roman"/>
          <w:color w:val="000000"/>
          <w:lang w:val="sr-Cyrl-CS"/>
        </w:rPr>
        <w:t xml:space="preserve">Уговорени рок испоруке, износи  _______ дана </w:t>
      </w:r>
      <w:r>
        <w:rPr>
          <w:rFonts w:eastAsia="Times New Roman"/>
          <w:b/>
          <w:i/>
          <w:color w:val="000000"/>
          <w:lang w:val="sr-Cyrl-CS"/>
        </w:rPr>
        <w:t xml:space="preserve">(*напомена Наручиоца: </w:t>
      </w:r>
      <w:r w:rsidR="00221FB8">
        <w:rPr>
          <w:rFonts w:eastAsia="Times New Roman"/>
          <w:b/>
          <w:i/>
          <w:color w:val="000000"/>
          <w:lang w:val="sr-Cyrl-CS"/>
        </w:rPr>
        <w:t xml:space="preserve">максимум до </w:t>
      </w:r>
      <w:r w:rsidR="00221FB8">
        <w:rPr>
          <w:rFonts w:eastAsia="Times New Roman"/>
          <w:b/>
          <w:i/>
          <w:color w:val="000000"/>
          <w:lang w:val="sr-Latn-RS"/>
        </w:rPr>
        <w:t>30</w:t>
      </w:r>
      <w:r w:rsidRPr="00221FB8">
        <w:rPr>
          <w:rFonts w:eastAsia="Times New Roman"/>
          <w:b/>
          <w:i/>
          <w:color w:val="000000"/>
          <w:lang w:val="sr-Cyrl-CS"/>
        </w:rPr>
        <w:t xml:space="preserve"> дана) </w:t>
      </w:r>
      <w:r w:rsidRPr="00221FB8">
        <w:rPr>
          <w:rFonts w:eastAsia="Times New Roman"/>
          <w:color w:val="000000"/>
          <w:lang w:val="sr-Cyrl-CS"/>
        </w:rPr>
        <w:t>од дана закључења Уговора.</w:t>
      </w:r>
    </w:p>
    <w:p w:rsidR="00D4724F" w:rsidRDefault="00D4724F" w:rsidP="00D4724F">
      <w:pPr>
        <w:spacing w:line="276" w:lineRule="auto"/>
        <w:ind w:right="3" w:firstLine="720"/>
        <w:jc w:val="both"/>
        <w:rPr>
          <w:rFonts w:eastAsia="Times New Roman"/>
          <w:lang w:val="sr-Cyrl-CS"/>
        </w:rPr>
      </w:pPr>
      <w:r>
        <w:rPr>
          <w:rFonts w:eastAsia="Times New Roman"/>
          <w:lang w:val="sr-Cyrl-CS"/>
        </w:rPr>
        <w:t>Место испоруке, је објекатПостројење за прераду воде „Таково“ у Такову, општина Уб.</w:t>
      </w:r>
    </w:p>
    <w:p w:rsidR="00D4724F" w:rsidRDefault="00D4724F" w:rsidP="00D4724F">
      <w:pPr>
        <w:spacing w:line="276" w:lineRule="auto"/>
        <w:ind w:right="3" w:firstLine="720"/>
        <w:jc w:val="both"/>
        <w:rPr>
          <w:rFonts w:eastAsia="Times New Roman"/>
          <w:lang w:val="sr-Cyrl-CS"/>
        </w:rPr>
      </w:pPr>
      <w:r>
        <w:rPr>
          <w:rFonts w:eastAsia="Times New Roman"/>
          <w:lang w:val="sr-Cyrl-CS"/>
        </w:rPr>
        <w:t>Испоручилац је дужан да уговорени посао/добра  изврши  у року одређеном у ставу 1 и 2 овог Уговора у противном, Наручилац има право да наплати средство финансијског обезбеђења за добро извршење посла и раскине овај уговор, пошто је Испоручиоцу оставио накнадни примерени рок за испуњење уговора.</w:t>
      </w:r>
    </w:p>
    <w:p w:rsidR="000B08FA" w:rsidRDefault="000B08FA" w:rsidP="00D4724F">
      <w:pPr>
        <w:spacing w:line="276" w:lineRule="auto"/>
        <w:ind w:right="3" w:firstLine="720"/>
        <w:jc w:val="both"/>
        <w:rPr>
          <w:rFonts w:eastAsia="Times New Roman"/>
          <w:lang w:val="sr-Cyrl-CS"/>
        </w:rPr>
      </w:pPr>
    </w:p>
    <w:p w:rsidR="00D4724F" w:rsidRDefault="00D4724F" w:rsidP="00D4724F">
      <w:pPr>
        <w:spacing w:line="276" w:lineRule="auto"/>
        <w:ind w:right="3"/>
        <w:jc w:val="center"/>
        <w:rPr>
          <w:rFonts w:eastAsia="Times New Roman"/>
          <w:b/>
          <w:lang w:val="sr-Cyrl-CS"/>
        </w:rPr>
      </w:pPr>
      <w:r>
        <w:rPr>
          <w:rFonts w:eastAsia="Times New Roman"/>
          <w:b/>
          <w:lang w:val="sr-Cyrl-CS"/>
        </w:rPr>
        <w:t>Члан 7</w:t>
      </w:r>
    </w:p>
    <w:p w:rsidR="00D4724F" w:rsidRDefault="00D4724F" w:rsidP="00D4724F">
      <w:pPr>
        <w:tabs>
          <w:tab w:val="left" w:pos="960"/>
        </w:tabs>
        <w:spacing w:line="276" w:lineRule="auto"/>
        <w:jc w:val="both"/>
        <w:rPr>
          <w:lang w:val="sr-Cyrl-CS"/>
        </w:rPr>
      </w:pPr>
      <w:r>
        <w:rPr>
          <w:lang w:val="sr-Cyrl-CS"/>
        </w:rPr>
        <w:t xml:space="preserve">            Испоручилац је обавезан да уговорени посао изврши уговореног квалитета и саобразно својој понуди и захтевима из техничке спецификације – Образац бр. </w:t>
      </w:r>
      <w:r>
        <w:t>V</w:t>
      </w:r>
      <w:r>
        <w:rPr>
          <w:lang w:val="sr-Cyrl-CS"/>
        </w:rPr>
        <w:t xml:space="preserve"> конкурсне документације бр.</w:t>
      </w:r>
      <w:r>
        <w:t xml:space="preserve"> 4.-1.1.</w:t>
      </w:r>
      <w:r w:rsidR="00DA5FBC">
        <w:t>26.-Д/20</w:t>
      </w:r>
      <w:r>
        <w:rPr>
          <w:bCs/>
          <w:lang w:val="sr-Cyrl-CS"/>
        </w:rPr>
        <w:t>.</w:t>
      </w:r>
    </w:p>
    <w:p w:rsidR="00D4724F" w:rsidRDefault="00D4724F" w:rsidP="00D4724F">
      <w:pPr>
        <w:tabs>
          <w:tab w:val="left" w:pos="709"/>
        </w:tabs>
        <w:spacing w:line="276" w:lineRule="auto"/>
        <w:jc w:val="both"/>
        <w:rPr>
          <w:lang w:val="sr-Cyrl-CS"/>
        </w:rPr>
      </w:pPr>
      <w:r>
        <w:rPr>
          <w:lang w:val="sr-Cyrl-CS"/>
        </w:rPr>
        <w:tab/>
        <w:t xml:space="preserve">Примопредају уговореног посла извршиће заједничка комисија састављена од овлашћених представника уговорних страна која записнички констатује извршење уговореног посла (испоруку), као и пријем гарантних листова и друге прописане или потребне документације као доказ да су извршени послови у свему сагласни уговореном квалитету и саобразни понуди Испоручиоца и захтевима из Комерцијалних услова понуде и Техничке спецификације (Образац бр. </w:t>
      </w:r>
      <w:r>
        <w:t>V</w:t>
      </w:r>
      <w:r>
        <w:rPr>
          <w:lang w:val="sr-Cyrl-CS"/>
        </w:rPr>
        <w:t>) конкурсне документ</w:t>
      </w:r>
      <w:r w:rsidR="00DA5FBC">
        <w:rPr>
          <w:lang w:val="sr-Cyrl-CS"/>
        </w:rPr>
        <w:t>ације за јавну набавку бр. 1.1.26</w:t>
      </w:r>
      <w:r>
        <w:rPr>
          <w:lang w:val="sr-Cyrl-CS"/>
        </w:rPr>
        <w:t>.-Д/</w:t>
      </w:r>
      <w:r w:rsidR="00DA5FBC">
        <w:rPr>
          <w:lang w:val="sr-Cyrl-CS"/>
        </w:rPr>
        <w:t>20</w:t>
      </w:r>
      <w:r>
        <w:rPr>
          <w:lang w:val="sr-Cyrl-CS"/>
        </w:rPr>
        <w:t>која чини саставни део понуде  Испоручиоца и овог уговора.</w:t>
      </w:r>
    </w:p>
    <w:p w:rsidR="00D4724F" w:rsidRDefault="00D4724F" w:rsidP="00D4724F">
      <w:pPr>
        <w:tabs>
          <w:tab w:val="left" w:pos="960"/>
        </w:tabs>
        <w:spacing w:line="276" w:lineRule="auto"/>
        <w:ind w:right="3"/>
        <w:jc w:val="both"/>
        <w:rPr>
          <w:color w:val="000000"/>
          <w:lang w:val="sr-Cyrl-CS"/>
        </w:rPr>
      </w:pPr>
      <w:r>
        <w:rPr>
          <w:color w:val="000000"/>
          <w:lang w:val="sr-Cyrl-CS"/>
        </w:rPr>
        <w:t xml:space="preserve">             Ако током прегледа и пријема посла, Наручилац утврди да посао има недостатаке који се могу отклонити, оставиће  Испоручиоцу накнадни примерени рок за отклањање недостатака.</w:t>
      </w:r>
    </w:p>
    <w:p w:rsidR="00D4724F" w:rsidRDefault="00D4724F" w:rsidP="00D4724F">
      <w:pPr>
        <w:spacing w:line="276" w:lineRule="auto"/>
        <w:ind w:right="3" w:firstLine="720"/>
        <w:jc w:val="both"/>
        <w:rPr>
          <w:color w:val="000000"/>
          <w:lang w:val="sr-Cyrl-CS"/>
        </w:rPr>
      </w:pPr>
      <w:r>
        <w:rPr>
          <w:color w:val="000000"/>
          <w:lang w:val="sr-Cyrl-CS"/>
        </w:rPr>
        <w:t xml:space="preserve">Ако </w:t>
      </w:r>
      <w:r>
        <w:rPr>
          <w:lang w:val="sr-Cyrl-CS"/>
        </w:rPr>
        <w:t>Испоручилац</w:t>
      </w:r>
      <w:r>
        <w:rPr>
          <w:color w:val="000000"/>
          <w:lang w:val="sr-Cyrl-CS"/>
        </w:rPr>
        <w:t xml:space="preserve"> не заврши отклањање недостатака у остављеном року, Наручилац има право да раскине уговор и од Испоручиоцаа захтева накнаду штете по правилима Закона о облигационим односима и наплати средство финансијског обезбеђења из чл. 5 став 1 алинеја 1 овог уговора.</w:t>
      </w:r>
    </w:p>
    <w:p w:rsidR="00D4724F" w:rsidRDefault="00D4724F" w:rsidP="00D4724F">
      <w:pPr>
        <w:spacing w:line="276" w:lineRule="auto"/>
        <w:ind w:right="3" w:firstLine="720"/>
        <w:jc w:val="both"/>
        <w:rPr>
          <w:b/>
          <w:color w:val="000000"/>
          <w:lang w:val="sr-Cyrl-CS"/>
        </w:rPr>
      </w:pPr>
      <w:r>
        <w:rPr>
          <w:color w:val="000000"/>
          <w:lang w:val="sr-Cyrl-CS"/>
        </w:rPr>
        <w:t>Уговорени посао се сматра извршеним када овлашћено лице Наручиоца потпише записник о примопредаји којим се потврђује извршење уговореног посла без примедби.</w:t>
      </w:r>
    </w:p>
    <w:p w:rsidR="00D4724F" w:rsidRDefault="00D4724F" w:rsidP="00D4724F">
      <w:pPr>
        <w:tabs>
          <w:tab w:val="left" w:pos="0"/>
        </w:tabs>
        <w:spacing w:line="276" w:lineRule="auto"/>
        <w:jc w:val="both"/>
        <w:rPr>
          <w:lang w:val="sr-Cyrl-CS"/>
        </w:rPr>
      </w:pPr>
      <w:r>
        <w:rPr>
          <w:lang w:val="sr-Cyrl-CS"/>
        </w:rPr>
        <w:tab/>
        <w:t>Уколико се после примопредаје, покаже неки недостатак који се није могао открити уобичајеним прегледом, Наручилац је дужан да о том недостатку писаним путем обавести Испоручиоца у року од осам дана од дана када је открио недостатак.</w:t>
      </w:r>
    </w:p>
    <w:p w:rsidR="00D4724F" w:rsidRDefault="00D4724F" w:rsidP="00D4724F">
      <w:pPr>
        <w:tabs>
          <w:tab w:val="left" w:pos="0"/>
        </w:tabs>
        <w:spacing w:line="276" w:lineRule="auto"/>
        <w:jc w:val="both"/>
        <w:rPr>
          <w:lang w:val="sr-Cyrl-CS"/>
        </w:rPr>
      </w:pPr>
      <w:r>
        <w:rPr>
          <w:lang w:val="sr-Cyrl-CS"/>
        </w:rPr>
        <w:tab/>
        <w:t>У случају да је Испоручилац знао или морао знати за недостатке, Наручилац има право да се на те недостатке позове и када није извршио своју обавезу да извршени посао прегледа, односно да благовремено обавести Испоручиоца о уоченом недостатку.</w:t>
      </w:r>
    </w:p>
    <w:p w:rsidR="00D4724F" w:rsidRDefault="00D4724F" w:rsidP="00D4724F">
      <w:pPr>
        <w:tabs>
          <w:tab w:val="left" w:pos="0"/>
        </w:tabs>
        <w:spacing w:line="276" w:lineRule="auto"/>
        <w:jc w:val="both"/>
        <w:rPr>
          <w:lang w:val="sr-Cyrl-CS"/>
        </w:rPr>
      </w:pPr>
      <w:r>
        <w:rPr>
          <w:lang w:val="sr-Cyrl-CS"/>
        </w:rPr>
        <w:tab/>
        <w:t>У случају из става 6 и 7 овог члана Наручилац има право да захтева од Испоручиоца да отклони недостатак извршеног посла (испуњење уговора).</w:t>
      </w:r>
    </w:p>
    <w:p w:rsidR="00D4724F" w:rsidRDefault="00D4724F" w:rsidP="00D4724F">
      <w:pPr>
        <w:tabs>
          <w:tab w:val="left" w:pos="0"/>
        </w:tabs>
        <w:spacing w:line="276" w:lineRule="auto"/>
        <w:jc w:val="both"/>
        <w:rPr>
          <w:lang w:val="sr-Cyrl-CS"/>
        </w:rPr>
      </w:pPr>
      <w:r>
        <w:rPr>
          <w:lang w:val="sr-Cyrl-CS"/>
        </w:rPr>
        <w:tab/>
        <w:t xml:space="preserve">Ако Наручилац не добије испуњење уговора у примереном року који је оставио Испоручиоцу у захтеву за испуњење уговора из претходног става овог члана, Наручилац </w:t>
      </w:r>
      <w:r>
        <w:rPr>
          <w:lang w:val="sr-Cyrl-CS"/>
        </w:rPr>
        <w:lastRenderedPageBreak/>
        <w:t>има право да наплати средство финасијског обезбеђења за добро извршење посла и да раскине овај уговор.</w:t>
      </w:r>
    </w:p>
    <w:p w:rsidR="00D4724F" w:rsidRDefault="00D4724F" w:rsidP="00D4724F">
      <w:pPr>
        <w:tabs>
          <w:tab w:val="left" w:pos="0"/>
        </w:tabs>
        <w:spacing w:line="276" w:lineRule="auto"/>
        <w:jc w:val="both"/>
        <w:rPr>
          <w:lang w:val="sr-Cyrl-CS"/>
        </w:rPr>
      </w:pPr>
      <w:r>
        <w:rPr>
          <w:lang w:val="sr-Cyrl-CS"/>
        </w:rPr>
        <w:tab/>
        <w:t>На</w:t>
      </w:r>
      <w:r w:rsidR="000B08FA">
        <w:rPr>
          <w:lang w:val="sr-Cyrl-CS"/>
        </w:rPr>
        <w:t xml:space="preserve">ручилац може да раскине уговор </w:t>
      </w:r>
      <w:r>
        <w:rPr>
          <w:lang w:val="sr-Cyrl-CS"/>
        </w:rPr>
        <w:t xml:space="preserve">и наплати </w:t>
      </w:r>
      <w:r>
        <w:rPr>
          <w:noProof/>
          <w:lang w:val="sr-Cyrl-CS"/>
        </w:rPr>
        <w:t xml:space="preserve">средство финансијског обезбеђења </w:t>
      </w:r>
      <w:r>
        <w:rPr>
          <w:lang w:val="sr-Cyrl-CS"/>
        </w:rPr>
        <w:t>за добро извршење посла без остављања примереног рока за испуњење уговора, ако га је Испоручилац обавестио да неће да испуни уговор, односно када је очигледно да Испоручилац неће да испуни уговор, односно када је очигледно да Испоручилац неће моћи да испуни уговор ни у накнадном року, као и да наплати штету по правилима Закона о облигационим односима.</w:t>
      </w:r>
    </w:p>
    <w:p w:rsidR="00D4724F" w:rsidRDefault="00D4724F" w:rsidP="00D4724F">
      <w:pPr>
        <w:spacing w:line="276" w:lineRule="auto"/>
        <w:ind w:right="3"/>
        <w:jc w:val="center"/>
        <w:rPr>
          <w:rFonts w:eastAsia="Times New Roman"/>
          <w:b/>
          <w:lang w:val="sr-Cyrl-CS"/>
        </w:rPr>
      </w:pPr>
    </w:p>
    <w:p w:rsidR="00D4724F" w:rsidRDefault="00D4724F" w:rsidP="00D4724F">
      <w:pPr>
        <w:spacing w:line="276" w:lineRule="auto"/>
        <w:ind w:right="3"/>
        <w:jc w:val="center"/>
        <w:rPr>
          <w:rFonts w:eastAsia="Times New Roman"/>
          <w:b/>
          <w:lang w:val="sr-Cyrl-CS"/>
        </w:rPr>
      </w:pPr>
      <w:r>
        <w:rPr>
          <w:rFonts w:eastAsia="Times New Roman"/>
          <w:b/>
          <w:lang w:val="sr-Cyrl-CS"/>
        </w:rPr>
        <w:t>Члан 8</w:t>
      </w:r>
    </w:p>
    <w:p w:rsidR="00D4724F" w:rsidRDefault="00D4724F" w:rsidP="00D4724F">
      <w:pPr>
        <w:spacing w:line="276" w:lineRule="auto"/>
        <w:ind w:firstLine="720"/>
        <w:jc w:val="both"/>
        <w:rPr>
          <w:lang w:val="sr-Cyrl-CS"/>
        </w:rPr>
      </w:pPr>
      <w:r>
        <w:rPr>
          <w:lang w:val="sr-Cyrl-CS"/>
        </w:rPr>
        <w:t>У случају доцње Испоручиоца, Испоручилац ће платити Наручиоцу на име уговорне казне</w:t>
      </w:r>
      <w:r w:rsidR="000B08FA">
        <w:rPr>
          <w:lang w:val="sr-Cyrl-CS"/>
        </w:rPr>
        <w:t>,</w:t>
      </w:r>
      <w:r>
        <w:rPr>
          <w:lang w:val="sr-Cyrl-CS"/>
        </w:rPr>
        <w:t xml:space="preserve"> износ од 2 промила од уговорене цене послова који касне, за сваки дан закашњења односно прекорачења рока (са ПДВ-ом), а кумулативно највише 5% од укупне уговорене цене из чл. 3 став 1 овог уговора (са ПДВ-ом).</w:t>
      </w:r>
    </w:p>
    <w:p w:rsidR="00D4724F" w:rsidRDefault="00D4724F" w:rsidP="00D4724F">
      <w:pPr>
        <w:spacing w:line="276" w:lineRule="auto"/>
        <w:ind w:firstLine="720"/>
        <w:jc w:val="both"/>
        <w:rPr>
          <w:lang w:val="sr-Cyrl-CS"/>
        </w:rPr>
      </w:pPr>
      <w:r>
        <w:rPr>
          <w:lang w:val="sr-Cyrl-CS"/>
        </w:rPr>
        <w:t>Наручилац има право да наплати уговорну казну без даље додатне сагласности Испоручиоца умањењем износа за уплату по рачуну испостављеном од стране Испоручиоца.</w:t>
      </w:r>
    </w:p>
    <w:p w:rsidR="00D4724F" w:rsidRDefault="00D4724F" w:rsidP="00D4724F">
      <w:pPr>
        <w:spacing w:line="276" w:lineRule="auto"/>
        <w:ind w:firstLine="720"/>
        <w:jc w:val="both"/>
        <w:rPr>
          <w:lang w:val="sr-Cyrl-CS"/>
        </w:rPr>
      </w:pPr>
      <w:r>
        <w:rPr>
          <w:lang w:val="sr-Latn-CS"/>
        </w:rPr>
        <w:t xml:space="preserve">Исплатом уговорне казне, </w:t>
      </w:r>
      <w:r>
        <w:rPr>
          <w:lang w:val="sr-Cyrl-CS"/>
        </w:rPr>
        <w:t>Испоручилац</w:t>
      </w:r>
      <w:r>
        <w:rPr>
          <w:lang w:val="sr-Latn-CS"/>
        </w:rPr>
        <w:t xml:space="preserve"> се не ослобађа обавезе да у целости надокнади штету коју услед његовог закашњења у извршењу уговореног </w:t>
      </w:r>
      <w:r>
        <w:t>посла</w:t>
      </w:r>
      <w:r>
        <w:rPr>
          <w:lang w:val="sr-Latn-CS"/>
        </w:rPr>
        <w:t xml:space="preserve"> претрпи </w:t>
      </w:r>
      <w:r>
        <w:rPr>
          <w:lang w:val="sr-Cyrl-CS"/>
        </w:rPr>
        <w:t>Наручилац</w:t>
      </w:r>
      <w:r>
        <w:rPr>
          <w:lang w:val="sr-Latn-CS"/>
        </w:rPr>
        <w:t>.</w:t>
      </w:r>
    </w:p>
    <w:p w:rsidR="00D4724F" w:rsidRDefault="00D4724F" w:rsidP="00D4724F">
      <w:pPr>
        <w:spacing w:line="276" w:lineRule="auto"/>
        <w:ind w:right="3" w:firstLine="720"/>
        <w:rPr>
          <w:lang w:val="sr-Cyrl-CS"/>
        </w:rPr>
      </w:pPr>
      <w:r>
        <w:rPr>
          <w:lang w:val="sr-Latn-CS"/>
        </w:rPr>
        <w:t xml:space="preserve">Делимично извршење или делимична предаја уговорених </w:t>
      </w:r>
      <w:r>
        <w:rPr>
          <w:lang w:val="sr-Cyrl-CS"/>
        </w:rPr>
        <w:t>послова</w:t>
      </w:r>
      <w:r>
        <w:rPr>
          <w:lang w:val="sr-Latn-CS"/>
        </w:rPr>
        <w:t xml:space="preserve"> у уговореном року не искључује </w:t>
      </w:r>
      <w:r>
        <w:rPr>
          <w:lang w:val="sr-Cyrl-CS"/>
        </w:rPr>
        <w:t>Испоручиоцаа</w:t>
      </w:r>
      <w:r>
        <w:rPr>
          <w:lang w:val="sr-Latn-CS"/>
        </w:rPr>
        <w:t xml:space="preserve"> обавезе плаћања уговорне казне, стим што остаје у обавези да надокнади </w:t>
      </w:r>
      <w:r>
        <w:rPr>
          <w:lang w:val="sr-Cyrl-CS"/>
        </w:rPr>
        <w:t xml:space="preserve">евентуалну </w:t>
      </w:r>
      <w:r>
        <w:rPr>
          <w:lang w:val="sr-Latn-CS"/>
        </w:rPr>
        <w:t>стварну штету</w:t>
      </w:r>
      <w:r>
        <w:rPr>
          <w:lang w:val="sr-Cyrl-CS"/>
        </w:rPr>
        <w:t>.</w:t>
      </w:r>
    </w:p>
    <w:p w:rsidR="000B08FA" w:rsidRDefault="000B08FA" w:rsidP="00D4724F">
      <w:pPr>
        <w:spacing w:line="276" w:lineRule="auto"/>
        <w:ind w:right="3" w:firstLine="720"/>
        <w:rPr>
          <w:rFonts w:eastAsia="Times New Roman"/>
          <w:b/>
          <w:lang w:val="sr-Cyrl-CS"/>
        </w:rPr>
      </w:pPr>
    </w:p>
    <w:p w:rsidR="00D4724F" w:rsidRDefault="00D4724F" w:rsidP="00D4724F">
      <w:pPr>
        <w:tabs>
          <w:tab w:val="left" w:pos="4515"/>
        </w:tabs>
        <w:spacing w:line="276" w:lineRule="auto"/>
        <w:ind w:right="3"/>
        <w:jc w:val="center"/>
        <w:rPr>
          <w:rFonts w:eastAsia="Times New Roman"/>
          <w:b/>
          <w:lang w:val="sr-Cyrl-CS"/>
        </w:rPr>
      </w:pPr>
      <w:r>
        <w:rPr>
          <w:rFonts w:eastAsia="Times New Roman"/>
          <w:b/>
          <w:lang w:val="sr-Latn-CS"/>
        </w:rPr>
        <w:t xml:space="preserve">Члан </w:t>
      </w:r>
      <w:r>
        <w:rPr>
          <w:rFonts w:eastAsia="Times New Roman"/>
          <w:b/>
          <w:lang w:val="sr-Cyrl-CS"/>
        </w:rPr>
        <w:t>9</w:t>
      </w:r>
    </w:p>
    <w:p w:rsidR="00D4724F" w:rsidRDefault="00D4724F" w:rsidP="00D4724F">
      <w:pPr>
        <w:pStyle w:val="NoSpacing"/>
        <w:ind w:firstLine="720"/>
        <w:jc w:val="both"/>
        <w:rPr>
          <w:lang w:val="sr-Cyrl-CS"/>
        </w:rPr>
      </w:pPr>
      <w:r>
        <w:rPr>
          <w:lang w:val="sr-Cyrl-CS"/>
        </w:rPr>
        <w:t xml:space="preserve">Уговорне стране сагласно утврђују да гарантни рок за испоручена добра и услуге износи __________ месеци </w:t>
      </w:r>
      <w:r>
        <w:rPr>
          <w:b/>
          <w:i/>
          <w:lang w:val="sr-Cyrl-CS"/>
        </w:rPr>
        <w:t xml:space="preserve">(*напомена Наручиоца: минимум 24 месеци) </w:t>
      </w:r>
      <w:r>
        <w:rPr>
          <w:lang w:val="sr-Cyrl-CS"/>
        </w:rPr>
        <w:t xml:space="preserve">од дана примопредаје извршених уговорених послова (датум потписивања одговарајућег записника о примопредаји којим се потврђује извршење уговореног посла без примедби од стране овлашћених лица Наручиоца). </w:t>
      </w:r>
    </w:p>
    <w:p w:rsidR="00D4724F" w:rsidRDefault="00D4724F" w:rsidP="00D4724F">
      <w:pPr>
        <w:pStyle w:val="NoSpacing"/>
        <w:ind w:firstLine="720"/>
        <w:jc w:val="both"/>
        <w:rPr>
          <w:lang w:val="sr-Cyrl-CS"/>
        </w:rPr>
      </w:pPr>
      <w:r>
        <w:rPr>
          <w:lang w:val="sr-Cyrl-CS"/>
        </w:rPr>
        <w:t>Уколико је за поједине од уговорених услуга или добара, законом, прописом или од стране произвођача утврђен дужи гарантни рок од гарантног рока одређеног ставом 1  овог члана, важи гарантни рок предвиђен законом, прописом или од стране произвођача, почев од дана примопредаје, тј. дана потписивања одговарајућег записника којим се потврђује извршење уговореног посла без примедби Наручиоца.</w:t>
      </w:r>
    </w:p>
    <w:p w:rsidR="00D4724F" w:rsidRDefault="00D4724F" w:rsidP="00D4724F">
      <w:pPr>
        <w:pStyle w:val="NoSpacing"/>
        <w:jc w:val="both"/>
        <w:rPr>
          <w:lang w:val="sr-Cyrl-CS"/>
        </w:rPr>
      </w:pPr>
      <w:r>
        <w:rPr>
          <w:lang w:val="sr-Cyrl-CS"/>
        </w:rPr>
        <w:tab/>
        <w:t xml:space="preserve">За све недостатке или скривене мане рекламација се у гарантном року подноси Испоручиоцу ради њиховог отклањања, а наведене недостатке Добављач је у обавези  да отклони у примереном року који му одреди Наручилац.   </w:t>
      </w:r>
    </w:p>
    <w:p w:rsidR="00D4724F" w:rsidRDefault="00D4724F" w:rsidP="00D4724F">
      <w:pPr>
        <w:pStyle w:val="NoSpacing"/>
        <w:jc w:val="both"/>
        <w:rPr>
          <w:lang w:val="sr-Cyrl-CS"/>
        </w:rPr>
      </w:pPr>
      <w:r>
        <w:rPr>
          <w:lang w:val="sr-Cyrl-CS"/>
        </w:rPr>
        <w:t>Испоручилац је дужан да о свом трошку отклони недостатке у року из става 3 овог члана, а уколико недостатке није могуће отклонити поправком, односно понављањем услуге, Испоручилац је дужан да у даљем примереном року који му одреди  Наручилац, Наручиоцу испоручи ново добро уговореног квалитета.</w:t>
      </w:r>
    </w:p>
    <w:p w:rsidR="00D4724F" w:rsidRDefault="00D4724F" w:rsidP="00D4724F">
      <w:pPr>
        <w:pStyle w:val="NoSpacing"/>
        <w:jc w:val="both"/>
        <w:rPr>
          <w:lang w:val="sr-Cyrl-CS"/>
        </w:rPr>
      </w:pPr>
      <w:r>
        <w:rPr>
          <w:lang w:val="sr-Cyrl-CS"/>
        </w:rPr>
        <w:lastRenderedPageBreak/>
        <w:tab/>
        <w:t>Трајање гарантног рока из става 1 овог члана, продужава се за време нефункционисања опреме Наручиоца и отклањања рекламације, а у случају испоруке новог добра, односно монтаже и пуштања у рад у складу са ставом 4 овог члана, гарантни рок из става 1 овог члана почиње да тече изнова.</w:t>
      </w:r>
    </w:p>
    <w:p w:rsidR="002E6B56" w:rsidRPr="000B08FA" w:rsidRDefault="00D4724F" w:rsidP="00D4724F">
      <w:pPr>
        <w:pStyle w:val="NoSpacing"/>
        <w:jc w:val="both"/>
        <w:rPr>
          <w:lang w:val="sr-Cyrl-CS"/>
        </w:rPr>
      </w:pPr>
      <w:r>
        <w:rPr>
          <w:lang w:val="sr-Cyrl-CS"/>
        </w:rPr>
        <w:tab/>
        <w:t>Ако Испоручилац не отклони недостатке у роковима одређеним у ставу 3 и 4 овог члана, Наручилац има право да наплати средство финансијског обезбеђења за отклањање недостатака у гарантном року и да износ укупне штете коју претрпи наплати по правилима Закона о облигационим односима.</w:t>
      </w:r>
    </w:p>
    <w:p w:rsidR="00D4724F" w:rsidRDefault="00D4724F" w:rsidP="00D4724F">
      <w:pPr>
        <w:tabs>
          <w:tab w:val="left" w:pos="4500"/>
        </w:tabs>
        <w:spacing w:line="276" w:lineRule="auto"/>
        <w:ind w:left="2880" w:right="3" w:hanging="2880"/>
        <w:jc w:val="center"/>
        <w:rPr>
          <w:rFonts w:eastAsia="Times New Roman"/>
          <w:b/>
          <w:lang w:val="sr-Cyrl-CS"/>
        </w:rPr>
      </w:pPr>
      <w:r>
        <w:rPr>
          <w:rFonts w:eastAsia="Times New Roman"/>
          <w:b/>
          <w:lang w:val="sr-Cyrl-CS"/>
        </w:rPr>
        <w:t>Члан 10</w:t>
      </w:r>
    </w:p>
    <w:p w:rsidR="00D4724F" w:rsidRDefault="00D4724F" w:rsidP="00D4724F">
      <w:pPr>
        <w:spacing w:line="276" w:lineRule="auto"/>
        <w:ind w:right="-8" w:firstLine="720"/>
        <w:jc w:val="both"/>
        <w:rPr>
          <w:rFonts w:eastAsia="Times New Roman"/>
          <w:lang w:val="sr-Cyrl-CS"/>
        </w:rPr>
      </w:pPr>
      <w:r>
        <w:rPr>
          <w:rFonts w:eastAsia="Times New Roman"/>
          <w:lang w:val="sr-Cyrl-CS"/>
        </w:rPr>
        <w:t>За потребе овог уговора случајем више силе на страни Испоручиоца односно на страни Наручиоца, сматраће се догађај који је ван контроле Испоручиоца односно Наручиоца и који ни са највећом пажњом доброг привредника није могао да се предвиди и није могао да се избегне разумном радњом, а није у питању кривица или нехат или пропуштање дужне пажње од стране Испоручиоца, односно Наручиоца.</w:t>
      </w:r>
    </w:p>
    <w:p w:rsidR="00D4724F" w:rsidRDefault="00D4724F" w:rsidP="00D4724F">
      <w:pPr>
        <w:spacing w:line="276" w:lineRule="auto"/>
        <w:ind w:right="-8" w:firstLine="720"/>
        <w:jc w:val="both"/>
        <w:rPr>
          <w:rFonts w:eastAsia="Times New Roman"/>
          <w:lang w:val="sr-Cyrl-CS"/>
        </w:rPr>
      </w:pPr>
      <w:r>
        <w:rPr>
          <w:rFonts w:eastAsia="Times New Roman"/>
          <w:lang w:val="sr-Cyrl-CS"/>
        </w:rPr>
        <w:t>Виша сила из става 1 овог члана може да обухвати, али није ограничена на акте власти земље Испоручиоца односно Наручиоца односно произвођача у свом сувереном својству, ратове, револуције, пожаре, поплаве, епидемије, санкције, карантин, ембарго и слично, али искључује штрајк радно ангажованих лица од стране Испоручиоца односно Наручиоца, односно произвођача.</w:t>
      </w:r>
    </w:p>
    <w:p w:rsidR="00D4724F" w:rsidRDefault="00D4724F" w:rsidP="00D4724F">
      <w:pPr>
        <w:spacing w:line="276" w:lineRule="auto"/>
        <w:ind w:right="-8" w:firstLine="720"/>
        <w:jc w:val="both"/>
        <w:rPr>
          <w:rFonts w:eastAsia="Times New Roman"/>
          <w:lang w:val="sr-Cyrl-CS"/>
        </w:rPr>
      </w:pPr>
      <w:r>
        <w:rPr>
          <w:rFonts w:eastAsia="Times New Roman"/>
          <w:lang w:val="sr-Cyrl-CS"/>
        </w:rPr>
        <w:t>У случају наступања више силе како је дефинисана ставом 1 и 2 овог члана на страни Испоручиоца, Испоручилац се не може позивати на  немогућност извршења овог уговора, јер су добра из члана 1 алинеја 2 овог уговора ствари одређене по роду, неће се сматрати да је Испоручилац повукао средства финансијског обезбеђења предата Наручиоцу у складу са овим уговором. Испоручилац је дужан да истог дана када је у складу са ставом 1 и 2 овог члана наступио случај више силе на страни Испоручиоца о наступању више силе писаним путем извести Наручиоца и настави са извршењем својих обавеза по овом уговору све док је то разумно могуће и обавезан је да тражи све разумне алтернативне начине за извршење тако да не буду ометани догађајем више силе, у противном Наручилац има право да простом писаном изјавом достављеном Испоручиоцу раскине овај уговор и наплати средство финансијског обезбеђења за добро извршење посла из члана 5 овог уговора.</w:t>
      </w:r>
    </w:p>
    <w:p w:rsidR="00D4724F" w:rsidRDefault="00D4724F" w:rsidP="00D4724F">
      <w:pPr>
        <w:spacing w:line="276" w:lineRule="auto"/>
        <w:ind w:right="-8" w:firstLine="720"/>
        <w:jc w:val="both"/>
        <w:rPr>
          <w:rFonts w:eastAsia="Times New Roman"/>
          <w:lang w:val="sr-Cyrl-CS"/>
        </w:rPr>
      </w:pPr>
      <w:r>
        <w:rPr>
          <w:rFonts w:eastAsia="Times New Roman"/>
          <w:lang w:val="sr-Cyrl-CS"/>
        </w:rPr>
        <w:t>Уколико случај више силе на страни  Испоручиоца или страни Наручиоца траје дуже од 30 (тридесет) дана, Наручилац има право да простом писаном изјавом достављеном Испоручиоцу, у којој се позива на овај члан уговора, раскине овај уговор без остављања раскидног рока.</w:t>
      </w:r>
    </w:p>
    <w:p w:rsidR="00D4724F" w:rsidRDefault="00D4724F" w:rsidP="00D4724F">
      <w:pPr>
        <w:spacing w:line="276" w:lineRule="auto"/>
        <w:ind w:right="-8" w:firstLine="720"/>
        <w:jc w:val="both"/>
        <w:rPr>
          <w:rFonts w:eastAsia="Times New Roman"/>
          <w:lang w:val="sr-Cyrl-CS"/>
        </w:rPr>
      </w:pPr>
    </w:p>
    <w:p w:rsidR="00D4724F" w:rsidRDefault="00D4724F" w:rsidP="00D4724F">
      <w:pPr>
        <w:spacing w:line="276" w:lineRule="auto"/>
        <w:ind w:left="3600" w:right="3" w:firstLine="720"/>
        <w:jc w:val="both"/>
        <w:rPr>
          <w:rFonts w:eastAsia="Times New Roman"/>
          <w:lang w:val="sr-Cyrl-CS"/>
        </w:rPr>
      </w:pPr>
      <w:r>
        <w:rPr>
          <w:rFonts w:eastAsia="Times New Roman"/>
          <w:b/>
          <w:lang w:val="sr-Cyrl-CS"/>
        </w:rPr>
        <w:t>Члан 11</w:t>
      </w:r>
    </w:p>
    <w:p w:rsidR="00D4724F" w:rsidRDefault="00D4724F" w:rsidP="00D4724F">
      <w:pPr>
        <w:spacing w:line="276" w:lineRule="auto"/>
        <w:ind w:right="3" w:firstLine="720"/>
        <w:jc w:val="both"/>
        <w:rPr>
          <w:rFonts w:eastAsia="Times New Roman"/>
          <w:lang w:val="sr-Cyrl-CS"/>
        </w:rPr>
      </w:pPr>
      <w:r>
        <w:rPr>
          <w:rFonts w:eastAsia="Times New Roman"/>
          <w:lang w:val="sr-Cyrl-CS"/>
        </w:rPr>
        <w:t>Саставни део уговора чине:</w:t>
      </w:r>
    </w:p>
    <w:p w:rsidR="00D4724F" w:rsidRDefault="00D4724F" w:rsidP="00D4724F">
      <w:pPr>
        <w:spacing w:line="276" w:lineRule="auto"/>
        <w:ind w:right="3"/>
        <w:jc w:val="both"/>
        <w:rPr>
          <w:rFonts w:eastAsia="Times New Roman"/>
          <w:lang w:val="sr-Cyrl-CS"/>
        </w:rPr>
      </w:pPr>
      <w:r>
        <w:rPr>
          <w:rFonts w:eastAsia="Times New Roman"/>
          <w:lang w:val="sr-Cyrl-CS"/>
        </w:rPr>
        <w:t>- усвојена понуда Испоручиоца заведена на архиви Наручиоца под бр.___1.1.</w:t>
      </w:r>
      <w:r w:rsidR="00DA5FBC">
        <w:rPr>
          <w:rFonts w:eastAsia="Times New Roman"/>
          <w:lang w:val="sr-Cyrl-CS"/>
        </w:rPr>
        <w:t>26</w:t>
      </w:r>
      <w:r>
        <w:rPr>
          <w:rFonts w:eastAsia="Times New Roman"/>
          <w:lang w:val="sr-Cyrl-CS"/>
        </w:rPr>
        <w:t>.-Д/</w:t>
      </w:r>
      <w:r w:rsidR="00DA5FBC">
        <w:rPr>
          <w:rFonts w:eastAsia="Times New Roman"/>
          <w:lang w:val="sr-Cyrl-CS"/>
        </w:rPr>
        <w:t>20</w:t>
      </w:r>
      <w:r w:rsidR="009C5A32">
        <w:rPr>
          <w:rFonts w:eastAsia="Times New Roman"/>
          <w:lang w:val="sr-Latn-RS"/>
        </w:rPr>
        <w:t xml:space="preserve"> </w:t>
      </w:r>
      <w:r>
        <w:rPr>
          <w:rFonts w:eastAsia="Times New Roman"/>
          <w:b/>
          <w:i/>
          <w:lang w:val="sr-Cyrl-CS"/>
        </w:rPr>
        <w:t>(попуњава Наручилац)</w:t>
      </w:r>
      <w:r>
        <w:rPr>
          <w:rFonts w:eastAsia="Times New Roman"/>
          <w:lang w:val="sr-Cyrl-CS"/>
        </w:rPr>
        <w:t xml:space="preserve"> од ________ 20</w:t>
      </w:r>
      <w:r w:rsidR="00DA5FBC">
        <w:rPr>
          <w:rFonts w:eastAsia="Times New Roman"/>
          <w:lang w:val="sr-Cyrl-CS"/>
        </w:rPr>
        <w:t>20</w:t>
      </w:r>
      <w:r>
        <w:rPr>
          <w:rFonts w:eastAsia="Times New Roman"/>
          <w:lang w:val="sr-Cyrl-CS"/>
        </w:rPr>
        <w:t xml:space="preserve">. године </w:t>
      </w:r>
      <w:r>
        <w:rPr>
          <w:rFonts w:eastAsia="Times New Roman"/>
          <w:b/>
          <w:i/>
          <w:lang w:val="sr-Cyrl-CS"/>
        </w:rPr>
        <w:t>(попуњава Наручилац)</w:t>
      </w:r>
      <w:r>
        <w:rPr>
          <w:rFonts w:eastAsia="Times New Roman"/>
          <w:lang w:val="sr-Cyrl-CS"/>
        </w:rPr>
        <w:t xml:space="preserve">; </w:t>
      </w:r>
    </w:p>
    <w:p w:rsidR="00D4724F" w:rsidRDefault="00D4724F" w:rsidP="00D4724F">
      <w:pPr>
        <w:spacing w:line="276" w:lineRule="auto"/>
        <w:ind w:right="3"/>
        <w:jc w:val="both"/>
        <w:rPr>
          <w:rFonts w:eastAsia="Times New Roman"/>
          <w:lang w:val="sr-Cyrl-CS"/>
        </w:rPr>
      </w:pPr>
      <w:r>
        <w:rPr>
          <w:rFonts w:eastAsia="Times New Roman"/>
          <w:lang w:val="sr-Cyrl-CS"/>
        </w:rPr>
        <w:t xml:space="preserve">- Комерцијални услови понуде и Техничка спецификација – Образац бр. </w:t>
      </w:r>
      <w:r>
        <w:rPr>
          <w:rFonts w:eastAsia="Times New Roman"/>
        </w:rPr>
        <w:t xml:space="preserve">V Конкурсне документације </w:t>
      </w:r>
      <w:r w:rsidR="00DA5FBC">
        <w:rPr>
          <w:rFonts w:eastAsia="Times New Roman"/>
          <w:lang w:val="sr-Cyrl-CS"/>
        </w:rPr>
        <w:t xml:space="preserve"> бр.4-1.1.26.-Д/20</w:t>
      </w:r>
      <w:r>
        <w:rPr>
          <w:rFonts w:eastAsia="Times New Roman"/>
          <w:lang w:val="sr-Cyrl-CS"/>
        </w:rPr>
        <w:t xml:space="preserve">; </w:t>
      </w:r>
    </w:p>
    <w:p w:rsidR="00D4724F" w:rsidRDefault="00D4724F" w:rsidP="00D4724F">
      <w:pPr>
        <w:spacing w:line="276" w:lineRule="auto"/>
        <w:ind w:right="3"/>
        <w:jc w:val="both"/>
        <w:rPr>
          <w:rFonts w:eastAsia="Times New Roman"/>
          <w:lang w:val="sr-Cyrl-CS"/>
        </w:rPr>
      </w:pPr>
      <w:r>
        <w:rPr>
          <w:rFonts w:eastAsia="Times New Roman"/>
          <w:lang w:val="sr-Cyrl-CS"/>
        </w:rPr>
        <w:lastRenderedPageBreak/>
        <w:t>- Одлука Наручиоца</w:t>
      </w:r>
      <w:r w:rsidR="00DA5FBC">
        <w:rPr>
          <w:rFonts w:eastAsia="Times New Roman"/>
          <w:lang w:val="sr-Cyrl-CS"/>
        </w:rPr>
        <w:t xml:space="preserve"> о додели уговора број ___-1.1.26</w:t>
      </w:r>
      <w:r>
        <w:rPr>
          <w:rFonts w:eastAsia="Times New Roman"/>
          <w:lang w:val="sr-Cyrl-CS"/>
        </w:rPr>
        <w:t>.-Д/</w:t>
      </w:r>
      <w:r w:rsidR="00DA5FBC">
        <w:rPr>
          <w:rFonts w:eastAsia="Times New Roman"/>
          <w:lang w:val="sr-Cyrl-CS"/>
        </w:rPr>
        <w:t>20</w:t>
      </w:r>
      <w:r>
        <w:rPr>
          <w:rFonts w:eastAsia="Times New Roman"/>
          <w:b/>
          <w:i/>
          <w:lang w:val="sr-Cyrl-CS"/>
        </w:rPr>
        <w:t>(попуњава Наручилац)</w:t>
      </w:r>
      <w:r w:rsidR="00DA5FBC">
        <w:rPr>
          <w:rFonts w:eastAsia="Times New Roman"/>
          <w:lang w:val="sr-Cyrl-CS"/>
        </w:rPr>
        <w:t xml:space="preserve"> од ___________ 2020</w:t>
      </w:r>
      <w:r>
        <w:rPr>
          <w:rFonts w:eastAsia="Times New Roman"/>
          <w:lang w:val="sr-Cyrl-CS"/>
        </w:rPr>
        <w:t xml:space="preserve">. године </w:t>
      </w:r>
      <w:r>
        <w:rPr>
          <w:rFonts w:eastAsia="Times New Roman"/>
          <w:b/>
          <w:i/>
          <w:lang w:val="sr-Cyrl-CS"/>
        </w:rPr>
        <w:t>(попуњаваНаручилац)</w:t>
      </w:r>
      <w:r>
        <w:rPr>
          <w:rFonts w:eastAsia="Times New Roman"/>
          <w:lang w:val="sr-Cyrl-CS"/>
        </w:rPr>
        <w:t>.</w:t>
      </w:r>
    </w:p>
    <w:p w:rsidR="00D4724F" w:rsidRDefault="00D4724F" w:rsidP="00D4724F">
      <w:pPr>
        <w:spacing w:line="276" w:lineRule="auto"/>
        <w:ind w:right="3"/>
        <w:jc w:val="center"/>
        <w:rPr>
          <w:rFonts w:eastAsia="Times New Roman"/>
          <w:b/>
          <w:lang w:val="sr-Cyrl-CS"/>
        </w:rPr>
      </w:pPr>
    </w:p>
    <w:p w:rsidR="00D4724F" w:rsidRDefault="00D4724F" w:rsidP="00D4724F">
      <w:pPr>
        <w:spacing w:line="276" w:lineRule="auto"/>
        <w:ind w:right="3"/>
        <w:jc w:val="center"/>
        <w:rPr>
          <w:rFonts w:eastAsia="Times New Roman"/>
          <w:b/>
          <w:lang w:val="sr-Cyrl-CS"/>
        </w:rPr>
      </w:pPr>
      <w:r>
        <w:rPr>
          <w:rFonts w:eastAsia="Times New Roman"/>
          <w:b/>
          <w:lang w:val="sr-Cyrl-CS"/>
        </w:rPr>
        <w:t>Члан 12</w:t>
      </w:r>
    </w:p>
    <w:p w:rsidR="00D4724F" w:rsidRDefault="00D4724F" w:rsidP="00D4724F">
      <w:pPr>
        <w:spacing w:line="276" w:lineRule="auto"/>
        <w:ind w:right="3" w:firstLine="720"/>
        <w:jc w:val="both"/>
        <w:rPr>
          <w:rFonts w:eastAsia="Times New Roman"/>
          <w:lang w:val="sr-Cyrl-CS"/>
        </w:rPr>
      </w:pPr>
      <w:r>
        <w:rPr>
          <w:rFonts w:eastAsia="Times New Roman"/>
          <w:lang w:val="sr-Cyrl-CS"/>
        </w:rPr>
        <w:t>Овај уговор ступа на снагу када кумулативно буду испуњени следећи услови:</w:t>
      </w:r>
    </w:p>
    <w:p w:rsidR="00D4724F" w:rsidRDefault="00D4724F" w:rsidP="00D4724F">
      <w:pPr>
        <w:spacing w:line="276" w:lineRule="auto"/>
        <w:ind w:right="3" w:firstLine="720"/>
        <w:jc w:val="both"/>
        <w:rPr>
          <w:rFonts w:eastAsia="Times New Roman"/>
          <w:lang w:val="sr-Cyrl-CS"/>
        </w:rPr>
      </w:pPr>
      <w:r>
        <w:rPr>
          <w:rFonts w:eastAsia="Times New Roman"/>
          <w:lang w:val="sr-Cyrl-CS"/>
        </w:rPr>
        <w:t>- када уговор потпишу обе уговорне стране;</w:t>
      </w:r>
    </w:p>
    <w:p w:rsidR="00D4724F" w:rsidRDefault="00D4724F" w:rsidP="00D4724F">
      <w:pPr>
        <w:spacing w:line="276" w:lineRule="auto"/>
        <w:ind w:right="3" w:firstLine="720"/>
        <w:jc w:val="both"/>
        <w:rPr>
          <w:rFonts w:eastAsia="Times New Roman"/>
          <w:lang w:val="sr-Cyrl-CS"/>
        </w:rPr>
      </w:pPr>
      <w:r>
        <w:rPr>
          <w:rFonts w:eastAsia="Times New Roman"/>
          <w:lang w:val="sr-Cyrl-CS"/>
        </w:rPr>
        <w:t>- када Испоручилац преда Наручиоцу средства финансијског обезбеђења, у свему сагласно члану 5 овог уговора.</w:t>
      </w:r>
    </w:p>
    <w:p w:rsidR="00D4724F" w:rsidRDefault="00D4724F" w:rsidP="00D4724F">
      <w:pPr>
        <w:spacing w:line="276" w:lineRule="auto"/>
        <w:ind w:right="3" w:firstLine="720"/>
        <w:jc w:val="both"/>
        <w:rPr>
          <w:rFonts w:eastAsia="Times New Roman"/>
          <w:lang w:val="sr-Cyrl-CS"/>
        </w:rPr>
      </w:pPr>
      <w:r>
        <w:rPr>
          <w:rFonts w:eastAsia="Times New Roman"/>
          <w:lang w:val="sr-Cyrl-CS"/>
        </w:rPr>
        <w:t>Уговорне стране су сагласне да ће се сматрати да овај уговор није ступио на снагу, уколико Испоручилац не достави средства финансијског обезбеђења из пре</w:t>
      </w:r>
      <w:r>
        <w:rPr>
          <w:rFonts w:eastAsia="Times New Roman"/>
        </w:rPr>
        <w:t>т</w:t>
      </w:r>
      <w:r>
        <w:rPr>
          <w:rFonts w:eastAsia="Times New Roman"/>
          <w:lang w:val="sr-Cyrl-CS"/>
        </w:rPr>
        <w:t>ходног става овог члана уговора у свему сагласно члану 5 овог уговора, у том случају Наручилац има право да наплати средство финансијског обезбеђења за озбиљност понуде.</w:t>
      </w:r>
    </w:p>
    <w:p w:rsidR="00D4724F" w:rsidRDefault="00D4724F" w:rsidP="00D4724F">
      <w:pPr>
        <w:spacing w:line="276" w:lineRule="auto"/>
        <w:ind w:right="3"/>
        <w:jc w:val="center"/>
        <w:rPr>
          <w:rFonts w:eastAsia="Times New Roman"/>
          <w:b/>
          <w:lang w:val="sr-Cyrl-CS"/>
        </w:rPr>
      </w:pPr>
    </w:p>
    <w:p w:rsidR="00D4724F" w:rsidRDefault="00D4724F" w:rsidP="00D4724F">
      <w:pPr>
        <w:spacing w:line="276" w:lineRule="auto"/>
        <w:ind w:right="3"/>
        <w:jc w:val="center"/>
        <w:rPr>
          <w:rFonts w:eastAsia="Times New Roman"/>
          <w:b/>
          <w:lang w:val="sr-Cyrl-CS"/>
        </w:rPr>
      </w:pPr>
      <w:r>
        <w:rPr>
          <w:rFonts w:eastAsia="Times New Roman"/>
          <w:b/>
          <w:lang w:val="sr-Cyrl-CS"/>
        </w:rPr>
        <w:t>Члан 13</w:t>
      </w:r>
    </w:p>
    <w:p w:rsidR="00D4724F" w:rsidRDefault="00D4724F" w:rsidP="00D4724F">
      <w:pPr>
        <w:spacing w:line="276" w:lineRule="auto"/>
        <w:ind w:right="3" w:firstLine="720"/>
        <w:jc w:val="both"/>
        <w:rPr>
          <w:rFonts w:eastAsia="Times New Roman"/>
          <w:lang w:val="sr-Cyrl-CS"/>
        </w:rPr>
      </w:pPr>
      <w:r>
        <w:rPr>
          <w:rFonts w:eastAsia="Times New Roman"/>
          <w:lang w:val="sr-Cyrl-CS"/>
        </w:rPr>
        <w:t>На све односе уговорних страна који нису посебно регулисани овим уговором, примењиваће се одредбе Закона о облигационим односима.</w:t>
      </w:r>
    </w:p>
    <w:p w:rsidR="00D4724F" w:rsidRDefault="00D4724F" w:rsidP="00D4724F">
      <w:pPr>
        <w:spacing w:line="276" w:lineRule="auto"/>
        <w:ind w:right="3" w:firstLine="720"/>
        <w:jc w:val="both"/>
        <w:rPr>
          <w:rFonts w:eastAsia="Times New Roman"/>
          <w:lang w:val="sr-Cyrl-CS"/>
        </w:rPr>
      </w:pPr>
      <w:r>
        <w:rPr>
          <w:rFonts w:eastAsia="Times New Roman"/>
          <w:lang w:val="sr-Cyrl-CS"/>
        </w:rPr>
        <w:t>За све спорове из овог уговора или у вези са овим уговором надлежан је суд одговарајуће стварне надлежности.</w:t>
      </w:r>
    </w:p>
    <w:p w:rsidR="00D4724F" w:rsidRDefault="00D4724F" w:rsidP="00D4724F">
      <w:pPr>
        <w:spacing w:line="276" w:lineRule="auto"/>
        <w:ind w:right="3"/>
        <w:jc w:val="center"/>
        <w:rPr>
          <w:rFonts w:eastAsia="Times New Roman"/>
          <w:b/>
          <w:lang w:val="sr-Cyrl-CS"/>
        </w:rPr>
      </w:pPr>
    </w:p>
    <w:p w:rsidR="00D4724F" w:rsidRDefault="00D4724F" w:rsidP="00D4724F">
      <w:pPr>
        <w:spacing w:line="276" w:lineRule="auto"/>
        <w:ind w:right="3"/>
        <w:jc w:val="center"/>
        <w:rPr>
          <w:rFonts w:eastAsia="Times New Roman"/>
          <w:b/>
          <w:lang w:val="sr-Cyrl-CS"/>
        </w:rPr>
      </w:pPr>
      <w:r>
        <w:rPr>
          <w:rFonts w:eastAsia="Times New Roman"/>
          <w:b/>
          <w:lang w:val="sr-Cyrl-CS"/>
        </w:rPr>
        <w:t>Члан 14</w:t>
      </w:r>
    </w:p>
    <w:p w:rsidR="00D4724F" w:rsidRDefault="00D4724F" w:rsidP="00D4724F">
      <w:pPr>
        <w:spacing w:line="276" w:lineRule="auto"/>
        <w:ind w:right="3" w:firstLine="720"/>
        <w:jc w:val="both"/>
        <w:rPr>
          <w:rFonts w:eastAsia="Times New Roman"/>
          <w:lang w:val="sr-Cyrl-CS"/>
        </w:rPr>
      </w:pPr>
      <w:r>
        <w:rPr>
          <w:rFonts w:eastAsia="Times New Roman"/>
          <w:lang w:val="sr-Cyrl-CS"/>
        </w:rPr>
        <w:t>Све евентуалне измене и допуне овог уговора пуноважне су уколико су учињене у писаној форми, сагласношћу воља уговорних страна, анексом овог уговора.</w:t>
      </w:r>
    </w:p>
    <w:p w:rsidR="00D4724F" w:rsidRDefault="00D4724F" w:rsidP="00D4724F">
      <w:pPr>
        <w:spacing w:line="276" w:lineRule="auto"/>
        <w:ind w:right="3"/>
        <w:jc w:val="center"/>
        <w:rPr>
          <w:rFonts w:eastAsia="Times New Roman"/>
        </w:rPr>
      </w:pPr>
    </w:p>
    <w:p w:rsidR="00D4724F" w:rsidRDefault="00D4724F" w:rsidP="00D4724F">
      <w:pPr>
        <w:spacing w:line="276" w:lineRule="auto"/>
        <w:ind w:right="3"/>
        <w:jc w:val="center"/>
        <w:rPr>
          <w:rFonts w:eastAsia="Times New Roman"/>
          <w:b/>
          <w:lang w:val="sr-Cyrl-CS"/>
        </w:rPr>
      </w:pPr>
      <w:r>
        <w:rPr>
          <w:rFonts w:eastAsia="Times New Roman"/>
          <w:b/>
          <w:lang w:val="sr-Cyrl-CS"/>
        </w:rPr>
        <w:t>Члан 15</w:t>
      </w:r>
    </w:p>
    <w:p w:rsidR="00D4724F" w:rsidRDefault="00D4724F" w:rsidP="00D4724F">
      <w:pPr>
        <w:spacing w:line="276" w:lineRule="auto"/>
        <w:ind w:right="3" w:firstLine="720"/>
        <w:jc w:val="both"/>
        <w:rPr>
          <w:rFonts w:eastAsia="Times New Roman"/>
          <w:lang w:val="sr-Cyrl-CS"/>
        </w:rPr>
      </w:pPr>
      <w:r>
        <w:rPr>
          <w:rFonts w:eastAsia="Times New Roman"/>
          <w:lang w:val="sr-Cyrl-CS"/>
        </w:rPr>
        <w:t>Овај уговор је сачињен у 5 (пет) истоветних примерака, од којих 3 (три) за Наручиоца, а 2 (два) за Испоручиоца.</w:t>
      </w:r>
    </w:p>
    <w:p w:rsidR="00D4724F" w:rsidRDefault="00D4724F" w:rsidP="00D4724F">
      <w:pPr>
        <w:spacing w:line="276" w:lineRule="auto"/>
        <w:ind w:right="3"/>
        <w:rPr>
          <w:rFonts w:eastAsia="Times New Roman"/>
          <w:lang w:val="sr-Cyrl-CS"/>
        </w:rPr>
      </w:pPr>
    </w:p>
    <w:p w:rsidR="00D4724F" w:rsidRDefault="00D4724F" w:rsidP="00D4724F">
      <w:pPr>
        <w:spacing w:line="276" w:lineRule="auto"/>
        <w:ind w:right="3"/>
        <w:rPr>
          <w:rFonts w:eastAsia="Times New Roman"/>
          <w:lang w:val="sr-Cyrl-CS"/>
        </w:rPr>
      </w:pPr>
    </w:p>
    <w:p w:rsidR="00D4724F" w:rsidRDefault="000B08FA" w:rsidP="00D4724F">
      <w:pPr>
        <w:spacing w:line="276" w:lineRule="auto"/>
        <w:ind w:right="3"/>
        <w:rPr>
          <w:rFonts w:eastAsia="Times New Roman"/>
          <w:lang w:val="sr-Cyrl-CS"/>
        </w:rPr>
      </w:pPr>
      <w:r>
        <w:rPr>
          <w:rFonts w:eastAsia="Times New Roman"/>
          <w:lang w:val="sr-Cyrl-CS"/>
        </w:rPr>
        <w:tab/>
      </w:r>
    </w:p>
    <w:p w:rsidR="00D4724F" w:rsidRDefault="00D4724F" w:rsidP="00D4724F">
      <w:pPr>
        <w:spacing w:line="276" w:lineRule="auto"/>
        <w:ind w:right="3"/>
        <w:rPr>
          <w:rFonts w:eastAsia="Times New Roman"/>
          <w:b/>
          <w:lang w:val="sr-Cyrl-CS"/>
        </w:rPr>
      </w:pPr>
      <w:r>
        <w:rPr>
          <w:rFonts w:eastAsia="Times New Roman"/>
          <w:b/>
          <w:lang w:val="sr-Cyrl-CS"/>
        </w:rPr>
        <w:t>ИСПОРУЧИЛАЦ</w:t>
      </w:r>
      <w:r>
        <w:rPr>
          <w:rFonts w:eastAsia="Times New Roman"/>
          <w:b/>
          <w:lang w:val="sr-Cyrl-CS"/>
        </w:rPr>
        <w:tab/>
      </w:r>
      <w:r>
        <w:rPr>
          <w:rFonts w:eastAsia="Times New Roman"/>
          <w:b/>
          <w:lang w:val="sr-Cyrl-CS"/>
        </w:rPr>
        <w:tab/>
      </w:r>
      <w:r>
        <w:rPr>
          <w:rFonts w:eastAsia="Times New Roman"/>
          <w:b/>
          <w:lang w:val="sr-Cyrl-CS"/>
        </w:rPr>
        <w:tab/>
      </w:r>
      <w:r>
        <w:rPr>
          <w:rFonts w:eastAsia="Times New Roman"/>
          <w:b/>
          <w:lang w:val="sr-Cyrl-CS"/>
        </w:rPr>
        <w:tab/>
      </w:r>
      <w:r>
        <w:rPr>
          <w:rFonts w:eastAsia="Times New Roman"/>
          <w:b/>
          <w:lang w:val="sr-Cyrl-CS"/>
        </w:rPr>
        <w:tab/>
      </w:r>
      <w:r w:rsidR="000B08FA">
        <w:rPr>
          <w:rFonts w:eastAsia="Times New Roman"/>
          <w:b/>
          <w:lang w:val="sr-Cyrl-CS"/>
        </w:rPr>
        <w:tab/>
      </w:r>
      <w:r>
        <w:rPr>
          <w:rFonts w:eastAsia="Times New Roman"/>
          <w:b/>
          <w:lang w:val="sr-Cyrl-CS"/>
        </w:rPr>
        <w:t>НАРУЧИЛАЦ</w:t>
      </w:r>
    </w:p>
    <w:p w:rsidR="00D4724F" w:rsidRDefault="002E6B56" w:rsidP="00D4724F">
      <w:pPr>
        <w:spacing w:line="276" w:lineRule="auto"/>
        <w:ind w:right="3"/>
        <w:rPr>
          <w:rFonts w:eastAsia="Times New Roman"/>
          <w:b/>
          <w:lang w:val="sr-Cyrl-CS"/>
        </w:rPr>
      </w:pPr>
      <w:r>
        <w:rPr>
          <w:rFonts w:eastAsia="Times New Roman"/>
          <w:lang w:val="sr-Cyrl-CS"/>
        </w:rPr>
        <w:t xml:space="preserve">директор </w:t>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sidR="000B08FA">
        <w:rPr>
          <w:rFonts w:eastAsia="Times New Roman"/>
          <w:lang w:val="sr-Cyrl-CS"/>
        </w:rPr>
        <w:tab/>
      </w:r>
      <w:r w:rsidR="00D4724F">
        <w:rPr>
          <w:rFonts w:eastAsia="Times New Roman"/>
          <w:lang w:val="sr-Cyrl-CS"/>
        </w:rPr>
        <w:t>директор</w:t>
      </w:r>
    </w:p>
    <w:p w:rsidR="00D4724F" w:rsidRDefault="00D4724F" w:rsidP="00D4724F">
      <w:pPr>
        <w:spacing w:line="276" w:lineRule="auto"/>
        <w:ind w:left="720" w:right="3"/>
        <w:rPr>
          <w:rFonts w:eastAsia="Times New Roman"/>
          <w:lang w:val="sr-Cyrl-CS"/>
        </w:rPr>
      </w:pPr>
    </w:p>
    <w:p w:rsidR="00D4724F" w:rsidRDefault="00D4724F" w:rsidP="00D4724F">
      <w:pPr>
        <w:spacing w:line="276" w:lineRule="auto"/>
        <w:ind w:right="3"/>
        <w:rPr>
          <w:rFonts w:eastAsia="Times New Roman"/>
          <w:lang w:val="sr-Cyrl-CS"/>
        </w:rPr>
      </w:pPr>
      <w:r>
        <w:rPr>
          <w:rFonts w:eastAsia="Times New Roman"/>
          <w:lang w:val="sr-Cyrl-CS"/>
        </w:rPr>
        <w:t>______________________</w:t>
      </w:r>
      <w:r>
        <w:rPr>
          <w:rFonts w:eastAsia="Times New Roman"/>
          <w:lang w:val="sr-Cyrl-CS"/>
        </w:rPr>
        <w:tab/>
      </w:r>
      <w:r>
        <w:rPr>
          <w:rFonts w:eastAsia="Times New Roman"/>
          <w:lang w:val="sr-Cyrl-CS"/>
        </w:rPr>
        <w:tab/>
      </w:r>
      <w:r>
        <w:rPr>
          <w:rFonts w:eastAsia="Times New Roman"/>
          <w:lang w:val="sr-Cyrl-CS"/>
        </w:rPr>
        <w:tab/>
      </w:r>
      <w:r w:rsidR="002E6B56">
        <w:rPr>
          <w:rFonts w:eastAsia="Times New Roman"/>
        </w:rPr>
        <w:tab/>
      </w:r>
      <w:r w:rsidR="000B08FA">
        <w:rPr>
          <w:rFonts w:eastAsia="Times New Roman"/>
        </w:rPr>
        <w:tab/>
      </w:r>
      <w:r>
        <w:rPr>
          <w:rFonts w:eastAsia="Times New Roman"/>
          <w:lang w:val="sr-Cyrl-CS"/>
        </w:rPr>
        <w:t>______________________</w:t>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sidR="002E6B56">
        <w:rPr>
          <w:rFonts w:eastAsia="Times New Roman"/>
          <w:lang w:val="sr-Cyrl-CS"/>
        </w:rPr>
        <w:tab/>
      </w:r>
      <w:r w:rsidR="002E6B56">
        <w:rPr>
          <w:rFonts w:eastAsia="Times New Roman"/>
          <w:lang w:val="sr-Cyrl-CS"/>
        </w:rPr>
        <w:tab/>
      </w:r>
      <w:r>
        <w:rPr>
          <w:rFonts w:eastAsia="Times New Roman"/>
          <w:lang w:val="sr-Cyrl-CS"/>
        </w:rPr>
        <w:t>Саша Милићевић</w:t>
      </w:r>
    </w:p>
    <w:p w:rsidR="00D4724F" w:rsidRDefault="00D4724F" w:rsidP="00D4724F">
      <w:pPr>
        <w:rPr>
          <w:rFonts w:eastAsia="Times New Roman"/>
          <w:b/>
        </w:rPr>
      </w:pPr>
    </w:p>
    <w:p w:rsidR="00D4724F" w:rsidRDefault="00D4724F" w:rsidP="00D4724F"/>
    <w:p w:rsidR="00D4724F" w:rsidRDefault="00D4724F" w:rsidP="00D4724F">
      <w:pPr>
        <w:jc w:val="center"/>
        <w:rPr>
          <w:b/>
          <w:lang w:val="ru-RU"/>
        </w:rPr>
      </w:pPr>
    </w:p>
    <w:p w:rsidR="00D4724F" w:rsidRDefault="00D4724F" w:rsidP="00D4724F"/>
    <w:p w:rsidR="0057270C" w:rsidRDefault="0057270C" w:rsidP="00D4724F"/>
    <w:p w:rsidR="0057270C" w:rsidRDefault="0057270C" w:rsidP="00D4724F"/>
    <w:p w:rsidR="005E0BE3" w:rsidRPr="00DA5FBC" w:rsidRDefault="005E0BE3"/>
    <w:sectPr w:rsidR="005E0BE3" w:rsidRPr="00DA5FBC" w:rsidSect="00A677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4F4" w:rsidRDefault="008144F4" w:rsidP="0057270C">
      <w:r>
        <w:separator/>
      </w:r>
    </w:p>
  </w:endnote>
  <w:endnote w:type="continuationSeparator" w:id="0">
    <w:p w:rsidR="008144F4" w:rsidRDefault="008144F4" w:rsidP="00572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Times">
    <w:altName w:val="Times New Roman"/>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YU C Times">
    <w:altName w:val="Times New Roman"/>
    <w:charset w:val="00"/>
    <w:family w:val="roman"/>
    <w:pitch w:val="variable"/>
    <w:sig w:usb0="00000001" w:usb1="00000000" w:usb2="00000000" w:usb3="00000000" w:csb0="0000001B" w:csb1="00000000"/>
  </w:font>
  <w:font w:name="TimesNewRomanPS-BoldMT">
    <w:altName w:val="Times New Roman"/>
    <w:charset w:val="EE"/>
    <w:family w:val="auto"/>
    <w:pitch w:val="variable"/>
  </w:font>
  <w:font w:name="TimesNewRomanPSMT">
    <w:altName w:val="Times New Roman"/>
    <w:charset w:val="EE"/>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1344643"/>
      <w:docPartObj>
        <w:docPartGallery w:val="Page Numbers (Bottom of Page)"/>
        <w:docPartUnique/>
      </w:docPartObj>
    </w:sdtPr>
    <w:sdtEndPr>
      <w:rPr>
        <w:noProof/>
      </w:rPr>
    </w:sdtEndPr>
    <w:sdtContent>
      <w:p w:rsidR="00221FB8" w:rsidRDefault="00221FB8">
        <w:pPr>
          <w:pStyle w:val="Footer"/>
        </w:pPr>
        <w:r>
          <w:fldChar w:fldCharType="begin"/>
        </w:r>
        <w:r>
          <w:instrText xml:space="preserve"> PAGE   \* MERGEFORMAT </w:instrText>
        </w:r>
        <w:r>
          <w:fldChar w:fldCharType="separate"/>
        </w:r>
        <w:r w:rsidR="0052587C">
          <w:rPr>
            <w:noProof/>
          </w:rPr>
          <w:t>1</w:t>
        </w:r>
        <w:r>
          <w:rPr>
            <w:noProof/>
          </w:rPr>
          <w:fldChar w:fldCharType="end"/>
        </w:r>
      </w:p>
    </w:sdtContent>
  </w:sdt>
  <w:p w:rsidR="00221FB8" w:rsidRDefault="00221F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4F4" w:rsidRDefault="008144F4" w:rsidP="0057270C">
      <w:r>
        <w:separator/>
      </w:r>
    </w:p>
  </w:footnote>
  <w:footnote w:type="continuationSeparator" w:id="0">
    <w:p w:rsidR="008144F4" w:rsidRDefault="008144F4" w:rsidP="005727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75B063D0"/>
    <w:lvl w:ilvl="0">
      <w:start w:val="1"/>
      <w:numFmt w:val="decimal"/>
      <w:lvlText w:val="%1)"/>
      <w:lvlJc w:val="left"/>
      <w:pPr>
        <w:tabs>
          <w:tab w:val="num" w:pos="775"/>
        </w:tabs>
        <w:ind w:left="1495"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singleLevel"/>
    <w:tmpl w:val="88FEF210"/>
    <w:name w:val="WW8Num7"/>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6">
    <w:nsid w:val="00000008"/>
    <w:multiLevelType w:val="multilevel"/>
    <w:tmpl w:val="68FE6A62"/>
    <w:name w:val="WW8Num8"/>
    <w:lvl w:ilvl="0">
      <w:start w:val="1"/>
      <w:numFmt w:val="decimal"/>
      <w:lvlText w:val="%1)"/>
      <w:lvlJc w:val="left"/>
      <w:pPr>
        <w:tabs>
          <w:tab w:val="num" w:pos="118"/>
        </w:tabs>
        <w:ind w:left="928" w:hanging="360"/>
      </w:pPr>
      <w:rPr>
        <w:rFonts w:ascii="Arial" w:hAnsi="Arial" w:cs="Arial" w:hint="default"/>
        <w:b/>
        <w:i/>
        <w:color w:val="auto"/>
      </w:rPr>
    </w:lvl>
    <w:lvl w:ilvl="1">
      <w:start w:val="1"/>
      <w:numFmt w:val="lowerLetter"/>
      <w:lvlText w:val="%2."/>
      <w:lvlJc w:val="left"/>
      <w:pPr>
        <w:tabs>
          <w:tab w:val="num" w:pos="118"/>
        </w:tabs>
        <w:ind w:left="1558" w:hanging="360"/>
      </w:pPr>
    </w:lvl>
    <w:lvl w:ilvl="2">
      <w:start w:val="1"/>
      <w:numFmt w:val="lowerRoman"/>
      <w:lvlText w:val="%2.%3."/>
      <w:lvlJc w:val="right"/>
      <w:pPr>
        <w:tabs>
          <w:tab w:val="num" w:pos="118"/>
        </w:tabs>
        <w:ind w:left="2278" w:hanging="180"/>
      </w:pPr>
    </w:lvl>
    <w:lvl w:ilvl="3">
      <w:start w:val="1"/>
      <w:numFmt w:val="decimal"/>
      <w:lvlText w:val="%2.%3.%4."/>
      <w:lvlJc w:val="left"/>
      <w:pPr>
        <w:tabs>
          <w:tab w:val="num" w:pos="118"/>
        </w:tabs>
        <w:ind w:left="2998" w:hanging="360"/>
      </w:pPr>
    </w:lvl>
    <w:lvl w:ilvl="4">
      <w:start w:val="1"/>
      <w:numFmt w:val="lowerLetter"/>
      <w:lvlText w:val="%2.%3.%4.%5."/>
      <w:lvlJc w:val="left"/>
      <w:pPr>
        <w:tabs>
          <w:tab w:val="num" w:pos="118"/>
        </w:tabs>
        <w:ind w:left="3718" w:hanging="360"/>
      </w:pPr>
    </w:lvl>
    <w:lvl w:ilvl="5">
      <w:start w:val="1"/>
      <w:numFmt w:val="lowerRoman"/>
      <w:lvlText w:val="%2.%3.%4.%5.%6."/>
      <w:lvlJc w:val="right"/>
      <w:pPr>
        <w:tabs>
          <w:tab w:val="num" w:pos="118"/>
        </w:tabs>
        <w:ind w:left="4438" w:hanging="180"/>
      </w:pPr>
    </w:lvl>
    <w:lvl w:ilvl="6">
      <w:start w:val="1"/>
      <w:numFmt w:val="decimal"/>
      <w:lvlText w:val="%2.%3.%4.%5.%6.%7."/>
      <w:lvlJc w:val="left"/>
      <w:pPr>
        <w:tabs>
          <w:tab w:val="num" w:pos="118"/>
        </w:tabs>
        <w:ind w:left="5158" w:hanging="360"/>
      </w:pPr>
    </w:lvl>
    <w:lvl w:ilvl="7">
      <w:start w:val="1"/>
      <w:numFmt w:val="lowerLetter"/>
      <w:lvlText w:val="%2.%3.%4.%5.%6.%7.%8."/>
      <w:lvlJc w:val="left"/>
      <w:pPr>
        <w:tabs>
          <w:tab w:val="num" w:pos="118"/>
        </w:tabs>
        <w:ind w:left="5878" w:hanging="360"/>
      </w:pPr>
    </w:lvl>
    <w:lvl w:ilvl="8">
      <w:start w:val="1"/>
      <w:numFmt w:val="lowerRoman"/>
      <w:lvlText w:val="%2.%3.%4.%5.%6.%7.%8.%9."/>
      <w:lvlJc w:val="right"/>
      <w:pPr>
        <w:tabs>
          <w:tab w:val="num" w:pos="118"/>
        </w:tabs>
        <w:ind w:left="6598" w:hanging="180"/>
      </w:p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9">
    <w:nsid w:val="002C4AF0"/>
    <w:multiLevelType w:val="hybridMultilevel"/>
    <w:tmpl w:val="0A92C2AA"/>
    <w:lvl w:ilvl="0" w:tplc="A7AC0AE2">
      <w:start w:val="1"/>
      <w:numFmt w:val="decimal"/>
      <w:lvlText w:val="%1."/>
      <w:lvlJc w:val="left"/>
      <w:pPr>
        <w:ind w:left="1080" w:hanging="360"/>
      </w:pPr>
      <w:rPr>
        <w:b/>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00E44E89"/>
    <w:multiLevelType w:val="hybridMultilevel"/>
    <w:tmpl w:val="BDEC95AA"/>
    <w:lvl w:ilvl="0" w:tplc="2C7C1DF4">
      <w:start w:val="18"/>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02564206"/>
    <w:multiLevelType w:val="hybridMultilevel"/>
    <w:tmpl w:val="BA26BA82"/>
    <w:lvl w:ilvl="0" w:tplc="0409000F">
      <w:start w:val="1"/>
      <w:numFmt w:val="decimal"/>
      <w:lvlText w:val="%1."/>
      <w:lvlJc w:val="left"/>
      <w:pPr>
        <w:ind w:left="2291" w:hanging="360"/>
      </w:pPr>
      <w:rPr>
        <w:rFonts w:cs="Times New Roman"/>
      </w:rPr>
    </w:lvl>
    <w:lvl w:ilvl="1" w:tplc="04090019">
      <w:start w:val="1"/>
      <w:numFmt w:val="lowerLetter"/>
      <w:lvlText w:val="%2."/>
      <w:lvlJc w:val="left"/>
      <w:pPr>
        <w:ind w:left="3011" w:hanging="360"/>
      </w:pPr>
      <w:rPr>
        <w:rFonts w:cs="Times New Roman"/>
      </w:rPr>
    </w:lvl>
    <w:lvl w:ilvl="2" w:tplc="0409001B">
      <w:start w:val="1"/>
      <w:numFmt w:val="lowerRoman"/>
      <w:lvlText w:val="%3."/>
      <w:lvlJc w:val="right"/>
      <w:pPr>
        <w:ind w:left="3731" w:hanging="180"/>
      </w:pPr>
      <w:rPr>
        <w:rFonts w:cs="Times New Roman"/>
      </w:rPr>
    </w:lvl>
    <w:lvl w:ilvl="3" w:tplc="9BACB4B2">
      <w:start w:val="1"/>
      <w:numFmt w:val="decimal"/>
      <w:lvlText w:val="%4."/>
      <w:lvlJc w:val="left"/>
      <w:pPr>
        <w:ind w:left="4451" w:hanging="360"/>
      </w:pPr>
      <w:rPr>
        <w:b/>
      </w:rPr>
    </w:lvl>
    <w:lvl w:ilvl="4" w:tplc="04090019">
      <w:start w:val="1"/>
      <w:numFmt w:val="lowerLetter"/>
      <w:lvlText w:val="%5."/>
      <w:lvlJc w:val="left"/>
      <w:pPr>
        <w:ind w:left="5171" w:hanging="360"/>
      </w:pPr>
      <w:rPr>
        <w:rFonts w:cs="Times New Roman"/>
      </w:rPr>
    </w:lvl>
    <w:lvl w:ilvl="5" w:tplc="0409001B">
      <w:start w:val="1"/>
      <w:numFmt w:val="lowerRoman"/>
      <w:lvlText w:val="%6."/>
      <w:lvlJc w:val="right"/>
      <w:pPr>
        <w:ind w:left="5891" w:hanging="180"/>
      </w:pPr>
      <w:rPr>
        <w:rFonts w:cs="Times New Roman"/>
      </w:rPr>
    </w:lvl>
    <w:lvl w:ilvl="6" w:tplc="0409000F">
      <w:start w:val="1"/>
      <w:numFmt w:val="decimal"/>
      <w:lvlText w:val="%7."/>
      <w:lvlJc w:val="left"/>
      <w:pPr>
        <w:ind w:left="6611" w:hanging="360"/>
      </w:pPr>
      <w:rPr>
        <w:rFonts w:cs="Times New Roman"/>
      </w:rPr>
    </w:lvl>
    <w:lvl w:ilvl="7" w:tplc="04090019">
      <w:start w:val="1"/>
      <w:numFmt w:val="lowerLetter"/>
      <w:lvlText w:val="%8."/>
      <w:lvlJc w:val="left"/>
      <w:pPr>
        <w:ind w:left="7331" w:hanging="360"/>
      </w:pPr>
      <w:rPr>
        <w:rFonts w:cs="Times New Roman"/>
      </w:rPr>
    </w:lvl>
    <w:lvl w:ilvl="8" w:tplc="0409001B">
      <w:start w:val="1"/>
      <w:numFmt w:val="lowerRoman"/>
      <w:lvlText w:val="%9."/>
      <w:lvlJc w:val="right"/>
      <w:pPr>
        <w:ind w:left="8051" w:hanging="180"/>
      </w:pPr>
      <w:rPr>
        <w:rFonts w:cs="Times New Roman"/>
      </w:rPr>
    </w:lvl>
  </w:abstractNum>
  <w:abstractNum w:abstractNumId="12">
    <w:nsid w:val="02714EBB"/>
    <w:multiLevelType w:val="hybridMultilevel"/>
    <w:tmpl w:val="41E8F0DA"/>
    <w:lvl w:ilvl="0" w:tplc="AD82CF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15F1C7B"/>
    <w:multiLevelType w:val="hybridMultilevel"/>
    <w:tmpl w:val="967478D2"/>
    <w:lvl w:ilvl="0" w:tplc="6BF281FC">
      <w:start w:val="1"/>
      <w:numFmt w:val="decimal"/>
      <w:lvlText w:val="%1."/>
      <w:lvlJc w:val="left"/>
      <w:pPr>
        <w:tabs>
          <w:tab w:val="num" w:pos="360"/>
        </w:tabs>
        <w:ind w:left="360" w:hanging="360"/>
      </w:pPr>
      <w:rPr>
        <w:b/>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129B6807"/>
    <w:multiLevelType w:val="hybridMultilevel"/>
    <w:tmpl w:val="6E74B522"/>
    <w:lvl w:ilvl="0" w:tplc="22D0FAA0">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B6531AA"/>
    <w:multiLevelType w:val="hybridMultilevel"/>
    <w:tmpl w:val="9B6C2744"/>
    <w:lvl w:ilvl="0" w:tplc="C8585206">
      <w:start w:val="1"/>
      <w:numFmt w:val="bullet"/>
      <w:lvlText w:val=""/>
      <w:lvlJc w:val="left"/>
      <w:pPr>
        <w:ind w:left="630" w:hanging="360"/>
      </w:pPr>
      <w:rPr>
        <w:rFonts w:ascii="Symbol" w:hAnsi="Symbol" w:hint="default"/>
        <w:i w:val="0"/>
        <w:strike w:val="0"/>
        <w:dstrike w:val="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1F391356"/>
    <w:multiLevelType w:val="hybridMultilevel"/>
    <w:tmpl w:val="A8A42C6A"/>
    <w:lvl w:ilvl="0" w:tplc="465A535E">
      <w:start w:val="1"/>
      <w:numFmt w:val="decimal"/>
      <w:lvlText w:val="%1."/>
      <w:lvlJc w:val="left"/>
      <w:pPr>
        <w:ind w:left="502"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05B363F"/>
    <w:multiLevelType w:val="hybridMultilevel"/>
    <w:tmpl w:val="28BE88B2"/>
    <w:lvl w:ilvl="0" w:tplc="A6582234">
      <w:start w:val="1"/>
      <w:numFmt w:val="decimal"/>
      <w:lvlText w:val="%1."/>
      <w:lvlJc w:val="left"/>
      <w:pPr>
        <w:ind w:left="540" w:hanging="360"/>
      </w:pPr>
      <w:rPr>
        <w:rFonts w:ascii="Times New Roman" w:eastAsia="Calibri" w:hAnsi="Times New Roman" w:cs="Times New Roman"/>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18">
    <w:nsid w:val="40D14760"/>
    <w:multiLevelType w:val="hybridMultilevel"/>
    <w:tmpl w:val="EAA08A54"/>
    <w:lvl w:ilvl="0" w:tplc="2A66F2EA">
      <w:start w:val="1"/>
      <w:numFmt w:val="bullet"/>
      <w:lvlText w:val=""/>
      <w:lvlJc w:val="left"/>
      <w:pPr>
        <w:ind w:left="2682" w:hanging="360"/>
      </w:pPr>
      <w:rPr>
        <w:rFonts w:ascii="Symbol" w:hAnsi="Symbol" w:hint="default"/>
      </w:rPr>
    </w:lvl>
    <w:lvl w:ilvl="1" w:tplc="04090003">
      <w:start w:val="1"/>
      <w:numFmt w:val="bullet"/>
      <w:lvlText w:val="o"/>
      <w:lvlJc w:val="left"/>
      <w:pPr>
        <w:ind w:left="3402" w:hanging="360"/>
      </w:pPr>
      <w:rPr>
        <w:rFonts w:ascii="Courier New" w:hAnsi="Courier New" w:cs="Courier New" w:hint="default"/>
      </w:rPr>
    </w:lvl>
    <w:lvl w:ilvl="2" w:tplc="04090005">
      <w:start w:val="1"/>
      <w:numFmt w:val="bullet"/>
      <w:lvlText w:val=""/>
      <w:lvlJc w:val="left"/>
      <w:pPr>
        <w:ind w:left="4122" w:hanging="360"/>
      </w:pPr>
      <w:rPr>
        <w:rFonts w:ascii="Wingdings" w:hAnsi="Wingdings" w:hint="default"/>
      </w:rPr>
    </w:lvl>
    <w:lvl w:ilvl="3" w:tplc="04090001">
      <w:start w:val="1"/>
      <w:numFmt w:val="bullet"/>
      <w:lvlText w:val=""/>
      <w:lvlJc w:val="left"/>
      <w:pPr>
        <w:ind w:left="4842" w:hanging="360"/>
      </w:pPr>
      <w:rPr>
        <w:rFonts w:ascii="Symbol" w:hAnsi="Symbol" w:hint="default"/>
      </w:rPr>
    </w:lvl>
    <w:lvl w:ilvl="4" w:tplc="04090003">
      <w:start w:val="1"/>
      <w:numFmt w:val="bullet"/>
      <w:lvlText w:val="o"/>
      <w:lvlJc w:val="left"/>
      <w:pPr>
        <w:ind w:left="5562" w:hanging="360"/>
      </w:pPr>
      <w:rPr>
        <w:rFonts w:ascii="Courier New" w:hAnsi="Courier New" w:cs="Courier New" w:hint="default"/>
      </w:rPr>
    </w:lvl>
    <w:lvl w:ilvl="5" w:tplc="04090005">
      <w:start w:val="1"/>
      <w:numFmt w:val="bullet"/>
      <w:lvlText w:val=""/>
      <w:lvlJc w:val="left"/>
      <w:pPr>
        <w:ind w:left="6282" w:hanging="360"/>
      </w:pPr>
      <w:rPr>
        <w:rFonts w:ascii="Wingdings" w:hAnsi="Wingdings" w:hint="default"/>
      </w:rPr>
    </w:lvl>
    <w:lvl w:ilvl="6" w:tplc="04090001">
      <w:start w:val="1"/>
      <w:numFmt w:val="bullet"/>
      <w:lvlText w:val=""/>
      <w:lvlJc w:val="left"/>
      <w:pPr>
        <w:ind w:left="7002" w:hanging="360"/>
      </w:pPr>
      <w:rPr>
        <w:rFonts w:ascii="Symbol" w:hAnsi="Symbol" w:hint="default"/>
      </w:rPr>
    </w:lvl>
    <w:lvl w:ilvl="7" w:tplc="04090003">
      <w:start w:val="1"/>
      <w:numFmt w:val="bullet"/>
      <w:lvlText w:val="o"/>
      <w:lvlJc w:val="left"/>
      <w:pPr>
        <w:ind w:left="7722" w:hanging="360"/>
      </w:pPr>
      <w:rPr>
        <w:rFonts w:ascii="Courier New" w:hAnsi="Courier New" w:cs="Courier New" w:hint="default"/>
      </w:rPr>
    </w:lvl>
    <w:lvl w:ilvl="8" w:tplc="04090005">
      <w:start w:val="1"/>
      <w:numFmt w:val="bullet"/>
      <w:lvlText w:val=""/>
      <w:lvlJc w:val="left"/>
      <w:pPr>
        <w:ind w:left="8442" w:hanging="360"/>
      </w:pPr>
      <w:rPr>
        <w:rFonts w:ascii="Wingdings" w:hAnsi="Wingdings" w:hint="default"/>
      </w:rPr>
    </w:lvl>
  </w:abstractNum>
  <w:abstractNum w:abstractNumId="19">
    <w:nsid w:val="476233CD"/>
    <w:multiLevelType w:val="hybridMultilevel"/>
    <w:tmpl w:val="2144A304"/>
    <w:lvl w:ilvl="0" w:tplc="0409000F">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931805"/>
    <w:multiLevelType w:val="multilevel"/>
    <w:tmpl w:val="4E268EAE"/>
    <w:lvl w:ilvl="0">
      <w:start w:val="6"/>
      <w:numFmt w:val="decimal"/>
      <w:lvlText w:val="%1."/>
      <w:lvlJc w:val="left"/>
      <w:pPr>
        <w:tabs>
          <w:tab w:val="num" w:pos="600"/>
        </w:tabs>
        <w:ind w:left="600" w:hanging="600"/>
      </w:pPr>
    </w:lvl>
    <w:lvl w:ilvl="1">
      <w:start w:val="22"/>
      <w:numFmt w:val="decimal"/>
      <w:lvlText w:val="%1.%2."/>
      <w:lvlJc w:val="left"/>
      <w:pPr>
        <w:tabs>
          <w:tab w:val="num" w:pos="600"/>
        </w:tabs>
        <w:ind w:left="600" w:hanging="60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2">
    <w:nsid w:val="5DCC13A0"/>
    <w:multiLevelType w:val="hybridMultilevel"/>
    <w:tmpl w:val="5DF87860"/>
    <w:lvl w:ilvl="0" w:tplc="0409000F">
      <w:start w:val="1"/>
      <w:numFmt w:val="decimal"/>
      <w:lvlText w:val="%1."/>
      <w:lvlJc w:val="left"/>
      <w:pPr>
        <w:ind w:left="135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23">
    <w:nsid w:val="5FE51D60"/>
    <w:multiLevelType w:val="hybridMultilevel"/>
    <w:tmpl w:val="2E9C9FD8"/>
    <w:lvl w:ilvl="0" w:tplc="93525AC4">
      <w:start w:val="2"/>
      <w:numFmt w:val="decimal"/>
      <w:lvlText w:val="%1."/>
      <w:lvlJc w:val="left"/>
      <w:pPr>
        <w:ind w:left="528" w:hanging="360"/>
      </w:pPr>
      <w:rPr>
        <w:b/>
      </w:rPr>
    </w:lvl>
    <w:lvl w:ilvl="1" w:tplc="04090019">
      <w:start w:val="1"/>
      <w:numFmt w:val="lowerLetter"/>
      <w:lvlText w:val="%2."/>
      <w:lvlJc w:val="left"/>
      <w:pPr>
        <w:ind w:left="1248" w:hanging="360"/>
      </w:pPr>
    </w:lvl>
    <w:lvl w:ilvl="2" w:tplc="0409001B">
      <w:start w:val="1"/>
      <w:numFmt w:val="lowerRoman"/>
      <w:lvlText w:val="%3."/>
      <w:lvlJc w:val="right"/>
      <w:pPr>
        <w:ind w:left="1968" w:hanging="180"/>
      </w:pPr>
    </w:lvl>
    <w:lvl w:ilvl="3" w:tplc="0409000F">
      <w:start w:val="1"/>
      <w:numFmt w:val="decimal"/>
      <w:lvlText w:val="%4."/>
      <w:lvlJc w:val="left"/>
      <w:pPr>
        <w:ind w:left="2688" w:hanging="360"/>
      </w:pPr>
    </w:lvl>
    <w:lvl w:ilvl="4" w:tplc="04090019">
      <w:start w:val="1"/>
      <w:numFmt w:val="lowerLetter"/>
      <w:lvlText w:val="%5."/>
      <w:lvlJc w:val="left"/>
      <w:pPr>
        <w:ind w:left="3408" w:hanging="360"/>
      </w:pPr>
    </w:lvl>
    <w:lvl w:ilvl="5" w:tplc="0409001B">
      <w:start w:val="1"/>
      <w:numFmt w:val="lowerRoman"/>
      <w:lvlText w:val="%6."/>
      <w:lvlJc w:val="right"/>
      <w:pPr>
        <w:ind w:left="4128" w:hanging="180"/>
      </w:pPr>
    </w:lvl>
    <w:lvl w:ilvl="6" w:tplc="0409000F">
      <w:start w:val="1"/>
      <w:numFmt w:val="decimal"/>
      <w:lvlText w:val="%7."/>
      <w:lvlJc w:val="left"/>
      <w:pPr>
        <w:ind w:left="4848" w:hanging="360"/>
      </w:pPr>
    </w:lvl>
    <w:lvl w:ilvl="7" w:tplc="04090019">
      <w:start w:val="1"/>
      <w:numFmt w:val="lowerLetter"/>
      <w:lvlText w:val="%8."/>
      <w:lvlJc w:val="left"/>
      <w:pPr>
        <w:ind w:left="5568" w:hanging="360"/>
      </w:pPr>
    </w:lvl>
    <w:lvl w:ilvl="8" w:tplc="0409001B">
      <w:start w:val="1"/>
      <w:numFmt w:val="lowerRoman"/>
      <w:lvlText w:val="%9."/>
      <w:lvlJc w:val="right"/>
      <w:pPr>
        <w:ind w:left="6288" w:hanging="180"/>
      </w:pPr>
    </w:lvl>
  </w:abstractNum>
  <w:abstractNum w:abstractNumId="24">
    <w:nsid w:val="6781155D"/>
    <w:multiLevelType w:val="hybridMultilevel"/>
    <w:tmpl w:val="740207DA"/>
    <w:lvl w:ilvl="0" w:tplc="EA3CB9A4">
      <w:start w:val="1"/>
      <w:numFmt w:val="decimal"/>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25">
    <w:nsid w:val="6DC269AE"/>
    <w:multiLevelType w:val="hybridMultilevel"/>
    <w:tmpl w:val="673C0472"/>
    <w:lvl w:ilvl="0" w:tplc="0950876A">
      <w:start w:val="6"/>
      <w:numFmt w:val="bullet"/>
      <w:lvlText w:val="-"/>
      <w:lvlJc w:val="left"/>
      <w:pPr>
        <w:ind w:left="585" w:hanging="360"/>
      </w:pPr>
      <w:rPr>
        <w:rFonts w:ascii="Times New Roman" w:eastAsia="Times New Roman" w:hAnsi="Times New Roman" w:cs="Times New Roman" w:hint="default"/>
      </w:rPr>
    </w:lvl>
    <w:lvl w:ilvl="1" w:tplc="04090003">
      <w:start w:val="1"/>
      <w:numFmt w:val="bullet"/>
      <w:lvlText w:val="o"/>
      <w:lvlJc w:val="left"/>
      <w:pPr>
        <w:ind w:left="1305" w:hanging="360"/>
      </w:pPr>
      <w:rPr>
        <w:rFonts w:ascii="Courier New" w:hAnsi="Courier New" w:cs="Courier New" w:hint="default"/>
      </w:rPr>
    </w:lvl>
    <w:lvl w:ilvl="2" w:tplc="04090005">
      <w:start w:val="1"/>
      <w:numFmt w:val="bullet"/>
      <w:lvlText w:val=""/>
      <w:lvlJc w:val="left"/>
      <w:pPr>
        <w:ind w:left="2025" w:hanging="360"/>
      </w:pPr>
      <w:rPr>
        <w:rFonts w:ascii="Wingdings" w:hAnsi="Wingdings" w:hint="default"/>
      </w:rPr>
    </w:lvl>
    <w:lvl w:ilvl="3" w:tplc="04090001">
      <w:start w:val="1"/>
      <w:numFmt w:val="bullet"/>
      <w:lvlText w:val=""/>
      <w:lvlJc w:val="left"/>
      <w:pPr>
        <w:ind w:left="2745" w:hanging="360"/>
      </w:pPr>
      <w:rPr>
        <w:rFonts w:ascii="Symbol" w:hAnsi="Symbol" w:hint="default"/>
      </w:rPr>
    </w:lvl>
    <w:lvl w:ilvl="4" w:tplc="04090003">
      <w:start w:val="1"/>
      <w:numFmt w:val="bullet"/>
      <w:lvlText w:val="o"/>
      <w:lvlJc w:val="left"/>
      <w:pPr>
        <w:ind w:left="3465" w:hanging="360"/>
      </w:pPr>
      <w:rPr>
        <w:rFonts w:ascii="Courier New" w:hAnsi="Courier New" w:cs="Courier New" w:hint="default"/>
      </w:rPr>
    </w:lvl>
    <w:lvl w:ilvl="5" w:tplc="04090005">
      <w:start w:val="1"/>
      <w:numFmt w:val="bullet"/>
      <w:lvlText w:val=""/>
      <w:lvlJc w:val="left"/>
      <w:pPr>
        <w:ind w:left="4185" w:hanging="360"/>
      </w:pPr>
      <w:rPr>
        <w:rFonts w:ascii="Wingdings" w:hAnsi="Wingdings" w:hint="default"/>
      </w:rPr>
    </w:lvl>
    <w:lvl w:ilvl="6" w:tplc="04090001">
      <w:start w:val="1"/>
      <w:numFmt w:val="bullet"/>
      <w:lvlText w:val=""/>
      <w:lvlJc w:val="left"/>
      <w:pPr>
        <w:ind w:left="4905" w:hanging="360"/>
      </w:pPr>
      <w:rPr>
        <w:rFonts w:ascii="Symbol" w:hAnsi="Symbol" w:hint="default"/>
      </w:rPr>
    </w:lvl>
    <w:lvl w:ilvl="7" w:tplc="04090003">
      <w:start w:val="1"/>
      <w:numFmt w:val="bullet"/>
      <w:lvlText w:val="o"/>
      <w:lvlJc w:val="left"/>
      <w:pPr>
        <w:ind w:left="5625" w:hanging="360"/>
      </w:pPr>
      <w:rPr>
        <w:rFonts w:ascii="Courier New" w:hAnsi="Courier New" w:cs="Courier New" w:hint="default"/>
      </w:rPr>
    </w:lvl>
    <w:lvl w:ilvl="8" w:tplc="04090005">
      <w:start w:val="1"/>
      <w:numFmt w:val="bullet"/>
      <w:lvlText w:val=""/>
      <w:lvlJc w:val="left"/>
      <w:pPr>
        <w:ind w:left="6345" w:hanging="360"/>
      </w:pPr>
      <w:rPr>
        <w:rFonts w:ascii="Wingdings" w:hAnsi="Wingdings" w:hint="default"/>
      </w:rPr>
    </w:lvl>
  </w:abstractNum>
  <w:abstractNum w:abstractNumId="26">
    <w:nsid w:val="762C4B3F"/>
    <w:multiLevelType w:val="hybridMultilevel"/>
    <w:tmpl w:val="34A06E12"/>
    <w:lvl w:ilvl="0" w:tplc="E806E0D0">
      <w:start w:val="1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78D72C47"/>
    <w:multiLevelType w:val="multilevel"/>
    <w:tmpl w:val="A4829B08"/>
    <w:lvl w:ilvl="0">
      <w:start w:val="6"/>
      <w:numFmt w:val="decimal"/>
      <w:lvlText w:val="%1."/>
      <w:lvlJc w:val="left"/>
      <w:pPr>
        <w:ind w:left="480" w:hanging="480"/>
      </w:pPr>
      <w:rPr>
        <w:rFonts w:hint="default"/>
      </w:rPr>
    </w:lvl>
    <w:lvl w:ilvl="1">
      <w:start w:val="2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90048BA"/>
    <w:multiLevelType w:val="hybridMultilevel"/>
    <w:tmpl w:val="6FCECB3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8"/>
  </w:num>
  <w:num w:numId="11">
    <w:abstractNumId w:val="15"/>
  </w:num>
  <w:num w:numId="12">
    <w:abstractNumId w:val="15"/>
  </w:num>
  <w:num w:numId="13">
    <w:abstractNumId w:val="10"/>
  </w:num>
  <w:num w:numId="14">
    <w:abstractNumId w:val="1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lvlOverride w:ilvl="0">
      <w:startOverride w:val="1"/>
    </w:lvlOverride>
    <w:lvlOverride w:ilvl="1"/>
    <w:lvlOverride w:ilvl="2"/>
    <w:lvlOverride w:ilvl="3"/>
    <w:lvlOverride w:ilvl="4"/>
    <w:lvlOverride w:ilvl="5"/>
    <w:lvlOverride w:ilvl="6"/>
    <w:lvlOverride w:ilvl="7"/>
    <w:lvlOverride w:ilvl="8"/>
  </w:num>
  <w:num w:numId="19">
    <w:abstractNumId w:val="5"/>
  </w:num>
  <w:num w:numId="20">
    <w:abstractNumId w:val="5"/>
    <w:lvlOverride w:ilvl="0">
      <w:startOverride w:val="1"/>
    </w:lvlOverride>
  </w:num>
  <w:num w:numId="21">
    <w:abstractNumId w:val="14"/>
  </w:num>
  <w:num w:numId="22">
    <w:abstractNumId w:val="14"/>
  </w:num>
  <w:num w:numId="23">
    <w:abstractNumId w:val="17"/>
  </w:num>
  <w:num w:numId="24">
    <w:abstractNumId w:val="17"/>
    <w:lvlOverride w:ilvl="0">
      <w:startOverride w:val="1"/>
    </w:lvlOverride>
    <w:lvlOverride w:ilvl="1"/>
    <w:lvlOverride w:ilvl="2"/>
    <w:lvlOverride w:ilvl="3"/>
    <w:lvlOverride w:ilvl="4"/>
    <w:lvlOverride w:ilvl="5"/>
    <w:lvlOverride w:ilvl="6"/>
    <w:lvlOverride w:ilvl="7"/>
    <w:lvlOverride w:ilvl="8"/>
  </w:num>
  <w:num w:numId="25">
    <w:abstractNumId w:val="25"/>
  </w:num>
  <w:num w:numId="26">
    <w:abstractNumId w:val="25"/>
  </w:num>
  <w:num w:numId="27">
    <w:abstractNumId w:val="26"/>
  </w:num>
  <w:num w:numId="28">
    <w:abstractNumId w:val="26"/>
  </w:num>
  <w:num w:numId="29">
    <w:abstractNumId w:val="23"/>
  </w:num>
  <w:num w:numId="3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2"/>
  </w:num>
  <w:num w:numId="37">
    <w:abstractNumId w:val="11"/>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1"/>
  </w:num>
  <w:num w:numId="43">
    <w:abstractNumId w:val="4"/>
  </w:num>
  <w:num w:numId="44">
    <w:abstractNumId w:val="6"/>
  </w:num>
  <w:num w:numId="45">
    <w:abstractNumId w:val="7"/>
  </w:num>
  <w:num w:numId="46">
    <w:abstractNumId w:val="8"/>
  </w:num>
  <w:num w:numId="47">
    <w:abstractNumId w:val="20"/>
    <w:lvlOverride w:ilvl="0">
      <w:startOverride w:val="6"/>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24F"/>
    <w:rsid w:val="00090C69"/>
    <w:rsid w:val="000B08FA"/>
    <w:rsid w:val="000C479C"/>
    <w:rsid w:val="00116002"/>
    <w:rsid w:val="001407EE"/>
    <w:rsid w:val="0014145F"/>
    <w:rsid w:val="001563CD"/>
    <w:rsid w:val="00175614"/>
    <w:rsid w:val="0018231F"/>
    <w:rsid w:val="001937BD"/>
    <w:rsid w:val="001C703A"/>
    <w:rsid w:val="00221FB8"/>
    <w:rsid w:val="002A30FC"/>
    <w:rsid w:val="002B257C"/>
    <w:rsid w:val="002E6B56"/>
    <w:rsid w:val="003020EB"/>
    <w:rsid w:val="003A42FB"/>
    <w:rsid w:val="003B14E9"/>
    <w:rsid w:val="003E3F05"/>
    <w:rsid w:val="003E7428"/>
    <w:rsid w:val="00490DC2"/>
    <w:rsid w:val="004F4C84"/>
    <w:rsid w:val="0052587C"/>
    <w:rsid w:val="00551A78"/>
    <w:rsid w:val="0057270C"/>
    <w:rsid w:val="005E0BE3"/>
    <w:rsid w:val="00626969"/>
    <w:rsid w:val="006C01DB"/>
    <w:rsid w:val="007223ED"/>
    <w:rsid w:val="00744108"/>
    <w:rsid w:val="007A2D6D"/>
    <w:rsid w:val="008144F4"/>
    <w:rsid w:val="0091074F"/>
    <w:rsid w:val="009B0E02"/>
    <w:rsid w:val="009C5A32"/>
    <w:rsid w:val="00A677B3"/>
    <w:rsid w:val="00A97260"/>
    <w:rsid w:val="00B24E94"/>
    <w:rsid w:val="00B42B98"/>
    <w:rsid w:val="00BA4357"/>
    <w:rsid w:val="00C751F2"/>
    <w:rsid w:val="00D03CDC"/>
    <w:rsid w:val="00D22791"/>
    <w:rsid w:val="00D33C22"/>
    <w:rsid w:val="00D4724F"/>
    <w:rsid w:val="00D71CE4"/>
    <w:rsid w:val="00DA5FBC"/>
    <w:rsid w:val="00DB074A"/>
    <w:rsid w:val="00DD7B02"/>
    <w:rsid w:val="00EC2CFC"/>
    <w:rsid w:val="00F043BB"/>
    <w:rsid w:val="00FB67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Classic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24F"/>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qFormat/>
    <w:rsid w:val="00D4724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D4724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D4724F"/>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D4724F"/>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4724F"/>
    <w:p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D4724F"/>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724F"/>
    <w:rPr>
      <w:rFonts w:ascii="Arial" w:eastAsia="Calibri" w:hAnsi="Arial" w:cs="Arial"/>
      <w:b/>
      <w:bCs/>
      <w:kern w:val="32"/>
      <w:sz w:val="32"/>
      <w:szCs w:val="32"/>
    </w:rPr>
  </w:style>
  <w:style w:type="character" w:customStyle="1" w:styleId="Heading2Char">
    <w:name w:val="Heading 2 Char"/>
    <w:basedOn w:val="DefaultParagraphFont"/>
    <w:link w:val="Heading2"/>
    <w:semiHidden/>
    <w:rsid w:val="00D4724F"/>
    <w:rPr>
      <w:rFonts w:ascii="Arial" w:eastAsia="Calibri" w:hAnsi="Arial" w:cs="Arial"/>
      <w:b/>
      <w:bCs/>
      <w:i/>
      <w:iCs/>
      <w:sz w:val="28"/>
      <w:szCs w:val="28"/>
    </w:rPr>
  </w:style>
  <w:style w:type="character" w:customStyle="1" w:styleId="Heading3Char">
    <w:name w:val="Heading 3 Char"/>
    <w:basedOn w:val="DefaultParagraphFont"/>
    <w:link w:val="Heading3"/>
    <w:semiHidden/>
    <w:rsid w:val="00D4724F"/>
    <w:rPr>
      <w:rFonts w:ascii="Arial" w:eastAsia="Calibri" w:hAnsi="Arial" w:cs="Arial"/>
      <w:b/>
      <w:bCs/>
      <w:sz w:val="26"/>
      <w:szCs w:val="26"/>
    </w:rPr>
  </w:style>
  <w:style w:type="character" w:customStyle="1" w:styleId="Heading4Char">
    <w:name w:val="Heading 4 Char"/>
    <w:basedOn w:val="DefaultParagraphFont"/>
    <w:link w:val="Heading4"/>
    <w:semiHidden/>
    <w:rsid w:val="00D4724F"/>
    <w:rPr>
      <w:rFonts w:ascii="Times New Roman" w:eastAsia="Calibri" w:hAnsi="Times New Roman" w:cs="Times New Roman"/>
      <w:b/>
      <w:bCs/>
      <w:sz w:val="28"/>
      <w:szCs w:val="28"/>
    </w:rPr>
  </w:style>
  <w:style w:type="character" w:customStyle="1" w:styleId="Heading5Char">
    <w:name w:val="Heading 5 Char"/>
    <w:basedOn w:val="DefaultParagraphFont"/>
    <w:link w:val="Heading5"/>
    <w:semiHidden/>
    <w:rsid w:val="00D4724F"/>
    <w:rPr>
      <w:rFonts w:ascii="Times New Roman" w:eastAsia="Calibri" w:hAnsi="Times New Roman" w:cs="Times New Roman"/>
      <w:b/>
      <w:bCs/>
      <w:i/>
      <w:iCs/>
      <w:sz w:val="26"/>
      <w:szCs w:val="26"/>
    </w:rPr>
  </w:style>
  <w:style w:type="character" w:customStyle="1" w:styleId="Heading6Char">
    <w:name w:val="Heading 6 Char"/>
    <w:basedOn w:val="DefaultParagraphFont"/>
    <w:link w:val="Heading6"/>
    <w:semiHidden/>
    <w:rsid w:val="00D4724F"/>
    <w:rPr>
      <w:rFonts w:ascii="Times New Roman" w:eastAsia="Calibri" w:hAnsi="Times New Roman" w:cs="Times New Roman"/>
      <w:b/>
      <w:bCs/>
    </w:rPr>
  </w:style>
  <w:style w:type="character" w:styleId="Hyperlink">
    <w:name w:val="Hyperlink"/>
    <w:unhideWhenUsed/>
    <w:rsid w:val="00D4724F"/>
    <w:rPr>
      <w:color w:val="0000FF"/>
      <w:u w:val="single"/>
    </w:rPr>
  </w:style>
  <w:style w:type="character" w:styleId="FollowedHyperlink">
    <w:name w:val="FollowedHyperlink"/>
    <w:basedOn w:val="DefaultParagraphFont"/>
    <w:uiPriority w:val="99"/>
    <w:semiHidden/>
    <w:unhideWhenUsed/>
    <w:rsid w:val="00D4724F"/>
    <w:rPr>
      <w:color w:val="800080" w:themeColor="followedHyperlink"/>
      <w:u w:val="single"/>
    </w:rPr>
  </w:style>
  <w:style w:type="paragraph" w:styleId="NormalWeb">
    <w:name w:val="Normal (Web)"/>
    <w:basedOn w:val="Normal"/>
    <w:semiHidden/>
    <w:unhideWhenUsed/>
    <w:rsid w:val="00D4724F"/>
    <w:pPr>
      <w:spacing w:before="100" w:beforeAutospacing="1" w:after="119"/>
    </w:pPr>
  </w:style>
  <w:style w:type="paragraph" w:styleId="CommentText">
    <w:name w:val="annotation text"/>
    <w:basedOn w:val="Normal"/>
    <w:link w:val="CommentTextChar"/>
    <w:semiHidden/>
    <w:unhideWhenUsed/>
    <w:rsid w:val="00D4724F"/>
    <w:rPr>
      <w:rFonts w:ascii="Arial" w:eastAsia="Times New Roman" w:hAnsi="Arial"/>
      <w:noProof/>
      <w:sz w:val="20"/>
      <w:lang w:val="sr-Cyrl-CS"/>
    </w:rPr>
  </w:style>
  <w:style w:type="character" w:customStyle="1" w:styleId="CommentTextChar">
    <w:name w:val="Comment Text Char"/>
    <w:basedOn w:val="DefaultParagraphFont"/>
    <w:link w:val="CommentText"/>
    <w:semiHidden/>
    <w:rsid w:val="00D4724F"/>
    <w:rPr>
      <w:rFonts w:ascii="Arial" w:eastAsia="Times New Roman" w:hAnsi="Arial" w:cs="Times New Roman"/>
      <w:noProof/>
      <w:sz w:val="20"/>
      <w:szCs w:val="24"/>
      <w:lang w:val="sr-Cyrl-CS"/>
    </w:rPr>
  </w:style>
  <w:style w:type="paragraph" w:styleId="Header">
    <w:name w:val="header"/>
    <w:basedOn w:val="Normal"/>
    <w:link w:val="HeaderChar"/>
    <w:unhideWhenUsed/>
    <w:rsid w:val="00D4724F"/>
    <w:pPr>
      <w:tabs>
        <w:tab w:val="center" w:pos="4320"/>
        <w:tab w:val="right" w:pos="8640"/>
      </w:tabs>
    </w:pPr>
    <w:rPr>
      <w:rFonts w:ascii="YUTimes" w:hAnsi="YUTimes"/>
      <w:sz w:val="28"/>
      <w:szCs w:val="20"/>
    </w:rPr>
  </w:style>
  <w:style w:type="character" w:customStyle="1" w:styleId="HeaderChar">
    <w:name w:val="Header Char"/>
    <w:basedOn w:val="DefaultParagraphFont"/>
    <w:link w:val="Header"/>
    <w:rsid w:val="00D4724F"/>
    <w:rPr>
      <w:rFonts w:ascii="YUTimes" w:eastAsia="Calibri" w:hAnsi="YUTimes" w:cs="Times New Roman"/>
      <w:sz w:val="28"/>
      <w:szCs w:val="20"/>
    </w:rPr>
  </w:style>
  <w:style w:type="paragraph" w:styleId="Footer">
    <w:name w:val="footer"/>
    <w:basedOn w:val="Normal"/>
    <w:link w:val="FooterChar"/>
    <w:uiPriority w:val="99"/>
    <w:unhideWhenUsed/>
    <w:rsid w:val="00D4724F"/>
    <w:pPr>
      <w:tabs>
        <w:tab w:val="center" w:pos="4320"/>
        <w:tab w:val="right" w:pos="8640"/>
      </w:tabs>
    </w:pPr>
    <w:rPr>
      <w:rFonts w:ascii="Arial Narrow" w:hAnsi="Arial Narrow" w:cs="Courier New"/>
      <w:bCs/>
    </w:rPr>
  </w:style>
  <w:style w:type="character" w:customStyle="1" w:styleId="FooterChar">
    <w:name w:val="Footer Char"/>
    <w:basedOn w:val="DefaultParagraphFont"/>
    <w:link w:val="Footer"/>
    <w:uiPriority w:val="99"/>
    <w:rsid w:val="00D4724F"/>
    <w:rPr>
      <w:rFonts w:ascii="Arial Narrow" w:eastAsia="Calibri" w:hAnsi="Arial Narrow" w:cs="Courier New"/>
      <w:bCs/>
      <w:sz w:val="24"/>
      <w:szCs w:val="24"/>
    </w:rPr>
  </w:style>
  <w:style w:type="paragraph" w:styleId="BodyText">
    <w:name w:val="Body Text"/>
    <w:basedOn w:val="Normal"/>
    <w:link w:val="BodyTextChar"/>
    <w:semiHidden/>
    <w:unhideWhenUsed/>
    <w:rsid w:val="00D4724F"/>
    <w:rPr>
      <w:spacing w:val="10"/>
    </w:rPr>
  </w:style>
  <w:style w:type="character" w:customStyle="1" w:styleId="BodyTextChar">
    <w:name w:val="Body Text Char"/>
    <w:basedOn w:val="DefaultParagraphFont"/>
    <w:link w:val="BodyText"/>
    <w:semiHidden/>
    <w:rsid w:val="00D4724F"/>
    <w:rPr>
      <w:rFonts w:ascii="Times New Roman" w:eastAsia="Calibri" w:hAnsi="Times New Roman" w:cs="Times New Roman"/>
      <w:spacing w:val="10"/>
      <w:sz w:val="24"/>
      <w:szCs w:val="24"/>
    </w:rPr>
  </w:style>
  <w:style w:type="paragraph" w:styleId="BodyText2">
    <w:name w:val="Body Text 2"/>
    <w:basedOn w:val="Normal"/>
    <w:link w:val="BodyText2Char"/>
    <w:semiHidden/>
    <w:unhideWhenUsed/>
    <w:rsid w:val="00D4724F"/>
    <w:pPr>
      <w:spacing w:after="120" w:line="480" w:lineRule="auto"/>
      <w:jc w:val="both"/>
    </w:pPr>
    <w:rPr>
      <w:spacing w:val="10"/>
    </w:rPr>
  </w:style>
  <w:style w:type="character" w:customStyle="1" w:styleId="BodyText2Char">
    <w:name w:val="Body Text 2 Char"/>
    <w:basedOn w:val="DefaultParagraphFont"/>
    <w:link w:val="BodyText2"/>
    <w:semiHidden/>
    <w:rsid w:val="00D4724F"/>
    <w:rPr>
      <w:rFonts w:ascii="Times New Roman" w:eastAsia="Calibri" w:hAnsi="Times New Roman" w:cs="Times New Roman"/>
      <w:spacing w:val="10"/>
      <w:sz w:val="24"/>
      <w:szCs w:val="24"/>
    </w:rPr>
  </w:style>
  <w:style w:type="paragraph" w:styleId="BodyText3">
    <w:name w:val="Body Text 3"/>
    <w:basedOn w:val="Normal"/>
    <w:link w:val="BodyText3Char"/>
    <w:semiHidden/>
    <w:unhideWhenUsed/>
    <w:rsid w:val="00D4724F"/>
    <w:pPr>
      <w:suppressAutoHyphens/>
      <w:spacing w:after="120" w:line="100" w:lineRule="atLeast"/>
    </w:pPr>
    <w:rPr>
      <w:rFonts w:eastAsia="Times New Roman"/>
      <w:color w:val="000000"/>
      <w:kern w:val="2"/>
      <w:sz w:val="16"/>
      <w:szCs w:val="16"/>
      <w:lang w:eastAsia="ar-SA"/>
    </w:rPr>
  </w:style>
  <w:style w:type="character" w:customStyle="1" w:styleId="BodyText3Char">
    <w:name w:val="Body Text 3 Char"/>
    <w:basedOn w:val="DefaultParagraphFont"/>
    <w:link w:val="BodyText3"/>
    <w:semiHidden/>
    <w:rsid w:val="00D4724F"/>
    <w:rPr>
      <w:rFonts w:ascii="Times New Roman" w:eastAsia="Times New Roman" w:hAnsi="Times New Roman" w:cs="Times New Roman"/>
      <w:color w:val="000000"/>
      <w:kern w:val="2"/>
      <w:sz w:val="16"/>
      <w:szCs w:val="16"/>
      <w:lang w:eastAsia="ar-SA"/>
    </w:rPr>
  </w:style>
  <w:style w:type="paragraph" w:styleId="BodyTextIndent3">
    <w:name w:val="Body Text Indent 3"/>
    <w:basedOn w:val="Normal"/>
    <w:link w:val="BodyTextIndent3Char"/>
    <w:semiHidden/>
    <w:unhideWhenUsed/>
    <w:rsid w:val="00D4724F"/>
    <w:pPr>
      <w:spacing w:after="120"/>
      <w:ind w:left="283"/>
    </w:pPr>
    <w:rPr>
      <w:sz w:val="16"/>
      <w:szCs w:val="16"/>
    </w:rPr>
  </w:style>
  <w:style w:type="character" w:customStyle="1" w:styleId="BodyTextIndent3Char">
    <w:name w:val="Body Text Indent 3 Char"/>
    <w:basedOn w:val="DefaultParagraphFont"/>
    <w:link w:val="BodyTextIndent3"/>
    <w:semiHidden/>
    <w:rsid w:val="00D4724F"/>
    <w:rPr>
      <w:rFonts w:ascii="Times New Roman" w:eastAsia="Calibri" w:hAnsi="Times New Roman" w:cs="Times New Roman"/>
      <w:sz w:val="16"/>
      <w:szCs w:val="16"/>
    </w:rPr>
  </w:style>
  <w:style w:type="paragraph" w:styleId="BalloonText">
    <w:name w:val="Balloon Text"/>
    <w:basedOn w:val="Normal"/>
    <w:link w:val="BalloonTextChar"/>
    <w:semiHidden/>
    <w:unhideWhenUsed/>
    <w:rsid w:val="00D4724F"/>
    <w:rPr>
      <w:rFonts w:ascii="Tahoma" w:hAnsi="Tahoma" w:cs="Tahoma"/>
      <w:bCs/>
      <w:sz w:val="16"/>
      <w:szCs w:val="16"/>
    </w:rPr>
  </w:style>
  <w:style w:type="character" w:customStyle="1" w:styleId="BalloonTextChar">
    <w:name w:val="Balloon Text Char"/>
    <w:basedOn w:val="DefaultParagraphFont"/>
    <w:link w:val="BalloonText"/>
    <w:semiHidden/>
    <w:rsid w:val="00D4724F"/>
    <w:rPr>
      <w:rFonts w:ascii="Tahoma" w:eastAsia="Calibri" w:hAnsi="Tahoma" w:cs="Tahoma"/>
      <w:bCs/>
      <w:sz w:val="16"/>
      <w:szCs w:val="16"/>
    </w:rPr>
  </w:style>
  <w:style w:type="character" w:customStyle="1" w:styleId="NoSpacingChar">
    <w:name w:val="No Spacing Char"/>
    <w:basedOn w:val="DefaultParagraphFont"/>
    <w:link w:val="NoSpacing"/>
    <w:uiPriority w:val="1"/>
    <w:locked/>
    <w:rsid w:val="00D4724F"/>
    <w:rPr>
      <w:rFonts w:ascii="Times New Roman" w:eastAsia="Times New Roman" w:hAnsi="Times New Roman" w:cs="Times New Roman"/>
      <w:sz w:val="24"/>
      <w:szCs w:val="24"/>
    </w:rPr>
  </w:style>
  <w:style w:type="paragraph" w:styleId="NoSpacing">
    <w:name w:val="No Spacing"/>
    <w:link w:val="NoSpacingChar"/>
    <w:uiPriority w:val="1"/>
    <w:qFormat/>
    <w:rsid w:val="00D4724F"/>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aliases w:val="Liste 1 Char"/>
    <w:link w:val="ListParagraph"/>
    <w:uiPriority w:val="34"/>
    <w:locked/>
    <w:rsid w:val="00D4724F"/>
    <w:rPr>
      <w:rFonts w:ascii="Times New Roman" w:eastAsia="Calibri" w:hAnsi="Times New Roman" w:cs="Times New Roman"/>
      <w:sz w:val="24"/>
      <w:szCs w:val="24"/>
    </w:rPr>
  </w:style>
  <w:style w:type="paragraph" w:styleId="ListParagraph">
    <w:name w:val="List Paragraph"/>
    <w:aliases w:val="Liste 1"/>
    <w:basedOn w:val="Normal"/>
    <w:link w:val="ListParagraphChar"/>
    <w:uiPriority w:val="34"/>
    <w:qFormat/>
    <w:rsid w:val="00D4724F"/>
    <w:pPr>
      <w:ind w:left="720"/>
    </w:pPr>
  </w:style>
  <w:style w:type="paragraph" w:customStyle="1" w:styleId="CharCharCharChar">
    <w:name w:val="Char Char Char Char"/>
    <w:basedOn w:val="Normal"/>
    <w:semiHidden/>
    <w:rsid w:val="00D4724F"/>
    <w:pPr>
      <w:spacing w:after="160" w:line="240" w:lineRule="exact"/>
    </w:pPr>
    <w:rPr>
      <w:rFonts w:ascii="Arial" w:eastAsia="Times New Roman" w:hAnsi="Arial" w:cs="Verdana"/>
      <w:sz w:val="20"/>
      <w:szCs w:val="20"/>
    </w:rPr>
  </w:style>
  <w:style w:type="paragraph" w:customStyle="1" w:styleId="BankNormal">
    <w:name w:val="BankNormal"/>
    <w:basedOn w:val="Normal"/>
    <w:semiHidden/>
    <w:rsid w:val="00D4724F"/>
    <w:pPr>
      <w:spacing w:after="240"/>
    </w:pPr>
    <w:rPr>
      <w:rFonts w:ascii="Arial" w:eastAsia="Times New Roman" w:hAnsi="Arial"/>
      <w:noProof/>
      <w:sz w:val="20"/>
      <w:lang w:val="sr-Cyrl-CS"/>
    </w:rPr>
  </w:style>
  <w:style w:type="paragraph" w:customStyle="1" w:styleId="CharCharChar2CharCharCharCharChar">
    <w:name w:val="Char Char Char2 Char Char Char Char Char"/>
    <w:basedOn w:val="Normal"/>
    <w:semiHidden/>
    <w:rsid w:val="00D4724F"/>
    <w:pPr>
      <w:spacing w:after="160" w:line="240" w:lineRule="exact"/>
    </w:pPr>
    <w:rPr>
      <w:rFonts w:ascii="Verdana" w:eastAsia="Times New Roman" w:hAnsi="Verdana"/>
      <w:sz w:val="20"/>
      <w:szCs w:val="20"/>
    </w:rPr>
  </w:style>
  <w:style w:type="paragraph" w:customStyle="1" w:styleId="Potpis">
    <w:name w:val="Potpis"/>
    <w:basedOn w:val="Normal"/>
    <w:semiHidden/>
    <w:rsid w:val="00D4724F"/>
    <w:pPr>
      <w:framePr w:w="4536" w:hSpace="181" w:vSpace="181" w:wrap="around" w:vAnchor="page" w:hAnchor="page" w:x="6522" w:y="13042"/>
      <w:jc w:val="center"/>
    </w:pPr>
    <w:rPr>
      <w:rFonts w:ascii="Garamond" w:eastAsia="Times New Roman" w:hAnsi="Garamond"/>
      <w:sz w:val="22"/>
      <w:szCs w:val="20"/>
    </w:rPr>
  </w:style>
  <w:style w:type="paragraph" w:customStyle="1" w:styleId="Default">
    <w:name w:val="Default"/>
    <w:semiHidden/>
    <w:rsid w:val="00D472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6">
    <w:name w:val="Style6"/>
    <w:basedOn w:val="Normal"/>
    <w:semiHidden/>
    <w:qFormat/>
    <w:rsid w:val="00D4724F"/>
    <w:pPr>
      <w:spacing w:line="276" w:lineRule="auto"/>
      <w:ind w:left="2160" w:hanging="1620"/>
      <w:jc w:val="center"/>
    </w:pPr>
    <w:rPr>
      <w:rFonts w:eastAsia="Times New Roman"/>
      <w:b/>
      <w:szCs w:val="22"/>
      <w:lang w:bidi="en-US"/>
    </w:rPr>
  </w:style>
  <w:style w:type="paragraph" w:customStyle="1" w:styleId="BodyText21">
    <w:name w:val="Body Text 21"/>
    <w:basedOn w:val="Normal"/>
    <w:semiHidden/>
    <w:rsid w:val="00D4724F"/>
    <w:pPr>
      <w:suppressAutoHyphens/>
      <w:spacing w:after="120" w:line="480" w:lineRule="auto"/>
    </w:pPr>
    <w:rPr>
      <w:rFonts w:eastAsia="Times New Roman"/>
      <w:kern w:val="2"/>
      <w:lang w:bidi="en-US"/>
    </w:rPr>
  </w:style>
  <w:style w:type="paragraph" w:customStyle="1" w:styleId="Sadrajtabele">
    <w:name w:val="Sadržaj tabele"/>
    <w:basedOn w:val="Normal"/>
    <w:semiHidden/>
    <w:rsid w:val="00D4724F"/>
    <w:pPr>
      <w:widowControl w:val="0"/>
      <w:suppressLineNumbers/>
      <w:suppressAutoHyphens/>
    </w:pPr>
    <w:rPr>
      <w:rFonts w:eastAsia="SimSun" w:cs="Tahoma"/>
      <w:kern w:val="2"/>
      <w:lang w:eastAsia="hi-IN" w:bidi="hi-IN"/>
    </w:rPr>
  </w:style>
  <w:style w:type="paragraph" w:customStyle="1" w:styleId="TableContents">
    <w:name w:val="Table Contents"/>
    <w:basedOn w:val="Normal"/>
    <w:semiHidden/>
    <w:rsid w:val="00D4724F"/>
    <w:pPr>
      <w:widowControl w:val="0"/>
      <w:suppressLineNumbers/>
      <w:suppressAutoHyphens/>
    </w:pPr>
    <w:rPr>
      <w:rFonts w:eastAsia="Lucida Sans Unicode"/>
      <w:kern w:val="2"/>
    </w:rPr>
  </w:style>
  <w:style w:type="character" w:customStyle="1" w:styleId="podnaslov2">
    <w:name w:val="podnaslov2"/>
    <w:basedOn w:val="DefaultParagraphFont"/>
    <w:rsid w:val="00D4724F"/>
  </w:style>
  <w:style w:type="character" w:customStyle="1" w:styleId="textleft9bold1">
    <w:name w:val="textleft9bold1"/>
    <w:rsid w:val="00D4724F"/>
    <w:rPr>
      <w:rFonts w:ascii="Arial" w:hAnsi="Arial" w:cs="Arial" w:hint="default"/>
      <w:b/>
      <w:bCs/>
      <w:strike w:val="0"/>
      <w:dstrike w:val="0"/>
      <w:sz w:val="18"/>
      <w:szCs w:val="18"/>
      <w:u w:val="none"/>
      <w:effect w:val="none"/>
    </w:rPr>
  </w:style>
  <w:style w:type="table" w:styleId="TableClassic3">
    <w:name w:val="Table Classic 3"/>
    <w:basedOn w:val="TableNormal"/>
    <w:semiHidden/>
    <w:unhideWhenUsed/>
    <w:rsid w:val="00D4724F"/>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
    <w:name w:val="Table Grid"/>
    <w:basedOn w:val="TableNormal"/>
    <w:rsid w:val="00D4724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D472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Classic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24F"/>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qFormat/>
    <w:rsid w:val="00D4724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D4724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D4724F"/>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D4724F"/>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4724F"/>
    <w:p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D4724F"/>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724F"/>
    <w:rPr>
      <w:rFonts w:ascii="Arial" w:eastAsia="Calibri" w:hAnsi="Arial" w:cs="Arial"/>
      <w:b/>
      <w:bCs/>
      <w:kern w:val="32"/>
      <w:sz w:val="32"/>
      <w:szCs w:val="32"/>
    </w:rPr>
  </w:style>
  <w:style w:type="character" w:customStyle="1" w:styleId="Heading2Char">
    <w:name w:val="Heading 2 Char"/>
    <w:basedOn w:val="DefaultParagraphFont"/>
    <w:link w:val="Heading2"/>
    <w:semiHidden/>
    <w:rsid w:val="00D4724F"/>
    <w:rPr>
      <w:rFonts w:ascii="Arial" w:eastAsia="Calibri" w:hAnsi="Arial" w:cs="Arial"/>
      <w:b/>
      <w:bCs/>
      <w:i/>
      <w:iCs/>
      <w:sz w:val="28"/>
      <w:szCs w:val="28"/>
    </w:rPr>
  </w:style>
  <w:style w:type="character" w:customStyle="1" w:styleId="Heading3Char">
    <w:name w:val="Heading 3 Char"/>
    <w:basedOn w:val="DefaultParagraphFont"/>
    <w:link w:val="Heading3"/>
    <w:semiHidden/>
    <w:rsid w:val="00D4724F"/>
    <w:rPr>
      <w:rFonts w:ascii="Arial" w:eastAsia="Calibri" w:hAnsi="Arial" w:cs="Arial"/>
      <w:b/>
      <w:bCs/>
      <w:sz w:val="26"/>
      <w:szCs w:val="26"/>
    </w:rPr>
  </w:style>
  <w:style w:type="character" w:customStyle="1" w:styleId="Heading4Char">
    <w:name w:val="Heading 4 Char"/>
    <w:basedOn w:val="DefaultParagraphFont"/>
    <w:link w:val="Heading4"/>
    <w:semiHidden/>
    <w:rsid w:val="00D4724F"/>
    <w:rPr>
      <w:rFonts w:ascii="Times New Roman" w:eastAsia="Calibri" w:hAnsi="Times New Roman" w:cs="Times New Roman"/>
      <w:b/>
      <w:bCs/>
      <w:sz w:val="28"/>
      <w:szCs w:val="28"/>
    </w:rPr>
  </w:style>
  <w:style w:type="character" w:customStyle="1" w:styleId="Heading5Char">
    <w:name w:val="Heading 5 Char"/>
    <w:basedOn w:val="DefaultParagraphFont"/>
    <w:link w:val="Heading5"/>
    <w:semiHidden/>
    <w:rsid w:val="00D4724F"/>
    <w:rPr>
      <w:rFonts w:ascii="Times New Roman" w:eastAsia="Calibri" w:hAnsi="Times New Roman" w:cs="Times New Roman"/>
      <w:b/>
      <w:bCs/>
      <w:i/>
      <w:iCs/>
      <w:sz w:val="26"/>
      <w:szCs w:val="26"/>
    </w:rPr>
  </w:style>
  <w:style w:type="character" w:customStyle="1" w:styleId="Heading6Char">
    <w:name w:val="Heading 6 Char"/>
    <w:basedOn w:val="DefaultParagraphFont"/>
    <w:link w:val="Heading6"/>
    <w:semiHidden/>
    <w:rsid w:val="00D4724F"/>
    <w:rPr>
      <w:rFonts w:ascii="Times New Roman" w:eastAsia="Calibri" w:hAnsi="Times New Roman" w:cs="Times New Roman"/>
      <w:b/>
      <w:bCs/>
    </w:rPr>
  </w:style>
  <w:style w:type="character" w:styleId="Hyperlink">
    <w:name w:val="Hyperlink"/>
    <w:unhideWhenUsed/>
    <w:rsid w:val="00D4724F"/>
    <w:rPr>
      <w:color w:val="0000FF"/>
      <w:u w:val="single"/>
    </w:rPr>
  </w:style>
  <w:style w:type="character" w:styleId="FollowedHyperlink">
    <w:name w:val="FollowedHyperlink"/>
    <w:basedOn w:val="DefaultParagraphFont"/>
    <w:uiPriority w:val="99"/>
    <w:semiHidden/>
    <w:unhideWhenUsed/>
    <w:rsid w:val="00D4724F"/>
    <w:rPr>
      <w:color w:val="800080" w:themeColor="followedHyperlink"/>
      <w:u w:val="single"/>
    </w:rPr>
  </w:style>
  <w:style w:type="paragraph" w:styleId="NormalWeb">
    <w:name w:val="Normal (Web)"/>
    <w:basedOn w:val="Normal"/>
    <w:semiHidden/>
    <w:unhideWhenUsed/>
    <w:rsid w:val="00D4724F"/>
    <w:pPr>
      <w:spacing w:before="100" w:beforeAutospacing="1" w:after="119"/>
    </w:pPr>
  </w:style>
  <w:style w:type="paragraph" w:styleId="CommentText">
    <w:name w:val="annotation text"/>
    <w:basedOn w:val="Normal"/>
    <w:link w:val="CommentTextChar"/>
    <w:semiHidden/>
    <w:unhideWhenUsed/>
    <w:rsid w:val="00D4724F"/>
    <w:rPr>
      <w:rFonts w:ascii="Arial" w:eastAsia="Times New Roman" w:hAnsi="Arial"/>
      <w:noProof/>
      <w:sz w:val="20"/>
      <w:lang w:val="sr-Cyrl-CS"/>
    </w:rPr>
  </w:style>
  <w:style w:type="character" w:customStyle="1" w:styleId="CommentTextChar">
    <w:name w:val="Comment Text Char"/>
    <w:basedOn w:val="DefaultParagraphFont"/>
    <w:link w:val="CommentText"/>
    <w:semiHidden/>
    <w:rsid w:val="00D4724F"/>
    <w:rPr>
      <w:rFonts w:ascii="Arial" w:eastAsia="Times New Roman" w:hAnsi="Arial" w:cs="Times New Roman"/>
      <w:noProof/>
      <w:sz w:val="20"/>
      <w:szCs w:val="24"/>
      <w:lang w:val="sr-Cyrl-CS"/>
    </w:rPr>
  </w:style>
  <w:style w:type="paragraph" w:styleId="Header">
    <w:name w:val="header"/>
    <w:basedOn w:val="Normal"/>
    <w:link w:val="HeaderChar"/>
    <w:unhideWhenUsed/>
    <w:rsid w:val="00D4724F"/>
    <w:pPr>
      <w:tabs>
        <w:tab w:val="center" w:pos="4320"/>
        <w:tab w:val="right" w:pos="8640"/>
      </w:tabs>
    </w:pPr>
    <w:rPr>
      <w:rFonts w:ascii="YUTimes" w:hAnsi="YUTimes"/>
      <w:sz w:val="28"/>
      <w:szCs w:val="20"/>
    </w:rPr>
  </w:style>
  <w:style w:type="character" w:customStyle="1" w:styleId="HeaderChar">
    <w:name w:val="Header Char"/>
    <w:basedOn w:val="DefaultParagraphFont"/>
    <w:link w:val="Header"/>
    <w:rsid w:val="00D4724F"/>
    <w:rPr>
      <w:rFonts w:ascii="YUTimes" w:eastAsia="Calibri" w:hAnsi="YUTimes" w:cs="Times New Roman"/>
      <w:sz w:val="28"/>
      <w:szCs w:val="20"/>
    </w:rPr>
  </w:style>
  <w:style w:type="paragraph" w:styleId="Footer">
    <w:name w:val="footer"/>
    <w:basedOn w:val="Normal"/>
    <w:link w:val="FooterChar"/>
    <w:uiPriority w:val="99"/>
    <w:unhideWhenUsed/>
    <w:rsid w:val="00D4724F"/>
    <w:pPr>
      <w:tabs>
        <w:tab w:val="center" w:pos="4320"/>
        <w:tab w:val="right" w:pos="8640"/>
      </w:tabs>
    </w:pPr>
    <w:rPr>
      <w:rFonts w:ascii="Arial Narrow" w:hAnsi="Arial Narrow" w:cs="Courier New"/>
      <w:bCs/>
    </w:rPr>
  </w:style>
  <w:style w:type="character" w:customStyle="1" w:styleId="FooterChar">
    <w:name w:val="Footer Char"/>
    <w:basedOn w:val="DefaultParagraphFont"/>
    <w:link w:val="Footer"/>
    <w:uiPriority w:val="99"/>
    <w:rsid w:val="00D4724F"/>
    <w:rPr>
      <w:rFonts w:ascii="Arial Narrow" w:eastAsia="Calibri" w:hAnsi="Arial Narrow" w:cs="Courier New"/>
      <w:bCs/>
      <w:sz w:val="24"/>
      <w:szCs w:val="24"/>
    </w:rPr>
  </w:style>
  <w:style w:type="paragraph" w:styleId="BodyText">
    <w:name w:val="Body Text"/>
    <w:basedOn w:val="Normal"/>
    <w:link w:val="BodyTextChar"/>
    <w:semiHidden/>
    <w:unhideWhenUsed/>
    <w:rsid w:val="00D4724F"/>
    <w:rPr>
      <w:spacing w:val="10"/>
    </w:rPr>
  </w:style>
  <w:style w:type="character" w:customStyle="1" w:styleId="BodyTextChar">
    <w:name w:val="Body Text Char"/>
    <w:basedOn w:val="DefaultParagraphFont"/>
    <w:link w:val="BodyText"/>
    <w:semiHidden/>
    <w:rsid w:val="00D4724F"/>
    <w:rPr>
      <w:rFonts w:ascii="Times New Roman" w:eastAsia="Calibri" w:hAnsi="Times New Roman" w:cs="Times New Roman"/>
      <w:spacing w:val="10"/>
      <w:sz w:val="24"/>
      <w:szCs w:val="24"/>
    </w:rPr>
  </w:style>
  <w:style w:type="paragraph" w:styleId="BodyText2">
    <w:name w:val="Body Text 2"/>
    <w:basedOn w:val="Normal"/>
    <w:link w:val="BodyText2Char"/>
    <w:semiHidden/>
    <w:unhideWhenUsed/>
    <w:rsid w:val="00D4724F"/>
    <w:pPr>
      <w:spacing w:after="120" w:line="480" w:lineRule="auto"/>
      <w:jc w:val="both"/>
    </w:pPr>
    <w:rPr>
      <w:spacing w:val="10"/>
    </w:rPr>
  </w:style>
  <w:style w:type="character" w:customStyle="1" w:styleId="BodyText2Char">
    <w:name w:val="Body Text 2 Char"/>
    <w:basedOn w:val="DefaultParagraphFont"/>
    <w:link w:val="BodyText2"/>
    <w:semiHidden/>
    <w:rsid w:val="00D4724F"/>
    <w:rPr>
      <w:rFonts w:ascii="Times New Roman" w:eastAsia="Calibri" w:hAnsi="Times New Roman" w:cs="Times New Roman"/>
      <w:spacing w:val="10"/>
      <w:sz w:val="24"/>
      <w:szCs w:val="24"/>
    </w:rPr>
  </w:style>
  <w:style w:type="paragraph" w:styleId="BodyText3">
    <w:name w:val="Body Text 3"/>
    <w:basedOn w:val="Normal"/>
    <w:link w:val="BodyText3Char"/>
    <w:semiHidden/>
    <w:unhideWhenUsed/>
    <w:rsid w:val="00D4724F"/>
    <w:pPr>
      <w:suppressAutoHyphens/>
      <w:spacing w:after="120" w:line="100" w:lineRule="atLeast"/>
    </w:pPr>
    <w:rPr>
      <w:rFonts w:eastAsia="Times New Roman"/>
      <w:color w:val="000000"/>
      <w:kern w:val="2"/>
      <w:sz w:val="16"/>
      <w:szCs w:val="16"/>
      <w:lang w:eastAsia="ar-SA"/>
    </w:rPr>
  </w:style>
  <w:style w:type="character" w:customStyle="1" w:styleId="BodyText3Char">
    <w:name w:val="Body Text 3 Char"/>
    <w:basedOn w:val="DefaultParagraphFont"/>
    <w:link w:val="BodyText3"/>
    <w:semiHidden/>
    <w:rsid w:val="00D4724F"/>
    <w:rPr>
      <w:rFonts w:ascii="Times New Roman" w:eastAsia="Times New Roman" w:hAnsi="Times New Roman" w:cs="Times New Roman"/>
      <w:color w:val="000000"/>
      <w:kern w:val="2"/>
      <w:sz w:val="16"/>
      <w:szCs w:val="16"/>
      <w:lang w:eastAsia="ar-SA"/>
    </w:rPr>
  </w:style>
  <w:style w:type="paragraph" w:styleId="BodyTextIndent3">
    <w:name w:val="Body Text Indent 3"/>
    <w:basedOn w:val="Normal"/>
    <w:link w:val="BodyTextIndent3Char"/>
    <w:semiHidden/>
    <w:unhideWhenUsed/>
    <w:rsid w:val="00D4724F"/>
    <w:pPr>
      <w:spacing w:after="120"/>
      <w:ind w:left="283"/>
    </w:pPr>
    <w:rPr>
      <w:sz w:val="16"/>
      <w:szCs w:val="16"/>
    </w:rPr>
  </w:style>
  <w:style w:type="character" w:customStyle="1" w:styleId="BodyTextIndent3Char">
    <w:name w:val="Body Text Indent 3 Char"/>
    <w:basedOn w:val="DefaultParagraphFont"/>
    <w:link w:val="BodyTextIndent3"/>
    <w:semiHidden/>
    <w:rsid w:val="00D4724F"/>
    <w:rPr>
      <w:rFonts w:ascii="Times New Roman" w:eastAsia="Calibri" w:hAnsi="Times New Roman" w:cs="Times New Roman"/>
      <w:sz w:val="16"/>
      <w:szCs w:val="16"/>
    </w:rPr>
  </w:style>
  <w:style w:type="paragraph" w:styleId="BalloonText">
    <w:name w:val="Balloon Text"/>
    <w:basedOn w:val="Normal"/>
    <w:link w:val="BalloonTextChar"/>
    <w:semiHidden/>
    <w:unhideWhenUsed/>
    <w:rsid w:val="00D4724F"/>
    <w:rPr>
      <w:rFonts w:ascii="Tahoma" w:hAnsi="Tahoma" w:cs="Tahoma"/>
      <w:bCs/>
      <w:sz w:val="16"/>
      <w:szCs w:val="16"/>
    </w:rPr>
  </w:style>
  <w:style w:type="character" w:customStyle="1" w:styleId="BalloonTextChar">
    <w:name w:val="Balloon Text Char"/>
    <w:basedOn w:val="DefaultParagraphFont"/>
    <w:link w:val="BalloonText"/>
    <w:semiHidden/>
    <w:rsid w:val="00D4724F"/>
    <w:rPr>
      <w:rFonts w:ascii="Tahoma" w:eastAsia="Calibri" w:hAnsi="Tahoma" w:cs="Tahoma"/>
      <w:bCs/>
      <w:sz w:val="16"/>
      <w:szCs w:val="16"/>
    </w:rPr>
  </w:style>
  <w:style w:type="character" w:customStyle="1" w:styleId="NoSpacingChar">
    <w:name w:val="No Spacing Char"/>
    <w:basedOn w:val="DefaultParagraphFont"/>
    <w:link w:val="NoSpacing"/>
    <w:uiPriority w:val="1"/>
    <w:locked/>
    <w:rsid w:val="00D4724F"/>
    <w:rPr>
      <w:rFonts w:ascii="Times New Roman" w:eastAsia="Times New Roman" w:hAnsi="Times New Roman" w:cs="Times New Roman"/>
      <w:sz w:val="24"/>
      <w:szCs w:val="24"/>
    </w:rPr>
  </w:style>
  <w:style w:type="paragraph" w:styleId="NoSpacing">
    <w:name w:val="No Spacing"/>
    <w:link w:val="NoSpacingChar"/>
    <w:uiPriority w:val="1"/>
    <w:qFormat/>
    <w:rsid w:val="00D4724F"/>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aliases w:val="Liste 1 Char"/>
    <w:link w:val="ListParagraph"/>
    <w:uiPriority w:val="34"/>
    <w:locked/>
    <w:rsid w:val="00D4724F"/>
    <w:rPr>
      <w:rFonts w:ascii="Times New Roman" w:eastAsia="Calibri" w:hAnsi="Times New Roman" w:cs="Times New Roman"/>
      <w:sz w:val="24"/>
      <w:szCs w:val="24"/>
    </w:rPr>
  </w:style>
  <w:style w:type="paragraph" w:styleId="ListParagraph">
    <w:name w:val="List Paragraph"/>
    <w:aliases w:val="Liste 1"/>
    <w:basedOn w:val="Normal"/>
    <w:link w:val="ListParagraphChar"/>
    <w:uiPriority w:val="34"/>
    <w:qFormat/>
    <w:rsid w:val="00D4724F"/>
    <w:pPr>
      <w:ind w:left="720"/>
    </w:pPr>
  </w:style>
  <w:style w:type="paragraph" w:customStyle="1" w:styleId="CharCharCharChar">
    <w:name w:val="Char Char Char Char"/>
    <w:basedOn w:val="Normal"/>
    <w:semiHidden/>
    <w:rsid w:val="00D4724F"/>
    <w:pPr>
      <w:spacing w:after="160" w:line="240" w:lineRule="exact"/>
    </w:pPr>
    <w:rPr>
      <w:rFonts w:ascii="Arial" w:eastAsia="Times New Roman" w:hAnsi="Arial" w:cs="Verdana"/>
      <w:sz w:val="20"/>
      <w:szCs w:val="20"/>
    </w:rPr>
  </w:style>
  <w:style w:type="paragraph" w:customStyle="1" w:styleId="BankNormal">
    <w:name w:val="BankNormal"/>
    <w:basedOn w:val="Normal"/>
    <w:semiHidden/>
    <w:rsid w:val="00D4724F"/>
    <w:pPr>
      <w:spacing w:after="240"/>
    </w:pPr>
    <w:rPr>
      <w:rFonts w:ascii="Arial" w:eastAsia="Times New Roman" w:hAnsi="Arial"/>
      <w:noProof/>
      <w:sz w:val="20"/>
      <w:lang w:val="sr-Cyrl-CS"/>
    </w:rPr>
  </w:style>
  <w:style w:type="paragraph" w:customStyle="1" w:styleId="CharCharChar2CharCharCharCharChar">
    <w:name w:val="Char Char Char2 Char Char Char Char Char"/>
    <w:basedOn w:val="Normal"/>
    <w:semiHidden/>
    <w:rsid w:val="00D4724F"/>
    <w:pPr>
      <w:spacing w:after="160" w:line="240" w:lineRule="exact"/>
    </w:pPr>
    <w:rPr>
      <w:rFonts w:ascii="Verdana" w:eastAsia="Times New Roman" w:hAnsi="Verdana"/>
      <w:sz w:val="20"/>
      <w:szCs w:val="20"/>
    </w:rPr>
  </w:style>
  <w:style w:type="paragraph" w:customStyle="1" w:styleId="Potpis">
    <w:name w:val="Potpis"/>
    <w:basedOn w:val="Normal"/>
    <w:semiHidden/>
    <w:rsid w:val="00D4724F"/>
    <w:pPr>
      <w:framePr w:w="4536" w:hSpace="181" w:vSpace="181" w:wrap="around" w:vAnchor="page" w:hAnchor="page" w:x="6522" w:y="13042"/>
      <w:jc w:val="center"/>
    </w:pPr>
    <w:rPr>
      <w:rFonts w:ascii="Garamond" w:eastAsia="Times New Roman" w:hAnsi="Garamond"/>
      <w:sz w:val="22"/>
      <w:szCs w:val="20"/>
    </w:rPr>
  </w:style>
  <w:style w:type="paragraph" w:customStyle="1" w:styleId="Default">
    <w:name w:val="Default"/>
    <w:semiHidden/>
    <w:rsid w:val="00D472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6">
    <w:name w:val="Style6"/>
    <w:basedOn w:val="Normal"/>
    <w:semiHidden/>
    <w:qFormat/>
    <w:rsid w:val="00D4724F"/>
    <w:pPr>
      <w:spacing w:line="276" w:lineRule="auto"/>
      <w:ind w:left="2160" w:hanging="1620"/>
      <w:jc w:val="center"/>
    </w:pPr>
    <w:rPr>
      <w:rFonts w:eastAsia="Times New Roman"/>
      <w:b/>
      <w:szCs w:val="22"/>
      <w:lang w:bidi="en-US"/>
    </w:rPr>
  </w:style>
  <w:style w:type="paragraph" w:customStyle="1" w:styleId="BodyText21">
    <w:name w:val="Body Text 21"/>
    <w:basedOn w:val="Normal"/>
    <w:semiHidden/>
    <w:rsid w:val="00D4724F"/>
    <w:pPr>
      <w:suppressAutoHyphens/>
      <w:spacing w:after="120" w:line="480" w:lineRule="auto"/>
    </w:pPr>
    <w:rPr>
      <w:rFonts w:eastAsia="Times New Roman"/>
      <w:kern w:val="2"/>
      <w:lang w:bidi="en-US"/>
    </w:rPr>
  </w:style>
  <w:style w:type="paragraph" w:customStyle="1" w:styleId="Sadrajtabele">
    <w:name w:val="Sadržaj tabele"/>
    <w:basedOn w:val="Normal"/>
    <w:semiHidden/>
    <w:rsid w:val="00D4724F"/>
    <w:pPr>
      <w:widowControl w:val="0"/>
      <w:suppressLineNumbers/>
      <w:suppressAutoHyphens/>
    </w:pPr>
    <w:rPr>
      <w:rFonts w:eastAsia="SimSun" w:cs="Tahoma"/>
      <w:kern w:val="2"/>
      <w:lang w:eastAsia="hi-IN" w:bidi="hi-IN"/>
    </w:rPr>
  </w:style>
  <w:style w:type="paragraph" w:customStyle="1" w:styleId="TableContents">
    <w:name w:val="Table Contents"/>
    <w:basedOn w:val="Normal"/>
    <w:semiHidden/>
    <w:rsid w:val="00D4724F"/>
    <w:pPr>
      <w:widowControl w:val="0"/>
      <w:suppressLineNumbers/>
      <w:suppressAutoHyphens/>
    </w:pPr>
    <w:rPr>
      <w:rFonts w:eastAsia="Lucida Sans Unicode"/>
      <w:kern w:val="2"/>
    </w:rPr>
  </w:style>
  <w:style w:type="character" w:customStyle="1" w:styleId="podnaslov2">
    <w:name w:val="podnaslov2"/>
    <w:basedOn w:val="DefaultParagraphFont"/>
    <w:rsid w:val="00D4724F"/>
  </w:style>
  <w:style w:type="character" w:customStyle="1" w:styleId="textleft9bold1">
    <w:name w:val="textleft9bold1"/>
    <w:rsid w:val="00D4724F"/>
    <w:rPr>
      <w:rFonts w:ascii="Arial" w:hAnsi="Arial" w:cs="Arial" w:hint="default"/>
      <w:b/>
      <w:bCs/>
      <w:strike w:val="0"/>
      <w:dstrike w:val="0"/>
      <w:sz w:val="18"/>
      <w:szCs w:val="18"/>
      <w:u w:val="none"/>
      <w:effect w:val="none"/>
    </w:rPr>
  </w:style>
  <w:style w:type="table" w:styleId="TableClassic3">
    <w:name w:val="Table Classic 3"/>
    <w:basedOn w:val="TableNormal"/>
    <w:semiHidden/>
    <w:unhideWhenUsed/>
    <w:rsid w:val="00D4724F"/>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
    <w:name w:val="Table Grid"/>
    <w:basedOn w:val="TableNormal"/>
    <w:rsid w:val="00D4724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D472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88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jn.gov.rs/ci/uputstvo-o-uplati-republicke-administrativne-taks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junisnabavke@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djunis.rs" TargetMode="External"/><Relationship Id="rId4" Type="http://schemas.microsoft.com/office/2007/relationships/stylesWithEffects" Target="stylesWithEffects.xml"/><Relationship Id="rId9" Type="http://schemas.openxmlformats.org/officeDocument/2006/relationships/hyperlink" Target="mailto:djunisnabavke@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75222-FD7C-4727-A16D-C51ED7913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10062</Words>
  <Characters>57360</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PravnaSluzba</dc:creator>
  <cp:lastModifiedBy>PravnaSluzba</cp:lastModifiedBy>
  <cp:revision>2</cp:revision>
  <cp:lastPrinted>2019-06-14T11:48:00Z</cp:lastPrinted>
  <dcterms:created xsi:type="dcterms:W3CDTF">2020-01-30T13:03:00Z</dcterms:created>
  <dcterms:modified xsi:type="dcterms:W3CDTF">2020-01-30T13:03:00Z</dcterms:modified>
</cp:coreProperties>
</file>